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A28" w:rsidRPr="000941F2" w:rsidRDefault="00104A28" w:rsidP="00104A28">
      <w:pPr>
        <w:jc w:val="right"/>
        <w:rPr>
          <w:b/>
          <w:sz w:val="28"/>
          <w:szCs w:val="28"/>
        </w:rPr>
      </w:pPr>
      <w:bookmarkStart w:id="0" w:name="_Ref119427269"/>
      <w:bookmarkStart w:id="1" w:name="_Toc119988600"/>
      <w:r w:rsidRPr="000941F2">
        <w:rPr>
          <w:b/>
          <w:sz w:val="28"/>
          <w:szCs w:val="28"/>
        </w:rPr>
        <w:t>УТВЕРЖДАЮ</w:t>
      </w:r>
    </w:p>
    <w:p w:rsidR="00104A28" w:rsidRDefault="00104A28" w:rsidP="00104A28">
      <w:pPr>
        <w:jc w:val="right"/>
        <w:rPr>
          <w:b/>
          <w:sz w:val="28"/>
          <w:szCs w:val="28"/>
        </w:rPr>
      </w:pPr>
      <w:r w:rsidRPr="000941F2">
        <w:rPr>
          <w:b/>
          <w:sz w:val="28"/>
          <w:szCs w:val="28"/>
        </w:rPr>
        <w:t xml:space="preserve"> </w:t>
      </w:r>
      <w:r w:rsidRPr="00FF3084">
        <w:rPr>
          <w:b/>
          <w:sz w:val="28"/>
          <w:szCs w:val="28"/>
        </w:rPr>
        <w:t>Глава МО «</w:t>
      </w:r>
      <w:r>
        <w:rPr>
          <w:b/>
          <w:sz w:val="28"/>
          <w:szCs w:val="28"/>
        </w:rPr>
        <w:t>Хозьминское»</w:t>
      </w:r>
      <w:r w:rsidRPr="00FF3084">
        <w:rPr>
          <w:b/>
          <w:sz w:val="28"/>
          <w:szCs w:val="28"/>
        </w:rPr>
        <w:t xml:space="preserve">» </w:t>
      </w:r>
    </w:p>
    <w:p w:rsidR="00104A28" w:rsidRDefault="00104A28" w:rsidP="00104A28">
      <w:pPr>
        <w:jc w:val="right"/>
        <w:rPr>
          <w:b/>
          <w:sz w:val="28"/>
          <w:szCs w:val="28"/>
        </w:rPr>
      </w:pPr>
      <w:r>
        <w:rPr>
          <w:b/>
          <w:sz w:val="28"/>
          <w:szCs w:val="28"/>
        </w:rPr>
        <w:t>Вельского района</w:t>
      </w:r>
    </w:p>
    <w:p w:rsidR="00104A28" w:rsidRPr="00FF3084" w:rsidRDefault="00104A28" w:rsidP="00104A28">
      <w:pPr>
        <w:jc w:val="right"/>
        <w:rPr>
          <w:b/>
          <w:sz w:val="28"/>
          <w:szCs w:val="28"/>
        </w:rPr>
      </w:pPr>
      <w:r w:rsidRPr="00FF3084">
        <w:rPr>
          <w:b/>
          <w:sz w:val="28"/>
          <w:szCs w:val="28"/>
        </w:rPr>
        <w:t>Архангельской области</w:t>
      </w:r>
    </w:p>
    <w:p w:rsidR="00104A28" w:rsidRPr="00FF3084" w:rsidRDefault="00104A28" w:rsidP="00104A28">
      <w:pPr>
        <w:spacing w:before="120"/>
        <w:jc w:val="right"/>
        <w:rPr>
          <w:b/>
          <w:sz w:val="28"/>
          <w:szCs w:val="28"/>
        </w:rPr>
      </w:pPr>
      <w:r w:rsidRPr="00FF3084">
        <w:rPr>
          <w:b/>
          <w:sz w:val="28"/>
          <w:szCs w:val="28"/>
        </w:rPr>
        <w:t xml:space="preserve">_______________ </w:t>
      </w:r>
      <w:r>
        <w:rPr>
          <w:b/>
          <w:sz w:val="28"/>
          <w:szCs w:val="28"/>
        </w:rPr>
        <w:t xml:space="preserve"> Е.В. Суслова</w:t>
      </w:r>
    </w:p>
    <w:p w:rsidR="00104A28" w:rsidRPr="000941F2" w:rsidRDefault="00104A28" w:rsidP="00104A28">
      <w:pPr>
        <w:jc w:val="right"/>
        <w:rPr>
          <w:b/>
          <w:sz w:val="28"/>
          <w:szCs w:val="28"/>
        </w:rPr>
      </w:pPr>
      <w:r>
        <w:rPr>
          <w:b/>
          <w:sz w:val="28"/>
          <w:szCs w:val="28"/>
        </w:rPr>
        <w:t>«05</w:t>
      </w:r>
      <w:r w:rsidRPr="00FF3084">
        <w:rPr>
          <w:b/>
          <w:sz w:val="28"/>
          <w:szCs w:val="28"/>
        </w:rPr>
        <w:t xml:space="preserve">»  </w:t>
      </w:r>
      <w:r>
        <w:rPr>
          <w:b/>
          <w:sz w:val="28"/>
          <w:szCs w:val="28"/>
        </w:rPr>
        <w:t>апреля</w:t>
      </w:r>
      <w:r w:rsidRPr="00FF3084">
        <w:rPr>
          <w:b/>
          <w:sz w:val="28"/>
          <w:szCs w:val="28"/>
        </w:rPr>
        <w:t xml:space="preserve">  201</w:t>
      </w:r>
      <w:r>
        <w:rPr>
          <w:b/>
          <w:sz w:val="28"/>
          <w:szCs w:val="28"/>
        </w:rPr>
        <w:t>6</w:t>
      </w:r>
      <w:r w:rsidRPr="00FF3084">
        <w:rPr>
          <w:b/>
          <w:sz w:val="28"/>
          <w:szCs w:val="28"/>
        </w:rPr>
        <w:t xml:space="preserve"> г.</w:t>
      </w:r>
    </w:p>
    <w:p w:rsidR="000E743A" w:rsidRPr="00104A28" w:rsidRDefault="00104A28" w:rsidP="00104A28">
      <w:pPr>
        <w:pStyle w:val="FR4"/>
        <w:spacing w:before="0"/>
        <w:ind w:left="0" w:firstLine="5954"/>
        <w:jc w:val="right"/>
        <w:rPr>
          <w:rFonts w:ascii="Times New Roman" w:hAnsi="Times New Roman" w:cs="Times New Roman"/>
          <w:bCs w:val="0"/>
          <w:color w:val="000000"/>
          <w:sz w:val="28"/>
          <w:szCs w:val="28"/>
        </w:rPr>
      </w:pPr>
      <w:r w:rsidRPr="00104A28">
        <w:rPr>
          <w:rFonts w:ascii="Times New Roman" w:hAnsi="Times New Roman" w:cs="Times New Roman"/>
          <w:sz w:val="28"/>
          <w:szCs w:val="28"/>
        </w:rPr>
        <w:t xml:space="preserve">                  М.П.</w:t>
      </w:r>
    </w:p>
    <w:p w:rsidR="000E743A" w:rsidRPr="00B7538C" w:rsidRDefault="000E743A" w:rsidP="006617FD">
      <w:pPr>
        <w:pStyle w:val="FR4"/>
        <w:spacing w:before="0"/>
        <w:ind w:left="0" w:firstLine="5954"/>
        <w:jc w:val="center"/>
        <w:rPr>
          <w:rFonts w:ascii="Times New Roman" w:hAnsi="Times New Roman" w:cs="Times New Roman"/>
          <w:b w:val="0"/>
          <w:bCs w:val="0"/>
          <w:color w:val="000000"/>
          <w:sz w:val="28"/>
          <w:szCs w:val="28"/>
        </w:rPr>
      </w:pPr>
    </w:p>
    <w:p w:rsidR="000E743A" w:rsidRPr="00B7538C" w:rsidRDefault="000E743A" w:rsidP="006617FD">
      <w:pPr>
        <w:pStyle w:val="FR4"/>
        <w:spacing w:before="0"/>
        <w:ind w:left="0" w:firstLine="5954"/>
        <w:jc w:val="center"/>
        <w:rPr>
          <w:rFonts w:ascii="Times New Roman" w:hAnsi="Times New Roman" w:cs="Times New Roman"/>
          <w:b w:val="0"/>
          <w:bCs w:val="0"/>
          <w:color w:val="000000"/>
          <w:sz w:val="28"/>
          <w:szCs w:val="28"/>
        </w:rPr>
      </w:pPr>
    </w:p>
    <w:p w:rsidR="000E743A" w:rsidRPr="00B7538C" w:rsidRDefault="000E743A" w:rsidP="006617FD">
      <w:pPr>
        <w:pStyle w:val="FR4"/>
        <w:spacing w:before="0"/>
        <w:ind w:left="0" w:firstLine="5954"/>
        <w:jc w:val="center"/>
        <w:rPr>
          <w:rFonts w:ascii="Times New Roman" w:hAnsi="Times New Roman" w:cs="Times New Roman"/>
          <w:b w:val="0"/>
          <w:bCs w:val="0"/>
          <w:color w:val="000000"/>
          <w:sz w:val="28"/>
          <w:szCs w:val="28"/>
        </w:rPr>
      </w:pPr>
    </w:p>
    <w:p w:rsidR="000E743A" w:rsidRPr="00B7538C" w:rsidRDefault="000E743A" w:rsidP="006617FD">
      <w:pPr>
        <w:pStyle w:val="FR4"/>
        <w:spacing w:before="0"/>
        <w:ind w:left="0" w:firstLine="5954"/>
        <w:jc w:val="center"/>
        <w:rPr>
          <w:rFonts w:ascii="Times New Roman" w:hAnsi="Times New Roman" w:cs="Times New Roman"/>
          <w:b w:val="0"/>
          <w:bCs w:val="0"/>
          <w:color w:val="000000"/>
          <w:sz w:val="28"/>
          <w:szCs w:val="28"/>
        </w:rPr>
      </w:pPr>
    </w:p>
    <w:p w:rsidR="000E743A" w:rsidRPr="00B7538C" w:rsidRDefault="000E743A" w:rsidP="006617FD">
      <w:pPr>
        <w:pStyle w:val="FR4"/>
        <w:spacing w:before="0"/>
        <w:ind w:left="0" w:firstLine="5954"/>
        <w:jc w:val="center"/>
        <w:rPr>
          <w:rFonts w:ascii="Times New Roman" w:hAnsi="Times New Roman" w:cs="Times New Roman"/>
          <w:b w:val="0"/>
          <w:bCs w:val="0"/>
          <w:color w:val="000000"/>
          <w:sz w:val="28"/>
          <w:szCs w:val="28"/>
        </w:rPr>
      </w:pPr>
    </w:p>
    <w:p w:rsidR="000E743A" w:rsidRPr="00B7538C" w:rsidRDefault="000E743A" w:rsidP="006617FD">
      <w:pPr>
        <w:pStyle w:val="FR4"/>
        <w:spacing w:before="0"/>
        <w:ind w:left="0" w:firstLine="5954"/>
        <w:jc w:val="center"/>
        <w:rPr>
          <w:rFonts w:ascii="Times New Roman" w:hAnsi="Times New Roman" w:cs="Times New Roman"/>
          <w:b w:val="0"/>
          <w:bCs w:val="0"/>
          <w:color w:val="000000"/>
          <w:sz w:val="28"/>
          <w:szCs w:val="28"/>
        </w:rPr>
      </w:pPr>
    </w:p>
    <w:p w:rsidR="000E743A" w:rsidRPr="00B7538C" w:rsidRDefault="000E743A" w:rsidP="00B7538C">
      <w:pPr>
        <w:pStyle w:val="FR4"/>
        <w:spacing w:before="0"/>
        <w:ind w:left="0"/>
        <w:jc w:val="center"/>
        <w:rPr>
          <w:rFonts w:ascii="Times New Roman" w:hAnsi="Times New Roman" w:cs="Times New Roman"/>
          <w:b w:val="0"/>
          <w:bCs w:val="0"/>
          <w:color w:val="000000"/>
          <w:sz w:val="28"/>
          <w:szCs w:val="28"/>
        </w:rPr>
      </w:pPr>
    </w:p>
    <w:p w:rsidR="000E743A" w:rsidRPr="00B7538C" w:rsidRDefault="000E743A" w:rsidP="00B7538C">
      <w:pPr>
        <w:pStyle w:val="FR4"/>
        <w:spacing w:before="0"/>
        <w:ind w:left="0"/>
        <w:jc w:val="center"/>
        <w:rPr>
          <w:rFonts w:ascii="Times New Roman" w:hAnsi="Times New Roman" w:cs="Times New Roman"/>
          <w:b w:val="0"/>
          <w:bCs w:val="0"/>
          <w:color w:val="000000"/>
          <w:sz w:val="28"/>
          <w:szCs w:val="28"/>
        </w:rPr>
      </w:pPr>
    </w:p>
    <w:p w:rsidR="000E743A" w:rsidRPr="00B7538C" w:rsidRDefault="000E743A" w:rsidP="006617FD">
      <w:pPr>
        <w:pStyle w:val="40"/>
        <w:spacing w:line="240" w:lineRule="auto"/>
        <w:rPr>
          <w:color w:val="000000"/>
          <w:sz w:val="28"/>
          <w:szCs w:val="28"/>
        </w:rPr>
      </w:pPr>
      <w:bookmarkStart w:id="2" w:name="_Toc182908667"/>
      <w:r w:rsidRPr="00B7538C">
        <w:rPr>
          <w:color w:val="000000"/>
          <w:sz w:val="28"/>
          <w:szCs w:val="28"/>
        </w:rPr>
        <w:t>Конкурсная документация</w:t>
      </w:r>
      <w:bookmarkEnd w:id="2"/>
    </w:p>
    <w:p w:rsidR="000E743A" w:rsidRPr="00B7538C" w:rsidRDefault="000E743A" w:rsidP="006617FD">
      <w:pPr>
        <w:rPr>
          <w:color w:val="000000"/>
          <w:sz w:val="28"/>
          <w:szCs w:val="28"/>
        </w:rPr>
      </w:pPr>
    </w:p>
    <w:p w:rsidR="000E743A" w:rsidRDefault="000E743A" w:rsidP="00F3579E">
      <w:pPr>
        <w:suppressAutoHyphens/>
        <w:spacing w:line="240" w:lineRule="atLeast"/>
        <w:jc w:val="center"/>
        <w:rPr>
          <w:color w:val="000000"/>
          <w:sz w:val="28"/>
          <w:szCs w:val="28"/>
        </w:rPr>
      </w:pPr>
      <w:r w:rsidRPr="00B7538C">
        <w:rPr>
          <w:color w:val="000000"/>
          <w:sz w:val="28"/>
          <w:szCs w:val="28"/>
        </w:rPr>
        <w:t>по проведению</w:t>
      </w:r>
      <w:r>
        <w:rPr>
          <w:color w:val="000000"/>
          <w:sz w:val="28"/>
          <w:szCs w:val="28"/>
        </w:rPr>
        <w:t xml:space="preserve"> </w:t>
      </w:r>
      <w:r w:rsidRPr="00B7538C">
        <w:rPr>
          <w:color w:val="000000"/>
          <w:sz w:val="28"/>
          <w:szCs w:val="28"/>
        </w:rPr>
        <w:t>открытого конкурса на</w:t>
      </w:r>
      <w:r>
        <w:rPr>
          <w:color w:val="000000"/>
          <w:sz w:val="28"/>
          <w:szCs w:val="28"/>
        </w:rPr>
        <w:t xml:space="preserve"> </w:t>
      </w:r>
      <w:r w:rsidRPr="00B7538C">
        <w:rPr>
          <w:color w:val="000000"/>
          <w:sz w:val="28"/>
          <w:szCs w:val="28"/>
        </w:rPr>
        <w:t xml:space="preserve">право заключения концессионного соглашения в отношении системы коммунальной инфраструктуры </w:t>
      </w:r>
    </w:p>
    <w:p w:rsidR="000E743A" w:rsidRDefault="000E743A" w:rsidP="00F3579E">
      <w:pPr>
        <w:suppressAutoHyphens/>
        <w:spacing w:line="240" w:lineRule="atLeast"/>
        <w:jc w:val="center"/>
        <w:rPr>
          <w:sz w:val="28"/>
          <w:szCs w:val="28"/>
          <w:lang w:eastAsia="ar-SA"/>
        </w:rPr>
      </w:pPr>
      <w:r w:rsidRPr="00B7538C">
        <w:rPr>
          <w:color w:val="000000"/>
          <w:sz w:val="28"/>
          <w:szCs w:val="28"/>
        </w:rPr>
        <w:t>(</w:t>
      </w:r>
      <w:r>
        <w:rPr>
          <w:sz w:val="28"/>
          <w:szCs w:val="28"/>
          <w:lang w:eastAsia="ar-SA"/>
        </w:rPr>
        <w:t>объекты</w:t>
      </w:r>
      <w:r w:rsidRPr="00B7538C">
        <w:rPr>
          <w:color w:val="000000"/>
          <w:kern w:val="3"/>
          <w:sz w:val="28"/>
          <w:szCs w:val="28"/>
          <w:lang w:eastAsia="ja-JP"/>
        </w:rPr>
        <w:t xml:space="preserve"> </w:t>
      </w:r>
      <w:r>
        <w:rPr>
          <w:color w:val="000000"/>
          <w:kern w:val="3"/>
          <w:sz w:val="28"/>
          <w:szCs w:val="28"/>
          <w:lang w:eastAsia="ja-JP"/>
        </w:rPr>
        <w:t>холодного водоснабжения)</w:t>
      </w:r>
      <w:r>
        <w:rPr>
          <w:sz w:val="28"/>
          <w:szCs w:val="28"/>
          <w:lang w:eastAsia="ar-SA"/>
        </w:rPr>
        <w:t xml:space="preserve"> находящие</w:t>
      </w:r>
      <w:r w:rsidRPr="00B55DD1">
        <w:rPr>
          <w:sz w:val="28"/>
          <w:szCs w:val="28"/>
          <w:lang w:eastAsia="ar-SA"/>
        </w:rPr>
        <w:t>ся в собственности муниципального образования</w:t>
      </w:r>
      <w:r>
        <w:rPr>
          <w:sz w:val="28"/>
          <w:szCs w:val="28"/>
          <w:lang w:eastAsia="ar-SA"/>
        </w:rPr>
        <w:t xml:space="preserve">  МО «</w:t>
      </w:r>
      <w:r w:rsidR="00196803">
        <w:rPr>
          <w:sz w:val="28"/>
          <w:szCs w:val="28"/>
          <w:lang w:eastAsia="ar-SA"/>
        </w:rPr>
        <w:t>Хозьминское</w:t>
      </w:r>
      <w:r>
        <w:rPr>
          <w:sz w:val="28"/>
          <w:szCs w:val="28"/>
          <w:lang w:eastAsia="ar-SA"/>
        </w:rPr>
        <w:t xml:space="preserve">» </w:t>
      </w:r>
    </w:p>
    <w:p w:rsidR="000E743A" w:rsidRDefault="000E743A" w:rsidP="00F3579E">
      <w:pPr>
        <w:suppressAutoHyphens/>
        <w:spacing w:line="240" w:lineRule="atLeast"/>
        <w:jc w:val="center"/>
        <w:rPr>
          <w:sz w:val="28"/>
          <w:szCs w:val="28"/>
          <w:lang w:eastAsia="ar-SA"/>
        </w:rPr>
      </w:pPr>
      <w:r>
        <w:rPr>
          <w:sz w:val="28"/>
          <w:szCs w:val="28"/>
          <w:lang w:eastAsia="ar-SA"/>
        </w:rPr>
        <w:t xml:space="preserve">Вельского муниципального района </w:t>
      </w:r>
    </w:p>
    <w:p w:rsidR="000E743A" w:rsidRPr="00B7538C" w:rsidRDefault="000E743A" w:rsidP="00F3579E">
      <w:pPr>
        <w:suppressAutoHyphens/>
        <w:spacing w:line="240" w:lineRule="atLeast"/>
        <w:jc w:val="center"/>
        <w:rPr>
          <w:color w:val="000000"/>
          <w:sz w:val="28"/>
          <w:szCs w:val="28"/>
        </w:rPr>
      </w:pPr>
      <w:r>
        <w:rPr>
          <w:sz w:val="28"/>
          <w:szCs w:val="28"/>
          <w:lang w:eastAsia="ar-SA"/>
        </w:rPr>
        <w:t>Архангельской области.</w:t>
      </w:r>
      <w:r w:rsidRPr="00B7538C">
        <w:rPr>
          <w:color w:val="000000"/>
          <w:sz w:val="28"/>
          <w:szCs w:val="28"/>
        </w:rPr>
        <w:t xml:space="preserve"> </w:t>
      </w:r>
    </w:p>
    <w:p w:rsidR="000E743A" w:rsidRPr="00B7538C" w:rsidRDefault="000E743A" w:rsidP="006617FD">
      <w:pPr>
        <w:rPr>
          <w:color w:val="000000"/>
          <w:sz w:val="28"/>
          <w:szCs w:val="28"/>
        </w:rPr>
      </w:pPr>
    </w:p>
    <w:p w:rsidR="000E743A" w:rsidRPr="00B7538C" w:rsidRDefault="000E743A" w:rsidP="006617FD">
      <w:pPr>
        <w:tabs>
          <w:tab w:val="left" w:pos="3345"/>
        </w:tabs>
        <w:rPr>
          <w:color w:val="000000"/>
          <w:sz w:val="28"/>
          <w:szCs w:val="28"/>
        </w:rPr>
      </w:pPr>
    </w:p>
    <w:p w:rsidR="000E743A" w:rsidRPr="00B7538C" w:rsidRDefault="000E743A" w:rsidP="006617FD">
      <w:pPr>
        <w:tabs>
          <w:tab w:val="left" w:pos="3345"/>
        </w:tabs>
        <w:rPr>
          <w:color w:val="000000"/>
          <w:sz w:val="28"/>
          <w:szCs w:val="28"/>
        </w:rPr>
      </w:pPr>
    </w:p>
    <w:p w:rsidR="000E743A" w:rsidRPr="00B7538C" w:rsidRDefault="000E743A" w:rsidP="006617FD">
      <w:pPr>
        <w:tabs>
          <w:tab w:val="left" w:pos="3345"/>
        </w:tabs>
        <w:jc w:val="center"/>
        <w:rPr>
          <w:color w:val="000000"/>
          <w:sz w:val="28"/>
          <w:szCs w:val="28"/>
        </w:rPr>
      </w:pPr>
    </w:p>
    <w:p w:rsidR="000E743A" w:rsidRPr="00B7538C" w:rsidRDefault="000E743A" w:rsidP="006617FD">
      <w:pPr>
        <w:tabs>
          <w:tab w:val="left" w:pos="3345"/>
        </w:tabs>
        <w:jc w:val="center"/>
        <w:rPr>
          <w:color w:val="000000"/>
          <w:sz w:val="28"/>
          <w:szCs w:val="28"/>
        </w:rPr>
      </w:pPr>
    </w:p>
    <w:p w:rsidR="000E743A" w:rsidRPr="00B7538C" w:rsidRDefault="000E743A" w:rsidP="006617FD">
      <w:pPr>
        <w:tabs>
          <w:tab w:val="left" w:pos="3345"/>
        </w:tabs>
        <w:jc w:val="center"/>
        <w:rPr>
          <w:color w:val="000000"/>
          <w:sz w:val="28"/>
          <w:szCs w:val="28"/>
        </w:rPr>
      </w:pPr>
    </w:p>
    <w:p w:rsidR="000E743A" w:rsidRPr="00B7538C" w:rsidRDefault="000E743A" w:rsidP="006617FD">
      <w:pPr>
        <w:tabs>
          <w:tab w:val="left" w:pos="3345"/>
        </w:tabs>
        <w:jc w:val="center"/>
        <w:rPr>
          <w:color w:val="000000"/>
          <w:sz w:val="28"/>
          <w:szCs w:val="28"/>
        </w:rPr>
      </w:pPr>
    </w:p>
    <w:p w:rsidR="000E743A" w:rsidRPr="00B7538C" w:rsidRDefault="000E743A" w:rsidP="006617FD">
      <w:pPr>
        <w:tabs>
          <w:tab w:val="left" w:pos="3345"/>
        </w:tabs>
        <w:jc w:val="center"/>
        <w:rPr>
          <w:color w:val="000000"/>
          <w:sz w:val="28"/>
          <w:szCs w:val="28"/>
        </w:rPr>
      </w:pPr>
    </w:p>
    <w:p w:rsidR="000E743A" w:rsidRPr="00B7538C" w:rsidRDefault="000E743A" w:rsidP="006617FD">
      <w:pPr>
        <w:tabs>
          <w:tab w:val="left" w:pos="3345"/>
        </w:tabs>
        <w:jc w:val="center"/>
        <w:rPr>
          <w:color w:val="000000"/>
          <w:sz w:val="28"/>
          <w:szCs w:val="28"/>
        </w:rPr>
      </w:pPr>
    </w:p>
    <w:p w:rsidR="000E743A" w:rsidRPr="00B7538C" w:rsidRDefault="000E743A" w:rsidP="006617FD">
      <w:pPr>
        <w:tabs>
          <w:tab w:val="left" w:pos="3345"/>
        </w:tabs>
        <w:jc w:val="center"/>
        <w:rPr>
          <w:color w:val="000000"/>
          <w:sz w:val="28"/>
          <w:szCs w:val="28"/>
        </w:rPr>
      </w:pPr>
    </w:p>
    <w:p w:rsidR="000E743A" w:rsidRPr="00B7538C" w:rsidRDefault="000E743A" w:rsidP="006617FD">
      <w:pPr>
        <w:tabs>
          <w:tab w:val="left" w:pos="3345"/>
        </w:tabs>
        <w:jc w:val="center"/>
        <w:rPr>
          <w:color w:val="000000"/>
          <w:sz w:val="28"/>
          <w:szCs w:val="28"/>
        </w:rPr>
      </w:pPr>
    </w:p>
    <w:p w:rsidR="000E743A" w:rsidRPr="00B7538C" w:rsidRDefault="000E743A" w:rsidP="006617FD">
      <w:pPr>
        <w:tabs>
          <w:tab w:val="left" w:pos="3345"/>
        </w:tabs>
        <w:jc w:val="center"/>
        <w:rPr>
          <w:color w:val="000000"/>
          <w:sz w:val="28"/>
          <w:szCs w:val="28"/>
        </w:rPr>
      </w:pPr>
    </w:p>
    <w:p w:rsidR="000E743A" w:rsidRPr="00B7538C" w:rsidRDefault="000E743A" w:rsidP="006617FD">
      <w:pPr>
        <w:tabs>
          <w:tab w:val="left" w:pos="3345"/>
        </w:tabs>
        <w:jc w:val="center"/>
        <w:rPr>
          <w:color w:val="000000"/>
          <w:sz w:val="28"/>
          <w:szCs w:val="28"/>
        </w:rPr>
      </w:pPr>
    </w:p>
    <w:p w:rsidR="000E743A" w:rsidRDefault="000E743A" w:rsidP="006617FD">
      <w:pPr>
        <w:jc w:val="center"/>
        <w:rPr>
          <w:b/>
          <w:bCs/>
          <w:sz w:val="28"/>
          <w:szCs w:val="28"/>
        </w:rPr>
      </w:pPr>
      <w:bookmarkStart w:id="3" w:name="_Toc381200803"/>
    </w:p>
    <w:p w:rsidR="000E743A" w:rsidRDefault="000E743A" w:rsidP="006617FD">
      <w:pPr>
        <w:jc w:val="center"/>
        <w:rPr>
          <w:b/>
          <w:bCs/>
          <w:sz w:val="28"/>
          <w:szCs w:val="28"/>
        </w:rPr>
      </w:pPr>
    </w:p>
    <w:p w:rsidR="000E743A" w:rsidRDefault="000E743A" w:rsidP="006617FD">
      <w:pPr>
        <w:jc w:val="center"/>
        <w:rPr>
          <w:b/>
          <w:bCs/>
          <w:sz w:val="28"/>
          <w:szCs w:val="28"/>
        </w:rPr>
      </w:pPr>
    </w:p>
    <w:p w:rsidR="000E743A" w:rsidRDefault="000E743A" w:rsidP="006617FD">
      <w:pPr>
        <w:jc w:val="center"/>
        <w:rPr>
          <w:b/>
          <w:bCs/>
          <w:sz w:val="28"/>
          <w:szCs w:val="28"/>
        </w:rPr>
      </w:pPr>
    </w:p>
    <w:p w:rsidR="000E743A" w:rsidRDefault="000E743A" w:rsidP="006617FD">
      <w:pPr>
        <w:jc w:val="center"/>
        <w:rPr>
          <w:b/>
          <w:bCs/>
          <w:sz w:val="28"/>
          <w:szCs w:val="28"/>
        </w:rPr>
      </w:pPr>
    </w:p>
    <w:p w:rsidR="000E743A" w:rsidRDefault="000E743A" w:rsidP="006617FD">
      <w:pPr>
        <w:jc w:val="center"/>
        <w:rPr>
          <w:b/>
          <w:bCs/>
          <w:sz w:val="28"/>
          <w:szCs w:val="28"/>
        </w:rPr>
      </w:pPr>
    </w:p>
    <w:p w:rsidR="000E743A" w:rsidRPr="004F4B69" w:rsidRDefault="00196803" w:rsidP="00196803">
      <w:pPr>
        <w:jc w:val="center"/>
        <w:rPr>
          <w:bCs/>
        </w:rPr>
      </w:pPr>
      <w:r w:rsidRPr="004F4B69">
        <w:rPr>
          <w:bCs/>
        </w:rPr>
        <w:t>п. Хозьмино</w:t>
      </w:r>
    </w:p>
    <w:p w:rsidR="00196803" w:rsidRPr="004F4B69" w:rsidRDefault="00196803" w:rsidP="00196803">
      <w:pPr>
        <w:jc w:val="center"/>
        <w:rPr>
          <w:bCs/>
        </w:rPr>
      </w:pPr>
      <w:r w:rsidRPr="004F4B69">
        <w:rPr>
          <w:bCs/>
        </w:rPr>
        <w:t>2016</w:t>
      </w:r>
    </w:p>
    <w:p w:rsidR="000E743A" w:rsidRPr="00B7538C" w:rsidRDefault="000E743A" w:rsidP="006421AE">
      <w:pPr>
        <w:pStyle w:val="1"/>
        <w:spacing w:before="0" w:after="0"/>
        <w:ind w:firstLine="709"/>
        <w:rPr>
          <w:sz w:val="28"/>
          <w:szCs w:val="28"/>
        </w:rPr>
      </w:pPr>
      <w:bookmarkStart w:id="4" w:name="_Toc414487451"/>
      <w:bookmarkEnd w:id="3"/>
      <w:r w:rsidRPr="00B7538C">
        <w:rPr>
          <w:sz w:val="28"/>
          <w:szCs w:val="28"/>
        </w:rPr>
        <w:lastRenderedPageBreak/>
        <w:t>Общие положения</w:t>
      </w:r>
      <w:bookmarkEnd w:id="4"/>
    </w:p>
    <w:p w:rsidR="000E743A" w:rsidRPr="00B7538C" w:rsidRDefault="000E743A" w:rsidP="006421AE">
      <w:pPr>
        <w:pStyle w:val="Standard"/>
        <w:autoSpaceDE w:val="0"/>
        <w:ind w:firstLine="709"/>
        <w:jc w:val="center"/>
        <w:rPr>
          <w:rStyle w:val="10"/>
          <w:color w:val="000000"/>
          <w:sz w:val="28"/>
          <w:szCs w:val="28"/>
        </w:rPr>
      </w:pPr>
    </w:p>
    <w:p w:rsidR="000E743A" w:rsidRPr="00C45B53" w:rsidRDefault="000E743A" w:rsidP="006421AE">
      <w:pPr>
        <w:pStyle w:val="Standard"/>
        <w:autoSpaceDE w:val="0"/>
        <w:ind w:firstLine="709"/>
        <w:jc w:val="both"/>
        <w:rPr>
          <w:kern w:val="0"/>
          <w:sz w:val="28"/>
          <w:szCs w:val="28"/>
        </w:rPr>
      </w:pPr>
      <w:proofErr w:type="spellStart"/>
      <w:r w:rsidRPr="00C45B53">
        <w:rPr>
          <w:kern w:val="0"/>
          <w:sz w:val="28"/>
          <w:szCs w:val="28"/>
        </w:rPr>
        <w:t>Настоящая</w:t>
      </w:r>
      <w:proofErr w:type="spellEnd"/>
      <w:r w:rsidRPr="00C45B53">
        <w:rPr>
          <w:kern w:val="0"/>
          <w:sz w:val="28"/>
          <w:szCs w:val="28"/>
        </w:rPr>
        <w:t xml:space="preserve"> </w:t>
      </w:r>
      <w:proofErr w:type="spellStart"/>
      <w:r w:rsidRPr="00C45B53">
        <w:rPr>
          <w:kern w:val="0"/>
          <w:sz w:val="28"/>
          <w:szCs w:val="28"/>
        </w:rPr>
        <w:t>конкурсная</w:t>
      </w:r>
      <w:proofErr w:type="spellEnd"/>
      <w:r w:rsidRPr="00C45B53">
        <w:rPr>
          <w:kern w:val="0"/>
          <w:sz w:val="28"/>
          <w:szCs w:val="28"/>
        </w:rPr>
        <w:t xml:space="preserve"> </w:t>
      </w:r>
      <w:proofErr w:type="spellStart"/>
      <w:r w:rsidRPr="00C45B53">
        <w:rPr>
          <w:kern w:val="0"/>
          <w:sz w:val="28"/>
          <w:szCs w:val="28"/>
        </w:rPr>
        <w:t>документация</w:t>
      </w:r>
      <w:proofErr w:type="spellEnd"/>
      <w:r w:rsidRPr="00C45B53">
        <w:rPr>
          <w:kern w:val="0"/>
          <w:sz w:val="28"/>
          <w:szCs w:val="28"/>
        </w:rPr>
        <w:t xml:space="preserve"> </w:t>
      </w:r>
      <w:proofErr w:type="spellStart"/>
      <w:r w:rsidRPr="00C45B53">
        <w:rPr>
          <w:kern w:val="0"/>
          <w:sz w:val="28"/>
          <w:szCs w:val="28"/>
        </w:rPr>
        <w:t>утверждена</w:t>
      </w:r>
      <w:proofErr w:type="spellEnd"/>
      <w:r w:rsidRPr="00C45B53">
        <w:rPr>
          <w:kern w:val="0"/>
          <w:sz w:val="28"/>
          <w:szCs w:val="28"/>
        </w:rPr>
        <w:t xml:space="preserve"> </w:t>
      </w:r>
      <w:r w:rsidRPr="00C45B53">
        <w:rPr>
          <w:kern w:val="0"/>
          <w:sz w:val="28"/>
          <w:szCs w:val="28"/>
          <w:lang w:val="ru-RU"/>
        </w:rPr>
        <w:t xml:space="preserve">в соответствии с </w:t>
      </w:r>
      <w:proofErr w:type="spellStart"/>
      <w:r w:rsidRPr="00C45B53">
        <w:rPr>
          <w:kern w:val="0"/>
          <w:sz w:val="28"/>
          <w:szCs w:val="28"/>
        </w:rPr>
        <w:t>Гражданским</w:t>
      </w:r>
      <w:proofErr w:type="spellEnd"/>
      <w:r w:rsidRPr="00C45B53">
        <w:rPr>
          <w:kern w:val="0"/>
          <w:sz w:val="28"/>
          <w:szCs w:val="28"/>
        </w:rPr>
        <w:t xml:space="preserve"> </w:t>
      </w:r>
      <w:proofErr w:type="spellStart"/>
      <w:r w:rsidRPr="00C45B53">
        <w:rPr>
          <w:kern w:val="0"/>
          <w:sz w:val="28"/>
          <w:szCs w:val="28"/>
        </w:rPr>
        <w:t>кодексом</w:t>
      </w:r>
      <w:proofErr w:type="spellEnd"/>
      <w:r w:rsidRPr="00C45B53">
        <w:rPr>
          <w:kern w:val="0"/>
          <w:sz w:val="28"/>
          <w:szCs w:val="28"/>
        </w:rPr>
        <w:t xml:space="preserve"> </w:t>
      </w:r>
      <w:proofErr w:type="spellStart"/>
      <w:r w:rsidRPr="00C45B53">
        <w:rPr>
          <w:kern w:val="0"/>
          <w:sz w:val="28"/>
          <w:szCs w:val="28"/>
        </w:rPr>
        <w:t>Российской</w:t>
      </w:r>
      <w:proofErr w:type="spellEnd"/>
      <w:r w:rsidRPr="00C45B53">
        <w:rPr>
          <w:kern w:val="0"/>
          <w:sz w:val="28"/>
          <w:szCs w:val="28"/>
        </w:rPr>
        <w:t xml:space="preserve"> </w:t>
      </w:r>
      <w:proofErr w:type="spellStart"/>
      <w:r w:rsidRPr="00C45B53">
        <w:rPr>
          <w:kern w:val="0"/>
          <w:sz w:val="28"/>
          <w:szCs w:val="28"/>
        </w:rPr>
        <w:t>Федерации</w:t>
      </w:r>
      <w:proofErr w:type="spellEnd"/>
      <w:r w:rsidRPr="00C45B53">
        <w:rPr>
          <w:kern w:val="0"/>
          <w:sz w:val="28"/>
          <w:szCs w:val="28"/>
        </w:rPr>
        <w:t>,</w:t>
      </w:r>
      <w:r w:rsidRPr="00C45B53">
        <w:rPr>
          <w:kern w:val="0"/>
          <w:sz w:val="28"/>
          <w:szCs w:val="28"/>
          <w:lang w:val="ru-RU"/>
        </w:rPr>
        <w:t xml:space="preserve"> Федеральным законом от 26.07.2006 № 135-ФЗ «О защите конкуренции», </w:t>
      </w:r>
      <w:r w:rsidRPr="00C45B53">
        <w:rPr>
          <w:kern w:val="0"/>
          <w:sz w:val="28"/>
          <w:szCs w:val="28"/>
        </w:rPr>
        <w:t xml:space="preserve"> </w:t>
      </w:r>
      <w:proofErr w:type="spellStart"/>
      <w:r w:rsidRPr="00C45B53">
        <w:rPr>
          <w:kern w:val="0"/>
          <w:sz w:val="28"/>
          <w:szCs w:val="28"/>
        </w:rPr>
        <w:t>Федеральным</w:t>
      </w:r>
      <w:proofErr w:type="spellEnd"/>
      <w:r w:rsidRPr="00C45B53">
        <w:rPr>
          <w:kern w:val="0"/>
          <w:sz w:val="28"/>
          <w:szCs w:val="28"/>
        </w:rPr>
        <w:t xml:space="preserve"> </w:t>
      </w:r>
      <w:proofErr w:type="spellStart"/>
      <w:r w:rsidRPr="00C45B53">
        <w:rPr>
          <w:kern w:val="0"/>
          <w:sz w:val="28"/>
          <w:szCs w:val="28"/>
        </w:rPr>
        <w:t>законом</w:t>
      </w:r>
      <w:proofErr w:type="spellEnd"/>
      <w:r w:rsidRPr="00C45B53">
        <w:rPr>
          <w:kern w:val="0"/>
          <w:sz w:val="28"/>
          <w:szCs w:val="28"/>
        </w:rPr>
        <w:t xml:space="preserve"> </w:t>
      </w:r>
      <w:proofErr w:type="spellStart"/>
      <w:r w:rsidRPr="00C45B53">
        <w:rPr>
          <w:kern w:val="0"/>
          <w:sz w:val="28"/>
          <w:szCs w:val="28"/>
        </w:rPr>
        <w:t>от</w:t>
      </w:r>
      <w:proofErr w:type="spellEnd"/>
      <w:r w:rsidRPr="00C45B53">
        <w:rPr>
          <w:kern w:val="0"/>
          <w:sz w:val="28"/>
          <w:szCs w:val="28"/>
        </w:rPr>
        <w:t xml:space="preserve"> 21.07.2005 № 115-ФЗ «О </w:t>
      </w:r>
      <w:proofErr w:type="spellStart"/>
      <w:r w:rsidRPr="00C45B53">
        <w:rPr>
          <w:kern w:val="0"/>
          <w:sz w:val="28"/>
          <w:szCs w:val="28"/>
        </w:rPr>
        <w:t>концессионных</w:t>
      </w:r>
      <w:proofErr w:type="spellEnd"/>
      <w:r w:rsidRPr="00C45B53">
        <w:rPr>
          <w:kern w:val="0"/>
          <w:sz w:val="28"/>
          <w:szCs w:val="28"/>
        </w:rPr>
        <w:t xml:space="preserve"> </w:t>
      </w:r>
      <w:proofErr w:type="spellStart"/>
      <w:r w:rsidRPr="00C45B53">
        <w:rPr>
          <w:kern w:val="0"/>
          <w:sz w:val="28"/>
          <w:szCs w:val="28"/>
        </w:rPr>
        <w:t>соглашениях</w:t>
      </w:r>
      <w:proofErr w:type="spellEnd"/>
      <w:r w:rsidRPr="00C45B53">
        <w:rPr>
          <w:kern w:val="0"/>
          <w:sz w:val="28"/>
          <w:szCs w:val="28"/>
        </w:rPr>
        <w:t xml:space="preserve">», </w:t>
      </w:r>
      <w:proofErr w:type="spellStart"/>
      <w:r w:rsidRPr="00C45B53">
        <w:rPr>
          <w:kern w:val="0"/>
          <w:sz w:val="28"/>
          <w:szCs w:val="28"/>
        </w:rPr>
        <w:t>Федеральн</w:t>
      </w:r>
      <w:r w:rsidRPr="00C45B53">
        <w:rPr>
          <w:kern w:val="0"/>
          <w:sz w:val="28"/>
          <w:szCs w:val="28"/>
          <w:lang w:val="ru-RU"/>
        </w:rPr>
        <w:t>ым</w:t>
      </w:r>
      <w:proofErr w:type="spellEnd"/>
      <w:r w:rsidRPr="00C45B53">
        <w:rPr>
          <w:kern w:val="0"/>
          <w:sz w:val="28"/>
          <w:szCs w:val="28"/>
        </w:rPr>
        <w:t xml:space="preserve"> </w:t>
      </w:r>
      <w:proofErr w:type="spellStart"/>
      <w:r w:rsidRPr="00C45B53">
        <w:rPr>
          <w:kern w:val="0"/>
          <w:sz w:val="28"/>
          <w:szCs w:val="28"/>
        </w:rPr>
        <w:t>закон</w:t>
      </w:r>
      <w:r w:rsidRPr="00C45B53">
        <w:rPr>
          <w:kern w:val="0"/>
          <w:sz w:val="28"/>
          <w:szCs w:val="28"/>
          <w:lang w:val="ru-RU"/>
        </w:rPr>
        <w:t>ом</w:t>
      </w:r>
      <w:proofErr w:type="spellEnd"/>
      <w:r w:rsidRPr="00C45B53">
        <w:rPr>
          <w:kern w:val="0"/>
          <w:sz w:val="28"/>
          <w:szCs w:val="28"/>
        </w:rPr>
        <w:t xml:space="preserve"> </w:t>
      </w:r>
      <w:proofErr w:type="spellStart"/>
      <w:r w:rsidRPr="00C45B53">
        <w:rPr>
          <w:kern w:val="0"/>
          <w:sz w:val="28"/>
          <w:szCs w:val="28"/>
        </w:rPr>
        <w:t>от</w:t>
      </w:r>
      <w:proofErr w:type="spellEnd"/>
      <w:r w:rsidRPr="00C45B53">
        <w:rPr>
          <w:kern w:val="0"/>
          <w:sz w:val="28"/>
          <w:szCs w:val="28"/>
        </w:rPr>
        <w:t xml:space="preserve"> 07.12.2011 № 416-ФЗ «О </w:t>
      </w:r>
      <w:proofErr w:type="spellStart"/>
      <w:r w:rsidRPr="00C45B53">
        <w:rPr>
          <w:kern w:val="0"/>
          <w:sz w:val="28"/>
          <w:szCs w:val="28"/>
        </w:rPr>
        <w:t>водоснабжении</w:t>
      </w:r>
      <w:proofErr w:type="spellEnd"/>
      <w:r w:rsidRPr="00C45B53">
        <w:rPr>
          <w:kern w:val="0"/>
          <w:sz w:val="28"/>
          <w:szCs w:val="28"/>
        </w:rPr>
        <w:t xml:space="preserve"> и </w:t>
      </w:r>
      <w:proofErr w:type="spellStart"/>
      <w:r w:rsidRPr="00C45B53">
        <w:rPr>
          <w:kern w:val="0"/>
          <w:sz w:val="28"/>
          <w:szCs w:val="28"/>
        </w:rPr>
        <w:t>водоотведении</w:t>
      </w:r>
      <w:proofErr w:type="spellEnd"/>
      <w:r w:rsidRPr="00C45B53">
        <w:rPr>
          <w:kern w:val="0"/>
          <w:sz w:val="28"/>
          <w:szCs w:val="28"/>
        </w:rPr>
        <w:t>»,</w:t>
      </w:r>
      <w:r w:rsidRPr="00C45B53">
        <w:rPr>
          <w:kern w:val="0"/>
          <w:sz w:val="28"/>
          <w:szCs w:val="28"/>
          <w:lang w:val="ru-RU"/>
        </w:rPr>
        <w:t xml:space="preserve"> </w:t>
      </w:r>
      <w:proofErr w:type="spellStart"/>
      <w:r w:rsidRPr="00C45B53">
        <w:rPr>
          <w:kern w:val="0"/>
          <w:sz w:val="28"/>
          <w:szCs w:val="28"/>
        </w:rPr>
        <w:t>постановлением</w:t>
      </w:r>
      <w:proofErr w:type="spellEnd"/>
      <w:r w:rsidRPr="00C45B53">
        <w:rPr>
          <w:kern w:val="0"/>
          <w:sz w:val="28"/>
          <w:szCs w:val="28"/>
        </w:rPr>
        <w:t xml:space="preserve"> </w:t>
      </w:r>
      <w:proofErr w:type="spellStart"/>
      <w:r w:rsidRPr="00C45B53">
        <w:rPr>
          <w:kern w:val="0"/>
          <w:sz w:val="28"/>
          <w:szCs w:val="28"/>
        </w:rPr>
        <w:t>Правительства</w:t>
      </w:r>
      <w:proofErr w:type="spellEnd"/>
      <w:r w:rsidRPr="00C45B53">
        <w:rPr>
          <w:kern w:val="0"/>
          <w:sz w:val="28"/>
          <w:szCs w:val="28"/>
        </w:rPr>
        <w:t xml:space="preserve"> </w:t>
      </w:r>
      <w:proofErr w:type="spellStart"/>
      <w:r w:rsidRPr="00C45B53">
        <w:rPr>
          <w:kern w:val="0"/>
          <w:sz w:val="28"/>
          <w:szCs w:val="28"/>
        </w:rPr>
        <w:t>Российской</w:t>
      </w:r>
      <w:proofErr w:type="spellEnd"/>
      <w:r w:rsidRPr="00C45B53">
        <w:rPr>
          <w:kern w:val="0"/>
          <w:sz w:val="28"/>
          <w:szCs w:val="28"/>
        </w:rPr>
        <w:t xml:space="preserve"> </w:t>
      </w:r>
      <w:proofErr w:type="spellStart"/>
      <w:r w:rsidRPr="00C45B53">
        <w:rPr>
          <w:kern w:val="0"/>
          <w:sz w:val="28"/>
          <w:szCs w:val="28"/>
        </w:rPr>
        <w:t>Федерации</w:t>
      </w:r>
      <w:proofErr w:type="spellEnd"/>
      <w:r w:rsidRPr="00C45B53">
        <w:rPr>
          <w:kern w:val="0"/>
          <w:sz w:val="28"/>
          <w:szCs w:val="28"/>
        </w:rPr>
        <w:t xml:space="preserve"> </w:t>
      </w:r>
      <w:proofErr w:type="spellStart"/>
      <w:r w:rsidRPr="00C45B53">
        <w:rPr>
          <w:kern w:val="0"/>
          <w:sz w:val="28"/>
          <w:szCs w:val="28"/>
        </w:rPr>
        <w:t>от</w:t>
      </w:r>
      <w:proofErr w:type="spellEnd"/>
      <w:r w:rsidRPr="00C45B53">
        <w:rPr>
          <w:kern w:val="0"/>
          <w:sz w:val="28"/>
          <w:szCs w:val="28"/>
        </w:rPr>
        <w:t xml:space="preserve"> 05.12.2006 № 748 «</w:t>
      </w:r>
      <w:proofErr w:type="spellStart"/>
      <w:r w:rsidRPr="00C45B53">
        <w:rPr>
          <w:kern w:val="0"/>
          <w:sz w:val="28"/>
          <w:szCs w:val="28"/>
        </w:rPr>
        <w:t>Об</w:t>
      </w:r>
      <w:proofErr w:type="spellEnd"/>
      <w:r w:rsidRPr="00C45B53">
        <w:rPr>
          <w:kern w:val="0"/>
          <w:sz w:val="28"/>
          <w:szCs w:val="28"/>
        </w:rPr>
        <w:t xml:space="preserve"> </w:t>
      </w:r>
      <w:proofErr w:type="spellStart"/>
      <w:r w:rsidRPr="00C45B53">
        <w:rPr>
          <w:kern w:val="0"/>
          <w:sz w:val="28"/>
          <w:szCs w:val="28"/>
        </w:rPr>
        <w:t>утверждении</w:t>
      </w:r>
      <w:proofErr w:type="spellEnd"/>
      <w:r w:rsidRPr="00C45B53">
        <w:rPr>
          <w:kern w:val="0"/>
          <w:sz w:val="28"/>
          <w:szCs w:val="28"/>
        </w:rPr>
        <w:t xml:space="preserve"> </w:t>
      </w:r>
      <w:proofErr w:type="spellStart"/>
      <w:r w:rsidRPr="00C45B53">
        <w:rPr>
          <w:kern w:val="0"/>
          <w:sz w:val="28"/>
          <w:szCs w:val="28"/>
        </w:rPr>
        <w:t>типового</w:t>
      </w:r>
      <w:proofErr w:type="spellEnd"/>
      <w:r w:rsidRPr="00C45B53">
        <w:rPr>
          <w:kern w:val="0"/>
          <w:sz w:val="28"/>
          <w:szCs w:val="28"/>
        </w:rPr>
        <w:t xml:space="preserve"> </w:t>
      </w:r>
      <w:proofErr w:type="spellStart"/>
      <w:r w:rsidRPr="00C45B53">
        <w:rPr>
          <w:kern w:val="0"/>
          <w:sz w:val="28"/>
          <w:szCs w:val="28"/>
        </w:rPr>
        <w:t>концессионного</w:t>
      </w:r>
      <w:proofErr w:type="spellEnd"/>
      <w:r w:rsidRPr="00C45B53">
        <w:rPr>
          <w:kern w:val="0"/>
          <w:sz w:val="28"/>
          <w:szCs w:val="28"/>
        </w:rPr>
        <w:t xml:space="preserve"> </w:t>
      </w:r>
      <w:proofErr w:type="spellStart"/>
      <w:r w:rsidRPr="00C45B53">
        <w:rPr>
          <w:kern w:val="0"/>
          <w:sz w:val="28"/>
          <w:szCs w:val="28"/>
        </w:rPr>
        <w:t>соглашения</w:t>
      </w:r>
      <w:proofErr w:type="spellEnd"/>
      <w:r w:rsidRPr="00C45B53">
        <w:rPr>
          <w:kern w:val="0"/>
          <w:sz w:val="28"/>
          <w:szCs w:val="28"/>
        </w:rPr>
        <w:t xml:space="preserve"> в </w:t>
      </w:r>
      <w:proofErr w:type="spellStart"/>
      <w:r w:rsidRPr="00C45B53">
        <w:rPr>
          <w:kern w:val="0"/>
          <w:sz w:val="28"/>
          <w:szCs w:val="28"/>
        </w:rPr>
        <w:t>отношении</w:t>
      </w:r>
      <w:proofErr w:type="spellEnd"/>
      <w:r w:rsidRPr="00C45B53">
        <w:rPr>
          <w:kern w:val="0"/>
          <w:sz w:val="28"/>
          <w:szCs w:val="28"/>
        </w:rPr>
        <w:t xml:space="preserve"> </w:t>
      </w:r>
      <w:proofErr w:type="spellStart"/>
      <w:r w:rsidRPr="00C45B53">
        <w:rPr>
          <w:kern w:val="0"/>
          <w:sz w:val="28"/>
          <w:szCs w:val="28"/>
        </w:rPr>
        <w:t>систем</w:t>
      </w:r>
      <w:proofErr w:type="spellEnd"/>
      <w:r w:rsidRPr="00C45B53">
        <w:rPr>
          <w:kern w:val="0"/>
          <w:sz w:val="28"/>
          <w:szCs w:val="28"/>
        </w:rPr>
        <w:t xml:space="preserve"> </w:t>
      </w:r>
      <w:proofErr w:type="spellStart"/>
      <w:r w:rsidRPr="00C45B53">
        <w:rPr>
          <w:kern w:val="0"/>
          <w:sz w:val="28"/>
          <w:szCs w:val="28"/>
        </w:rPr>
        <w:t>коммунальной</w:t>
      </w:r>
      <w:proofErr w:type="spellEnd"/>
      <w:r w:rsidRPr="00C45B53">
        <w:rPr>
          <w:kern w:val="0"/>
          <w:sz w:val="28"/>
          <w:szCs w:val="28"/>
        </w:rPr>
        <w:t xml:space="preserve"> </w:t>
      </w:r>
      <w:proofErr w:type="spellStart"/>
      <w:r w:rsidRPr="00C45B53">
        <w:rPr>
          <w:kern w:val="0"/>
          <w:sz w:val="28"/>
          <w:szCs w:val="28"/>
        </w:rPr>
        <w:t>инфраструктуры</w:t>
      </w:r>
      <w:proofErr w:type="spellEnd"/>
      <w:r w:rsidRPr="00C45B53">
        <w:rPr>
          <w:kern w:val="0"/>
          <w:sz w:val="28"/>
          <w:szCs w:val="28"/>
        </w:rPr>
        <w:t xml:space="preserve"> и </w:t>
      </w:r>
      <w:proofErr w:type="spellStart"/>
      <w:r w:rsidRPr="00C45B53">
        <w:rPr>
          <w:kern w:val="0"/>
          <w:sz w:val="28"/>
          <w:szCs w:val="28"/>
        </w:rPr>
        <w:t>иных</w:t>
      </w:r>
      <w:proofErr w:type="spellEnd"/>
      <w:r w:rsidRPr="00C45B53">
        <w:rPr>
          <w:kern w:val="0"/>
          <w:sz w:val="28"/>
          <w:szCs w:val="28"/>
        </w:rPr>
        <w:t xml:space="preserve"> </w:t>
      </w:r>
      <w:proofErr w:type="spellStart"/>
      <w:r w:rsidRPr="00C45B53">
        <w:rPr>
          <w:kern w:val="0"/>
          <w:sz w:val="28"/>
          <w:szCs w:val="28"/>
        </w:rPr>
        <w:t>объектов</w:t>
      </w:r>
      <w:proofErr w:type="spellEnd"/>
      <w:r w:rsidRPr="00C45B53">
        <w:rPr>
          <w:kern w:val="0"/>
          <w:sz w:val="28"/>
          <w:szCs w:val="28"/>
        </w:rPr>
        <w:t xml:space="preserve"> </w:t>
      </w:r>
      <w:proofErr w:type="spellStart"/>
      <w:r w:rsidRPr="00C45B53">
        <w:rPr>
          <w:kern w:val="0"/>
          <w:sz w:val="28"/>
          <w:szCs w:val="28"/>
        </w:rPr>
        <w:t>коммунального</w:t>
      </w:r>
      <w:proofErr w:type="spellEnd"/>
      <w:r w:rsidRPr="00C45B53">
        <w:rPr>
          <w:kern w:val="0"/>
          <w:sz w:val="28"/>
          <w:szCs w:val="28"/>
        </w:rPr>
        <w:t xml:space="preserve"> </w:t>
      </w:r>
      <w:proofErr w:type="spellStart"/>
      <w:r w:rsidRPr="00C45B53">
        <w:rPr>
          <w:kern w:val="0"/>
          <w:sz w:val="28"/>
          <w:szCs w:val="28"/>
        </w:rPr>
        <w:t>хозяйства</w:t>
      </w:r>
      <w:proofErr w:type="spellEnd"/>
      <w:r w:rsidRPr="00C45B53">
        <w:rPr>
          <w:kern w:val="0"/>
          <w:sz w:val="28"/>
          <w:szCs w:val="28"/>
        </w:rPr>
        <w:t xml:space="preserve">, в </w:t>
      </w:r>
      <w:proofErr w:type="spellStart"/>
      <w:r w:rsidRPr="00C45B53">
        <w:rPr>
          <w:kern w:val="0"/>
          <w:sz w:val="28"/>
          <w:szCs w:val="28"/>
        </w:rPr>
        <w:t>том</w:t>
      </w:r>
      <w:proofErr w:type="spellEnd"/>
      <w:r w:rsidRPr="00C45B53">
        <w:rPr>
          <w:kern w:val="0"/>
          <w:sz w:val="28"/>
          <w:szCs w:val="28"/>
        </w:rPr>
        <w:t xml:space="preserve"> </w:t>
      </w:r>
      <w:proofErr w:type="spellStart"/>
      <w:r w:rsidRPr="00C45B53">
        <w:rPr>
          <w:kern w:val="0"/>
          <w:sz w:val="28"/>
          <w:szCs w:val="28"/>
        </w:rPr>
        <w:t>числе</w:t>
      </w:r>
      <w:proofErr w:type="spellEnd"/>
      <w:r w:rsidRPr="00C45B53">
        <w:rPr>
          <w:kern w:val="0"/>
          <w:sz w:val="28"/>
          <w:szCs w:val="28"/>
        </w:rPr>
        <w:t xml:space="preserve"> </w:t>
      </w:r>
      <w:proofErr w:type="spellStart"/>
      <w:r w:rsidRPr="00C45B53">
        <w:rPr>
          <w:kern w:val="0"/>
          <w:sz w:val="28"/>
          <w:szCs w:val="28"/>
        </w:rPr>
        <w:t>объектов</w:t>
      </w:r>
      <w:proofErr w:type="spellEnd"/>
      <w:r w:rsidRPr="00C45B53">
        <w:rPr>
          <w:kern w:val="0"/>
          <w:sz w:val="28"/>
          <w:szCs w:val="28"/>
        </w:rPr>
        <w:t xml:space="preserve"> </w:t>
      </w:r>
      <w:proofErr w:type="spellStart"/>
      <w:r w:rsidRPr="00C45B53">
        <w:rPr>
          <w:kern w:val="0"/>
          <w:sz w:val="28"/>
          <w:szCs w:val="28"/>
        </w:rPr>
        <w:t>водо</w:t>
      </w:r>
      <w:proofErr w:type="spellEnd"/>
      <w:r w:rsidRPr="00C45B53">
        <w:rPr>
          <w:kern w:val="0"/>
          <w:sz w:val="28"/>
          <w:szCs w:val="28"/>
        </w:rPr>
        <w:t xml:space="preserve">-, </w:t>
      </w:r>
      <w:proofErr w:type="spellStart"/>
      <w:r w:rsidRPr="00C45B53">
        <w:rPr>
          <w:kern w:val="0"/>
          <w:sz w:val="28"/>
          <w:szCs w:val="28"/>
        </w:rPr>
        <w:t>тепло</w:t>
      </w:r>
      <w:proofErr w:type="spellEnd"/>
      <w:r w:rsidRPr="00C45B53">
        <w:rPr>
          <w:kern w:val="0"/>
          <w:sz w:val="28"/>
          <w:szCs w:val="28"/>
        </w:rPr>
        <w:t xml:space="preserve">-, </w:t>
      </w:r>
      <w:proofErr w:type="spellStart"/>
      <w:r w:rsidRPr="00C45B53">
        <w:rPr>
          <w:kern w:val="0"/>
          <w:sz w:val="28"/>
          <w:szCs w:val="28"/>
        </w:rPr>
        <w:t>газо</w:t>
      </w:r>
      <w:proofErr w:type="spellEnd"/>
      <w:r w:rsidRPr="00C45B53">
        <w:rPr>
          <w:kern w:val="0"/>
          <w:sz w:val="28"/>
          <w:szCs w:val="28"/>
        </w:rPr>
        <w:t xml:space="preserve">- и </w:t>
      </w:r>
      <w:proofErr w:type="spellStart"/>
      <w:r w:rsidRPr="00C45B53">
        <w:rPr>
          <w:kern w:val="0"/>
          <w:sz w:val="28"/>
          <w:szCs w:val="28"/>
        </w:rPr>
        <w:t>энергоснабжения</w:t>
      </w:r>
      <w:proofErr w:type="spellEnd"/>
      <w:r w:rsidRPr="00C45B53">
        <w:rPr>
          <w:kern w:val="0"/>
          <w:sz w:val="28"/>
          <w:szCs w:val="28"/>
        </w:rPr>
        <w:t xml:space="preserve">, </w:t>
      </w:r>
      <w:proofErr w:type="spellStart"/>
      <w:r w:rsidRPr="00C45B53">
        <w:rPr>
          <w:kern w:val="0"/>
          <w:sz w:val="28"/>
          <w:szCs w:val="28"/>
        </w:rPr>
        <w:t>водоотведения</w:t>
      </w:r>
      <w:proofErr w:type="spellEnd"/>
      <w:r w:rsidRPr="00C45B53">
        <w:rPr>
          <w:kern w:val="0"/>
          <w:sz w:val="28"/>
          <w:szCs w:val="28"/>
        </w:rPr>
        <w:t xml:space="preserve">, </w:t>
      </w:r>
      <w:proofErr w:type="spellStart"/>
      <w:r w:rsidRPr="00C45B53">
        <w:rPr>
          <w:kern w:val="0"/>
          <w:sz w:val="28"/>
          <w:szCs w:val="28"/>
        </w:rPr>
        <w:t>очистки</w:t>
      </w:r>
      <w:proofErr w:type="spellEnd"/>
      <w:r w:rsidRPr="00C45B53">
        <w:rPr>
          <w:kern w:val="0"/>
          <w:sz w:val="28"/>
          <w:szCs w:val="28"/>
        </w:rPr>
        <w:t xml:space="preserve"> </w:t>
      </w:r>
      <w:proofErr w:type="spellStart"/>
      <w:r w:rsidRPr="00C45B53">
        <w:rPr>
          <w:kern w:val="0"/>
          <w:sz w:val="28"/>
          <w:szCs w:val="28"/>
        </w:rPr>
        <w:t>сточных</w:t>
      </w:r>
      <w:proofErr w:type="spellEnd"/>
      <w:r w:rsidRPr="00C45B53">
        <w:rPr>
          <w:kern w:val="0"/>
          <w:sz w:val="28"/>
          <w:szCs w:val="28"/>
        </w:rPr>
        <w:t xml:space="preserve"> </w:t>
      </w:r>
      <w:proofErr w:type="spellStart"/>
      <w:r w:rsidRPr="00C45B53">
        <w:rPr>
          <w:kern w:val="0"/>
          <w:sz w:val="28"/>
          <w:szCs w:val="28"/>
        </w:rPr>
        <w:t>вод</w:t>
      </w:r>
      <w:proofErr w:type="spellEnd"/>
      <w:r w:rsidRPr="00C45B53">
        <w:rPr>
          <w:kern w:val="0"/>
          <w:sz w:val="28"/>
          <w:szCs w:val="28"/>
        </w:rPr>
        <w:t xml:space="preserve">, </w:t>
      </w:r>
      <w:proofErr w:type="spellStart"/>
      <w:r w:rsidRPr="00C45B53">
        <w:rPr>
          <w:kern w:val="0"/>
          <w:sz w:val="28"/>
          <w:szCs w:val="28"/>
        </w:rPr>
        <w:t>переработки</w:t>
      </w:r>
      <w:proofErr w:type="spellEnd"/>
      <w:r w:rsidRPr="00C45B53">
        <w:rPr>
          <w:kern w:val="0"/>
          <w:sz w:val="28"/>
          <w:szCs w:val="28"/>
        </w:rPr>
        <w:t xml:space="preserve"> и </w:t>
      </w:r>
      <w:proofErr w:type="spellStart"/>
      <w:r w:rsidRPr="00C45B53">
        <w:rPr>
          <w:kern w:val="0"/>
          <w:sz w:val="28"/>
          <w:szCs w:val="28"/>
        </w:rPr>
        <w:t>утилизации</w:t>
      </w:r>
      <w:proofErr w:type="spellEnd"/>
      <w:r w:rsidRPr="00C45B53">
        <w:rPr>
          <w:kern w:val="0"/>
          <w:sz w:val="28"/>
          <w:szCs w:val="28"/>
        </w:rPr>
        <w:t xml:space="preserve"> (</w:t>
      </w:r>
      <w:proofErr w:type="spellStart"/>
      <w:r w:rsidRPr="00C45B53">
        <w:rPr>
          <w:kern w:val="0"/>
          <w:sz w:val="28"/>
          <w:szCs w:val="28"/>
        </w:rPr>
        <w:t>захоронения</w:t>
      </w:r>
      <w:proofErr w:type="spellEnd"/>
      <w:r w:rsidRPr="00C45B53">
        <w:rPr>
          <w:kern w:val="0"/>
          <w:sz w:val="28"/>
          <w:szCs w:val="28"/>
        </w:rPr>
        <w:t xml:space="preserve">) </w:t>
      </w:r>
      <w:proofErr w:type="spellStart"/>
      <w:r w:rsidRPr="00C45B53">
        <w:rPr>
          <w:kern w:val="0"/>
          <w:sz w:val="28"/>
          <w:szCs w:val="28"/>
        </w:rPr>
        <w:t>бытовых</w:t>
      </w:r>
      <w:proofErr w:type="spellEnd"/>
      <w:r w:rsidRPr="00C45B53">
        <w:rPr>
          <w:kern w:val="0"/>
          <w:sz w:val="28"/>
          <w:szCs w:val="28"/>
        </w:rPr>
        <w:t xml:space="preserve"> </w:t>
      </w:r>
      <w:proofErr w:type="spellStart"/>
      <w:r w:rsidRPr="00C45B53">
        <w:rPr>
          <w:kern w:val="0"/>
          <w:sz w:val="28"/>
          <w:szCs w:val="28"/>
        </w:rPr>
        <w:t>отходов</w:t>
      </w:r>
      <w:proofErr w:type="spellEnd"/>
      <w:r w:rsidRPr="00C45B53">
        <w:rPr>
          <w:kern w:val="0"/>
          <w:sz w:val="28"/>
          <w:szCs w:val="28"/>
        </w:rPr>
        <w:t xml:space="preserve">, </w:t>
      </w:r>
      <w:proofErr w:type="spellStart"/>
      <w:r w:rsidRPr="00C45B53">
        <w:rPr>
          <w:kern w:val="0"/>
          <w:sz w:val="28"/>
          <w:szCs w:val="28"/>
        </w:rPr>
        <w:t>объектов</w:t>
      </w:r>
      <w:proofErr w:type="spellEnd"/>
      <w:r w:rsidRPr="00C45B53">
        <w:rPr>
          <w:kern w:val="0"/>
          <w:sz w:val="28"/>
          <w:szCs w:val="28"/>
        </w:rPr>
        <w:t xml:space="preserve">, </w:t>
      </w:r>
      <w:proofErr w:type="spellStart"/>
      <w:r w:rsidRPr="00C45B53">
        <w:rPr>
          <w:kern w:val="0"/>
          <w:sz w:val="28"/>
          <w:szCs w:val="28"/>
        </w:rPr>
        <w:t>предназначенных</w:t>
      </w:r>
      <w:proofErr w:type="spellEnd"/>
      <w:r w:rsidRPr="00C45B53">
        <w:rPr>
          <w:kern w:val="0"/>
          <w:sz w:val="28"/>
          <w:szCs w:val="28"/>
        </w:rPr>
        <w:t xml:space="preserve"> </w:t>
      </w:r>
      <w:proofErr w:type="spellStart"/>
      <w:r w:rsidRPr="00C45B53">
        <w:rPr>
          <w:kern w:val="0"/>
          <w:sz w:val="28"/>
          <w:szCs w:val="28"/>
        </w:rPr>
        <w:t>для</w:t>
      </w:r>
      <w:proofErr w:type="spellEnd"/>
      <w:r w:rsidRPr="00C45B53">
        <w:rPr>
          <w:kern w:val="0"/>
          <w:sz w:val="28"/>
          <w:szCs w:val="28"/>
        </w:rPr>
        <w:t xml:space="preserve"> </w:t>
      </w:r>
      <w:proofErr w:type="spellStart"/>
      <w:r w:rsidRPr="00C45B53">
        <w:rPr>
          <w:kern w:val="0"/>
          <w:sz w:val="28"/>
          <w:szCs w:val="28"/>
        </w:rPr>
        <w:t>освещения</w:t>
      </w:r>
      <w:proofErr w:type="spellEnd"/>
      <w:r w:rsidRPr="00C45B53">
        <w:rPr>
          <w:kern w:val="0"/>
          <w:sz w:val="28"/>
          <w:szCs w:val="28"/>
        </w:rPr>
        <w:t xml:space="preserve"> </w:t>
      </w:r>
      <w:proofErr w:type="spellStart"/>
      <w:r w:rsidRPr="00C45B53">
        <w:rPr>
          <w:kern w:val="0"/>
          <w:sz w:val="28"/>
          <w:szCs w:val="28"/>
        </w:rPr>
        <w:t>территорий</w:t>
      </w:r>
      <w:proofErr w:type="spellEnd"/>
      <w:r w:rsidRPr="00C45B53">
        <w:rPr>
          <w:kern w:val="0"/>
          <w:sz w:val="28"/>
          <w:szCs w:val="28"/>
        </w:rPr>
        <w:t xml:space="preserve"> </w:t>
      </w:r>
      <w:proofErr w:type="spellStart"/>
      <w:r w:rsidRPr="00C45B53">
        <w:rPr>
          <w:kern w:val="0"/>
          <w:sz w:val="28"/>
          <w:szCs w:val="28"/>
        </w:rPr>
        <w:t>городских</w:t>
      </w:r>
      <w:proofErr w:type="spellEnd"/>
      <w:r w:rsidRPr="00C45B53">
        <w:rPr>
          <w:kern w:val="0"/>
          <w:sz w:val="28"/>
          <w:szCs w:val="28"/>
        </w:rPr>
        <w:t xml:space="preserve"> и </w:t>
      </w:r>
      <w:proofErr w:type="spellStart"/>
      <w:r w:rsidRPr="00C45B53">
        <w:rPr>
          <w:kern w:val="0"/>
          <w:sz w:val="28"/>
          <w:szCs w:val="28"/>
        </w:rPr>
        <w:t>сельских</w:t>
      </w:r>
      <w:proofErr w:type="spellEnd"/>
      <w:r w:rsidRPr="00C45B53">
        <w:rPr>
          <w:kern w:val="0"/>
          <w:sz w:val="28"/>
          <w:szCs w:val="28"/>
        </w:rPr>
        <w:t xml:space="preserve"> </w:t>
      </w:r>
      <w:proofErr w:type="spellStart"/>
      <w:r w:rsidRPr="00C45B53">
        <w:rPr>
          <w:kern w:val="0"/>
          <w:sz w:val="28"/>
          <w:szCs w:val="28"/>
        </w:rPr>
        <w:t>поселений</w:t>
      </w:r>
      <w:proofErr w:type="spellEnd"/>
      <w:r w:rsidRPr="00C45B53">
        <w:rPr>
          <w:kern w:val="0"/>
          <w:sz w:val="28"/>
          <w:szCs w:val="28"/>
        </w:rPr>
        <w:t xml:space="preserve">, </w:t>
      </w:r>
      <w:proofErr w:type="spellStart"/>
      <w:r w:rsidRPr="00C45B53">
        <w:rPr>
          <w:kern w:val="0"/>
          <w:sz w:val="28"/>
          <w:szCs w:val="28"/>
        </w:rPr>
        <w:t>объектов</w:t>
      </w:r>
      <w:proofErr w:type="spellEnd"/>
      <w:r w:rsidRPr="00C45B53">
        <w:rPr>
          <w:kern w:val="0"/>
          <w:sz w:val="28"/>
          <w:szCs w:val="28"/>
        </w:rPr>
        <w:t xml:space="preserve">, </w:t>
      </w:r>
      <w:proofErr w:type="spellStart"/>
      <w:r w:rsidRPr="00C45B53">
        <w:rPr>
          <w:kern w:val="0"/>
          <w:sz w:val="28"/>
          <w:szCs w:val="28"/>
        </w:rPr>
        <w:t>предназначенных</w:t>
      </w:r>
      <w:proofErr w:type="spellEnd"/>
      <w:r w:rsidRPr="00C45B53">
        <w:rPr>
          <w:kern w:val="0"/>
          <w:sz w:val="28"/>
          <w:szCs w:val="28"/>
        </w:rPr>
        <w:t xml:space="preserve"> </w:t>
      </w:r>
      <w:proofErr w:type="spellStart"/>
      <w:r w:rsidRPr="00C45B53">
        <w:rPr>
          <w:kern w:val="0"/>
          <w:sz w:val="28"/>
          <w:szCs w:val="28"/>
        </w:rPr>
        <w:t>для</w:t>
      </w:r>
      <w:proofErr w:type="spellEnd"/>
      <w:r w:rsidRPr="00C45B53">
        <w:rPr>
          <w:kern w:val="0"/>
          <w:sz w:val="28"/>
          <w:szCs w:val="28"/>
        </w:rPr>
        <w:t xml:space="preserve"> </w:t>
      </w:r>
      <w:proofErr w:type="spellStart"/>
      <w:r w:rsidRPr="00C45B53">
        <w:rPr>
          <w:kern w:val="0"/>
          <w:sz w:val="28"/>
          <w:szCs w:val="28"/>
        </w:rPr>
        <w:t>благоустройства</w:t>
      </w:r>
      <w:proofErr w:type="spellEnd"/>
      <w:r w:rsidRPr="00C45B53">
        <w:rPr>
          <w:kern w:val="0"/>
          <w:sz w:val="28"/>
          <w:szCs w:val="28"/>
        </w:rPr>
        <w:t xml:space="preserve"> </w:t>
      </w:r>
      <w:proofErr w:type="spellStart"/>
      <w:r w:rsidRPr="00C45B53">
        <w:rPr>
          <w:kern w:val="0"/>
          <w:sz w:val="28"/>
          <w:szCs w:val="28"/>
        </w:rPr>
        <w:t>территорий</w:t>
      </w:r>
      <w:proofErr w:type="spellEnd"/>
      <w:r w:rsidRPr="00C45B53">
        <w:rPr>
          <w:kern w:val="0"/>
          <w:sz w:val="28"/>
          <w:szCs w:val="28"/>
        </w:rPr>
        <w:t xml:space="preserve">, а </w:t>
      </w:r>
      <w:proofErr w:type="spellStart"/>
      <w:r w:rsidRPr="00C45B53">
        <w:rPr>
          <w:kern w:val="0"/>
          <w:sz w:val="28"/>
          <w:szCs w:val="28"/>
        </w:rPr>
        <w:t>также</w:t>
      </w:r>
      <w:proofErr w:type="spellEnd"/>
      <w:r w:rsidRPr="00C45B53">
        <w:rPr>
          <w:kern w:val="0"/>
          <w:sz w:val="28"/>
          <w:szCs w:val="28"/>
        </w:rPr>
        <w:t xml:space="preserve"> </w:t>
      </w:r>
      <w:proofErr w:type="spellStart"/>
      <w:r w:rsidRPr="00C45B53">
        <w:rPr>
          <w:kern w:val="0"/>
          <w:sz w:val="28"/>
          <w:szCs w:val="28"/>
        </w:rPr>
        <w:t>объектов</w:t>
      </w:r>
      <w:proofErr w:type="spellEnd"/>
      <w:r w:rsidRPr="00C45B53">
        <w:rPr>
          <w:kern w:val="0"/>
          <w:sz w:val="28"/>
          <w:szCs w:val="28"/>
        </w:rPr>
        <w:t xml:space="preserve"> </w:t>
      </w:r>
      <w:proofErr w:type="spellStart"/>
      <w:r w:rsidRPr="00C45B53">
        <w:rPr>
          <w:kern w:val="0"/>
          <w:sz w:val="28"/>
          <w:szCs w:val="28"/>
        </w:rPr>
        <w:t>социально-бытового</w:t>
      </w:r>
      <w:proofErr w:type="spellEnd"/>
      <w:r w:rsidRPr="00C45B53">
        <w:rPr>
          <w:kern w:val="0"/>
          <w:sz w:val="28"/>
          <w:szCs w:val="28"/>
        </w:rPr>
        <w:t xml:space="preserve"> </w:t>
      </w:r>
      <w:proofErr w:type="spellStart"/>
      <w:r w:rsidRPr="00C45B53">
        <w:rPr>
          <w:kern w:val="0"/>
          <w:sz w:val="28"/>
          <w:szCs w:val="28"/>
        </w:rPr>
        <w:t>назначения</w:t>
      </w:r>
      <w:proofErr w:type="spellEnd"/>
      <w:r w:rsidRPr="00C45B53">
        <w:rPr>
          <w:kern w:val="0"/>
          <w:sz w:val="28"/>
          <w:szCs w:val="28"/>
        </w:rPr>
        <w:t xml:space="preserve">», а </w:t>
      </w:r>
      <w:proofErr w:type="spellStart"/>
      <w:r w:rsidRPr="00C45B53">
        <w:rPr>
          <w:kern w:val="0"/>
          <w:sz w:val="28"/>
          <w:szCs w:val="28"/>
        </w:rPr>
        <w:t>также</w:t>
      </w:r>
      <w:proofErr w:type="spellEnd"/>
      <w:r w:rsidRPr="00C45B53">
        <w:rPr>
          <w:kern w:val="0"/>
          <w:sz w:val="28"/>
          <w:szCs w:val="28"/>
        </w:rPr>
        <w:t xml:space="preserve"> </w:t>
      </w:r>
      <w:proofErr w:type="spellStart"/>
      <w:r w:rsidRPr="00C45B53">
        <w:rPr>
          <w:kern w:val="0"/>
          <w:sz w:val="28"/>
          <w:szCs w:val="28"/>
        </w:rPr>
        <w:t>иными</w:t>
      </w:r>
      <w:proofErr w:type="spellEnd"/>
      <w:r w:rsidRPr="00C45B53">
        <w:rPr>
          <w:kern w:val="0"/>
          <w:sz w:val="28"/>
          <w:szCs w:val="28"/>
        </w:rPr>
        <w:t xml:space="preserve"> </w:t>
      </w:r>
      <w:proofErr w:type="spellStart"/>
      <w:r w:rsidRPr="00C45B53">
        <w:rPr>
          <w:kern w:val="0"/>
          <w:sz w:val="28"/>
          <w:szCs w:val="28"/>
        </w:rPr>
        <w:t>нормативными</w:t>
      </w:r>
      <w:proofErr w:type="spellEnd"/>
      <w:r w:rsidRPr="00C45B53">
        <w:rPr>
          <w:kern w:val="0"/>
          <w:sz w:val="28"/>
          <w:szCs w:val="28"/>
        </w:rPr>
        <w:t xml:space="preserve"> </w:t>
      </w:r>
      <w:proofErr w:type="spellStart"/>
      <w:r w:rsidRPr="00C45B53">
        <w:rPr>
          <w:kern w:val="0"/>
          <w:sz w:val="28"/>
          <w:szCs w:val="28"/>
        </w:rPr>
        <w:t>правовыми</w:t>
      </w:r>
      <w:proofErr w:type="spellEnd"/>
      <w:r w:rsidRPr="00C45B53">
        <w:rPr>
          <w:kern w:val="0"/>
          <w:sz w:val="28"/>
          <w:szCs w:val="28"/>
        </w:rPr>
        <w:t xml:space="preserve"> </w:t>
      </w:r>
      <w:proofErr w:type="spellStart"/>
      <w:r w:rsidRPr="00C45B53">
        <w:rPr>
          <w:kern w:val="0"/>
          <w:sz w:val="28"/>
          <w:szCs w:val="28"/>
        </w:rPr>
        <w:t>актами</w:t>
      </w:r>
      <w:proofErr w:type="spellEnd"/>
      <w:r w:rsidRPr="00C45B53">
        <w:rPr>
          <w:kern w:val="0"/>
          <w:sz w:val="28"/>
          <w:szCs w:val="28"/>
        </w:rPr>
        <w:t xml:space="preserve">, </w:t>
      </w:r>
      <w:proofErr w:type="spellStart"/>
      <w:r w:rsidRPr="00C45B53">
        <w:rPr>
          <w:kern w:val="0"/>
          <w:sz w:val="28"/>
          <w:szCs w:val="28"/>
        </w:rPr>
        <w:t>регламентирующими</w:t>
      </w:r>
      <w:proofErr w:type="spellEnd"/>
      <w:r w:rsidRPr="00C45B53">
        <w:rPr>
          <w:kern w:val="0"/>
          <w:sz w:val="28"/>
          <w:szCs w:val="28"/>
        </w:rPr>
        <w:t xml:space="preserve"> </w:t>
      </w:r>
      <w:proofErr w:type="spellStart"/>
      <w:r w:rsidRPr="00C45B53">
        <w:rPr>
          <w:kern w:val="0"/>
          <w:sz w:val="28"/>
          <w:szCs w:val="28"/>
        </w:rPr>
        <w:t>порядок</w:t>
      </w:r>
      <w:proofErr w:type="spellEnd"/>
      <w:r w:rsidRPr="00C45B53">
        <w:rPr>
          <w:kern w:val="0"/>
          <w:sz w:val="28"/>
          <w:szCs w:val="28"/>
        </w:rPr>
        <w:t xml:space="preserve"> </w:t>
      </w:r>
      <w:proofErr w:type="spellStart"/>
      <w:r w:rsidRPr="00C45B53">
        <w:rPr>
          <w:kern w:val="0"/>
          <w:sz w:val="28"/>
          <w:szCs w:val="28"/>
        </w:rPr>
        <w:t>заключения</w:t>
      </w:r>
      <w:proofErr w:type="spellEnd"/>
      <w:r w:rsidRPr="00C45B53">
        <w:rPr>
          <w:kern w:val="0"/>
          <w:sz w:val="28"/>
          <w:szCs w:val="28"/>
        </w:rPr>
        <w:t xml:space="preserve"> </w:t>
      </w:r>
      <w:proofErr w:type="spellStart"/>
      <w:r w:rsidRPr="00C45B53">
        <w:rPr>
          <w:kern w:val="0"/>
          <w:sz w:val="28"/>
          <w:szCs w:val="28"/>
        </w:rPr>
        <w:t>концессионных</w:t>
      </w:r>
      <w:proofErr w:type="spellEnd"/>
      <w:r w:rsidRPr="00C45B53">
        <w:rPr>
          <w:kern w:val="0"/>
          <w:sz w:val="28"/>
          <w:szCs w:val="28"/>
        </w:rPr>
        <w:t xml:space="preserve"> </w:t>
      </w:r>
      <w:proofErr w:type="spellStart"/>
      <w:r w:rsidRPr="00C45B53">
        <w:rPr>
          <w:kern w:val="0"/>
          <w:sz w:val="28"/>
          <w:szCs w:val="28"/>
        </w:rPr>
        <w:t>соглашений</w:t>
      </w:r>
      <w:proofErr w:type="spellEnd"/>
      <w:r w:rsidRPr="00C45B53">
        <w:rPr>
          <w:kern w:val="0"/>
          <w:sz w:val="28"/>
          <w:szCs w:val="28"/>
        </w:rPr>
        <w:t xml:space="preserve"> в </w:t>
      </w:r>
      <w:proofErr w:type="spellStart"/>
      <w:r w:rsidRPr="00C45B53">
        <w:rPr>
          <w:kern w:val="0"/>
          <w:sz w:val="28"/>
          <w:szCs w:val="28"/>
        </w:rPr>
        <w:t>отношении</w:t>
      </w:r>
      <w:proofErr w:type="spellEnd"/>
      <w:r w:rsidRPr="00C45B53">
        <w:rPr>
          <w:kern w:val="0"/>
          <w:sz w:val="28"/>
          <w:szCs w:val="28"/>
        </w:rPr>
        <w:t xml:space="preserve"> </w:t>
      </w:r>
      <w:proofErr w:type="spellStart"/>
      <w:r w:rsidRPr="00C45B53">
        <w:rPr>
          <w:kern w:val="0"/>
          <w:sz w:val="28"/>
          <w:szCs w:val="28"/>
        </w:rPr>
        <w:t>систем</w:t>
      </w:r>
      <w:proofErr w:type="spellEnd"/>
      <w:r w:rsidRPr="00C45B53">
        <w:rPr>
          <w:kern w:val="0"/>
          <w:sz w:val="28"/>
          <w:szCs w:val="28"/>
        </w:rPr>
        <w:t xml:space="preserve"> </w:t>
      </w:r>
      <w:proofErr w:type="spellStart"/>
      <w:r w:rsidRPr="00C45B53">
        <w:rPr>
          <w:kern w:val="0"/>
          <w:sz w:val="28"/>
          <w:szCs w:val="28"/>
        </w:rPr>
        <w:t>коммунальной</w:t>
      </w:r>
      <w:proofErr w:type="spellEnd"/>
      <w:r w:rsidRPr="00C45B53">
        <w:rPr>
          <w:kern w:val="0"/>
          <w:sz w:val="28"/>
          <w:szCs w:val="28"/>
        </w:rPr>
        <w:t xml:space="preserve"> </w:t>
      </w:r>
      <w:proofErr w:type="spellStart"/>
      <w:r w:rsidRPr="00C45B53">
        <w:rPr>
          <w:kern w:val="0"/>
          <w:sz w:val="28"/>
          <w:szCs w:val="28"/>
        </w:rPr>
        <w:t>инфраструктуры</w:t>
      </w:r>
      <w:proofErr w:type="spellEnd"/>
      <w:r w:rsidRPr="00C45B53">
        <w:rPr>
          <w:kern w:val="0"/>
          <w:sz w:val="28"/>
          <w:szCs w:val="28"/>
        </w:rPr>
        <w:t xml:space="preserve"> и </w:t>
      </w:r>
      <w:proofErr w:type="spellStart"/>
      <w:r w:rsidRPr="00C45B53">
        <w:rPr>
          <w:kern w:val="0"/>
          <w:sz w:val="28"/>
          <w:szCs w:val="28"/>
        </w:rPr>
        <w:t>иных</w:t>
      </w:r>
      <w:proofErr w:type="spellEnd"/>
      <w:r w:rsidRPr="00C45B53">
        <w:rPr>
          <w:kern w:val="0"/>
          <w:sz w:val="28"/>
          <w:szCs w:val="28"/>
        </w:rPr>
        <w:t xml:space="preserve"> </w:t>
      </w:r>
      <w:proofErr w:type="spellStart"/>
      <w:r w:rsidRPr="00C45B53">
        <w:rPr>
          <w:kern w:val="0"/>
          <w:sz w:val="28"/>
          <w:szCs w:val="28"/>
        </w:rPr>
        <w:t>объектов</w:t>
      </w:r>
      <w:proofErr w:type="spellEnd"/>
      <w:r w:rsidRPr="00C45B53">
        <w:rPr>
          <w:kern w:val="0"/>
          <w:sz w:val="28"/>
          <w:szCs w:val="28"/>
        </w:rPr>
        <w:t xml:space="preserve"> </w:t>
      </w:r>
      <w:proofErr w:type="spellStart"/>
      <w:r w:rsidRPr="00C45B53">
        <w:rPr>
          <w:kern w:val="0"/>
          <w:sz w:val="28"/>
          <w:szCs w:val="28"/>
        </w:rPr>
        <w:t>коммунального</w:t>
      </w:r>
      <w:proofErr w:type="spellEnd"/>
      <w:r w:rsidRPr="00C45B53">
        <w:rPr>
          <w:kern w:val="0"/>
          <w:sz w:val="28"/>
          <w:szCs w:val="28"/>
        </w:rPr>
        <w:t xml:space="preserve"> </w:t>
      </w:r>
      <w:proofErr w:type="spellStart"/>
      <w:r w:rsidRPr="00C45B53">
        <w:rPr>
          <w:kern w:val="0"/>
          <w:sz w:val="28"/>
          <w:szCs w:val="28"/>
        </w:rPr>
        <w:t>хозяйства</w:t>
      </w:r>
      <w:proofErr w:type="spellEnd"/>
    </w:p>
    <w:p w:rsidR="000E743A" w:rsidRPr="00C45B53" w:rsidRDefault="000E743A" w:rsidP="006421AE">
      <w:pPr>
        <w:pStyle w:val="Standard"/>
        <w:autoSpaceDE w:val="0"/>
        <w:ind w:firstLine="709"/>
        <w:jc w:val="both"/>
        <w:rPr>
          <w:kern w:val="0"/>
          <w:sz w:val="28"/>
          <w:szCs w:val="28"/>
        </w:rPr>
      </w:pPr>
      <w:proofErr w:type="spellStart"/>
      <w:r w:rsidRPr="00C45B53">
        <w:rPr>
          <w:kern w:val="0"/>
          <w:sz w:val="28"/>
          <w:szCs w:val="28"/>
        </w:rPr>
        <w:t>Для</w:t>
      </w:r>
      <w:proofErr w:type="spellEnd"/>
      <w:r w:rsidRPr="00C45B53">
        <w:rPr>
          <w:kern w:val="0"/>
          <w:sz w:val="28"/>
          <w:szCs w:val="28"/>
        </w:rPr>
        <w:t xml:space="preserve"> </w:t>
      </w:r>
      <w:proofErr w:type="spellStart"/>
      <w:r w:rsidRPr="00C45B53">
        <w:rPr>
          <w:kern w:val="0"/>
          <w:sz w:val="28"/>
          <w:szCs w:val="28"/>
        </w:rPr>
        <w:t>целей</w:t>
      </w:r>
      <w:proofErr w:type="spellEnd"/>
      <w:r w:rsidRPr="00C45B53">
        <w:rPr>
          <w:kern w:val="0"/>
          <w:sz w:val="28"/>
          <w:szCs w:val="28"/>
        </w:rPr>
        <w:t xml:space="preserve"> </w:t>
      </w:r>
      <w:proofErr w:type="spellStart"/>
      <w:r w:rsidRPr="00C45B53">
        <w:rPr>
          <w:kern w:val="0"/>
          <w:sz w:val="28"/>
          <w:szCs w:val="28"/>
        </w:rPr>
        <w:t>настоящей</w:t>
      </w:r>
      <w:proofErr w:type="spellEnd"/>
      <w:r w:rsidRPr="00C45B53">
        <w:rPr>
          <w:kern w:val="0"/>
          <w:sz w:val="28"/>
          <w:szCs w:val="28"/>
          <w:lang w:val="ru-RU"/>
        </w:rPr>
        <w:t xml:space="preserve"> </w:t>
      </w:r>
      <w:proofErr w:type="spellStart"/>
      <w:r w:rsidRPr="00C45B53">
        <w:rPr>
          <w:kern w:val="0"/>
          <w:sz w:val="28"/>
          <w:szCs w:val="28"/>
        </w:rPr>
        <w:t>конкурсной</w:t>
      </w:r>
      <w:proofErr w:type="spellEnd"/>
      <w:r w:rsidRPr="00C45B53">
        <w:rPr>
          <w:kern w:val="0"/>
          <w:sz w:val="28"/>
          <w:szCs w:val="28"/>
        </w:rPr>
        <w:t xml:space="preserve"> </w:t>
      </w:r>
      <w:proofErr w:type="spellStart"/>
      <w:r w:rsidRPr="00C45B53">
        <w:rPr>
          <w:kern w:val="0"/>
          <w:sz w:val="28"/>
          <w:szCs w:val="28"/>
        </w:rPr>
        <w:t>документации</w:t>
      </w:r>
      <w:proofErr w:type="spellEnd"/>
      <w:r w:rsidRPr="00C45B53">
        <w:rPr>
          <w:kern w:val="0"/>
          <w:sz w:val="28"/>
          <w:szCs w:val="28"/>
        </w:rPr>
        <w:t xml:space="preserve"> </w:t>
      </w:r>
      <w:proofErr w:type="spellStart"/>
      <w:r w:rsidRPr="00C45B53">
        <w:rPr>
          <w:kern w:val="0"/>
          <w:sz w:val="28"/>
          <w:szCs w:val="28"/>
        </w:rPr>
        <w:t>используются</w:t>
      </w:r>
      <w:proofErr w:type="spellEnd"/>
      <w:r w:rsidRPr="00C45B53">
        <w:rPr>
          <w:kern w:val="0"/>
          <w:sz w:val="28"/>
          <w:szCs w:val="28"/>
        </w:rPr>
        <w:t xml:space="preserve"> </w:t>
      </w:r>
      <w:proofErr w:type="spellStart"/>
      <w:r w:rsidRPr="00C45B53">
        <w:rPr>
          <w:kern w:val="0"/>
          <w:sz w:val="28"/>
          <w:szCs w:val="28"/>
        </w:rPr>
        <w:t>следующие</w:t>
      </w:r>
      <w:proofErr w:type="spellEnd"/>
      <w:r w:rsidRPr="00C45B53">
        <w:rPr>
          <w:kern w:val="0"/>
          <w:sz w:val="28"/>
          <w:szCs w:val="28"/>
        </w:rPr>
        <w:t xml:space="preserve"> </w:t>
      </w:r>
      <w:proofErr w:type="spellStart"/>
      <w:r w:rsidRPr="00C45B53">
        <w:rPr>
          <w:kern w:val="0"/>
          <w:sz w:val="28"/>
          <w:szCs w:val="28"/>
        </w:rPr>
        <w:t>термины</w:t>
      </w:r>
      <w:proofErr w:type="spellEnd"/>
      <w:r w:rsidRPr="00C45B53">
        <w:rPr>
          <w:kern w:val="0"/>
          <w:sz w:val="28"/>
          <w:szCs w:val="28"/>
        </w:rPr>
        <w:t>:</w:t>
      </w:r>
    </w:p>
    <w:p w:rsidR="000E743A" w:rsidRPr="00B7538C" w:rsidRDefault="000E743A" w:rsidP="006421AE">
      <w:pPr>
        <w:pStyle w:val="Standard"/>
        <w:autoSpaceDE w:val="0"/>
        <w:ind w:firstLine="709"/>
        <w:jc w:val="both"/>
        <w:rPr>
          <w:color w:val="000000"/>
          <w:sz w:val="28"/>
          <w:szCs w:val="28"/>
        </w:rPr>
      </w:pPr>
      <w:r w:rsidRPr="00C45B53">
        <w:rPr>
          <w:kern w:val="0"/>
          <w:sz w:val="28"/>
          <w:szCs w:val="28"/>
          <w:lang w:val="ru-RU"/>
        </w:rPr>
        <w:t xml:space="preserve">Задаток – денежные средства, вносимые заявителем в срок, </w:t>
      </w:r>
      <w:proofErr w:type="gramStart"/>
      <w:r w:rsidRPr="00C45B53">
        <w:rPr>
          <w:kern w:val="0"/>
          <w:sz w:val="28"/>
          <w:szCs w:val="28"/>
          <w:lang w:val="ru-RU"/>
        </w:rPr>
        <w:t>размере</w:t>
      </w:r>
      <w:proofErr w:type="gramEnd"/>
      <w:r w:rsidRPr="00C45B53">
        <w:rPr>
          <w:kern w:val="0"/>
          <w:sz w:val="28"/>
          <w:szCs w:val="28"/>
          <w:lang w:val="ru-RU"/>
        </w:rPr>
        <w:t xml:space="preserve"> и порядке, установленном конкурсной документацией</w:t>
      </w:r>
      <w:r w:rsidRPr="00B7538C">
        <w:rPr>
          <w:color w:val="000000"/>
          <w:sz w:val="28"/>
          <w:szCs w:val="28"/>
          <w:lang w:val="ru-RU"/>
        </w:rPr>
        <w:t>, в качестве обеспечения исполнения обязательства</w:t>
      </w:r>
      <w:r>
        <w:rPr>
          <w:color w:val="000000"/>
          <w:sz w:val="28"/>
          <w:szCs w:val="28"/>
          <w:lang w:val="ru-RU"/>
        </w:rPr>
        <w:t xml:space="preserve"> </w:t>
      </w:r>
      <w:r w:rsidRPr="00B7538C">
        <w:rPr>
          <w:color w:val="000000"/>
          <w:sz w:val="28"/>
          <w:szCs w:val="28"/>
          <w:lang w:val="ru-RU"/>
        </w:rPr>
        <w:t>заявителя по заключению концессионного соглашения.</w:t>
      </w:r>
    </w:p>
    <w:p w:rsidR="000E743A" w:rsidRPr="00B7538C" w:rsidRDefault="000E743A" w:rsidP="006421AE">
      <w:pPr>
        <w:pStyle w:val="Standard"/>
        <w:autoSpaceDE w:val="0"/>
        <w:ind w:firstLine="709"/>
        <w:jc w:val="both"/>
        <w:rPr>
          <w:color w:val="000000"/>
          <w:sz w:val="28"/>
          <w:szCs w:val="28"/>
        </w:rPr>
      </w:pPr>
      <w:r w:rsidRPr="00B7538C">
        <w:rPr>
          <w:b/>
          <w:bCs/>
          <w:color w:val="000000"/>
          <w:sz w:val="28"/>
          <w:szCs w:val="28"/>
          <w:lang w:val="ru-RU"/>
        </w:rPr>
        <w:t xml:space="preserve">Закон о концессионных соглашениях </w:t>
      </w:r>
      <w:r w:rsidRPr="00B7538C">
        <w:rPr>
          <w:color w:val="000000"/>
          <w:sz w:val="28"/>
          <w:szCs w:val="28"/>
          <w:lang w:val="ru-RU"/>
        </w:rPr>
        <w:t>– Федеральный закон от 21 июля 2005 года №</w:t>
      </w:r>
      <w:r w:rsidRPr="00B7538C">
        <w:rPr>
          <w:color w:val="000000"/>
          <w:sz w:val="28"/>
          <w:szCs w:val="28"/>
          <w:lang w:val="en-US"/>
        </w:rPr>
        <w:t> </w:t>
      </w:r>
      <w:r w:rsidRPr="00B7538C">
        <w:rPr>
          <w:color w:val="000000"/>
          <w:sz w:val="28"/>
          <w:szCs w:val="28"/>
          <w:lang w:val="ru-RU"/>
        </w:rPr>
        <w:t>115-ФЗ «О</w:t>
      </w:r>
      <w:r w:rsidRPr="00B7538C">
        <w:rPr>
          <w:color w:val="000000"/>
          <w:sz w:val="28"/>
          <w:szCs w:val="28"/>
          <w:lang w:val="en-US"/>
        </w:rPr>
        <w:t> </w:t>
      </w:r>
      <w:r w:rsidRPr="00B7538C">
        <w:rPr>
          <w:color w:val="000000"/>
          <w:sz w:val="28"/>
          <w:szCs w:val="28"/>
          <w:lang w:val="ru-RU"/>
        </w:rPr>
        <w:t>концессионных соглашениях».</w:t>
      </w:r>
    </w:p>
    <w:p w:rsidR="000E743A" w:rsidRPr="00B7538C" w:rsidRDefault="000E743A" w:rsidP="006421AE">
      <w:pPr>
        <w:pStyle w:val="Standard"/>
        <w:autoSpaceDE w:val="0"/>
        <w:ind w:firstLine="709"/>
        <w:jc w:val="both"/>
        <w:rPr>
          <w:color w:val="000000"/>
          <w:sz w:val="28"/>
          <w:szCs w:val="28"/>
        </w:rPr>
      </w:pPr>
      <w:r w:rsidRPr="00B7538C">
        <w:rPr>
          <w:b/>
          <w:bCs/>
          <w:color w:val="000000"/>
          <w:sz w:val="28"/>
          <w:szCs w:val="28"/>
          <w:lang w:val="ru-RU"/>
        </w:rPr>
        <w:t>Заявитель</w:t>
      </w:r>
      <w:r w:rsidRPr="00B7538C">
        <w:rPr>
          <w:color w:val="000000"/>
          <w:sz w:val="28"/>
          <w:szCs w:val="28"/>
          <w:lang w:val="ru-RU"/>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0E743A" w:rsidRPr="00B7538C" w:rsidRDefault="000E743A" w:rsidP="006421AE">
      <w:pPr>
        <w:pStyle w:val="Standard"/>
        <w:autoSpaceDE w:val="0"/>
        <w:ind w:firstLine="709"/>
        <w:jc w:val="both"/>
        <w:rPr>
          <w:color w:val="000000"/>
          <w:sz w:val="28"/>
          <w:szCs w:val="28"/>
        </w:rPr>
      </w:pPr>
      <w:r w:rsidRPr="00B7538C">
        <w:rPr>
          <w:b/>
          <w:bCs/>
          <w:color w:val="000000"/>
          <w:sz w:val="28"/>
          <w:szCs w:val="28"/>
          <w:lang w:val="ru-RU"/>
        </w:rPr>
        <w:t xml:space="preserve">Заявка </w:t>
      </w:r>
      <w:r w:rsidRPr="00B7538C">
        <w:rPr>
          <w:color w:val="000000"/>
          <w:sz w:val="28"/>
          <w:szCs w:val="28"/>
          <w:lang w:val="ru-RU"/>
        </w:rPr>
        <w:t>– комплект документов, представленный заявителем для участия в конкурсе в соответствии с требованиями настоящей конкурсной документации.</w:t>
      </w:r>
    </w:p>
    <w:p w:rsidR="000E743A" w:rsidRPr="00B7538C" w:rsidRDefault="000E743A" w:rsidP="006421AE">
      <w:pPr>
        <w:pStyle w:val="Standard"/>
        <w:autoSpaceDE w:val="0"/>
        <w:ind w:firstLine="709"/>
        <w:jc w:val="both"/>
        <w:rPr>
          <w:color w:val="000000"/>
          <w:sz w:val="28"/>
          <w:szCs w:val="28"/>
        </w:rPr>
      </w:pPr>
      <w:r w:rsidRPr="00B7538C">
        <w:rPr>
          <w:b/>
          <w:bCs/>
          <w:color w:val="000000"/>
          <w:sz w:val="28"/>
          <w:szCs w:val="28"/>
          <w:lang w:val="ru-RU"/>
        </w:rPr>
        <w:t>Иное имущество</w:t>
      </w:r>
      <w:r w:rsidRPr="00B7538C">
        <w:rPr>
          <w:color w:val="000000"/>
          <w:sz w:val="28"/>
          <w:szCs w:val="28"/>
          <w:lang w:val="ru-RU"/>
        </w:rPr>
        <w:t xml:space="preserve"> - </w:t>
      </w:r>
      <w:proofErr w:type="spellStart"/>
      <w:r w:rsidRPr="00B7538C">
        <w:rPr>
          <w:color w:val="000000"/>
          <w:sz w:val="28"/>
          <w:szCs w:val="28"/>
        </w:rPr>
        <w:t>имущество</w:t>
      </w:r>
      <w:proofErr w:type="spellEnd"/>
      <w:r w:rsidRPr="00B7538C">
        <w:rPr>
          <w:color w:val="000000"/>
          <w:sz w:val="28"/>
          <w:szCs w:val="28"/>
        </w:rPr>
        <w:t xml:space="preserve">, </w:t>
      </w:r>
      <w:proofErr w:type="spellStart"/>
      <w:r w:rsidRPr="00B7538C">
        <w:rPr>
          <w:color w:val="000000"/>
          <w:sz w:val="28"/>
          <w:szCs w:val="28"/>
        </w:rPr>
        <w:t>которое</w:t>
      </w:r>
      <w:proofErr w:type="spellEnd"/>
      <w:r w:rsidRPr="00B7538C">
        <w:rPr>
          <w:color w:val="000000"/>
          <w:sz w:val="28"/>
          <w:szCs w:val="28"/>
        </w:rPr>
        <w:t xml:space="preserve"> </w:t>
      </w:r>
      <w:proofErr w:type="spellStart"/>
      <w:r w:rsidRPr="00B7538C">
        <w:rPr>
          <w:color w:val="000000"/>
          <w:sz w:val="28"/>
          <w:szCs w:val="28"/>
        </w:rPr>
        <w:t>образует</w:t>
      </w:r>
      <w:proofErr w:type="spellEnd"/>
      <w:r w:rsidRPr="00B7538C">
        <w:rPr>
          <w:color w:val="000000"/>
          <w:sz w:val="28"/>
          <w:szCs w:val="28"/>
        </w:rPr>
        <w:t xml:space="preserve"> </w:t>
      </w:r>
      <w:proofErr w:type="spellStart"/>
      <w:r w:rsidRPr="00B7538C">
        <w:rPr>
          <w:color w:val="000000"/>
          <w:sz w:val="28"/>
          <w:szCs w:val="28"/>
        </w:rPr>
        <w:t>единое</w:t>
      </w:r>
      <w:proofErr w:type="spellEnd"/>
      <w:r w:rsidRPr="00B7538C">
        <w:rPr>
          <w:color w:val="000000"/>
          <w:sz w:val="28"/>
          <w:szCs w:val="28"/>
        </w:rPr>
        <w:t xml:space="preserve"> </w:t>
      </w:r>
      <w:proofErr w:type="spellStart"/>
      <w:r w:rsidRPr="00B7538C">
        <w:rPr>
          <w:color w:val="000000"/>
          <w:sz w:val="28"/>
          <w:szCs w:val="28"/>
        </w:rPr>
        <w:t>целое</w:t>
      </w:r>
      <w:proofErr w:type="spellEnd"/>
      <w:r w:rsidRPr="00B7538C">
        <w:rPr>
          <w:color w:val="000000"/>
          <w:sz w:val="28"/>
          <w:szCs w:val="28"/>
        </w:rPr>
        <w:t xml:space="preserve"> с </w:t>
      </w:r>
      <w:r w:rsidRPr="00B7538C">
        <w:rPr>
          <w:color w:val="000000"/>
          <w:sz w:val="28"/>
          <w:szCs w:val="28"/>
          <w:lang w:val="ru-RU"/>
        </w:rPr>
        <w:t>О</w:t>
      </w:r>
      <w:proofErr w:type="spellStart"/>
      <w:r w:rsidRPr="00B7538C">
        <w:rPr>
          <w:color w:val="000000"/>
          <w:sz w:val="28"/>
          <w:szCs w:val="28"/>
        </w:rPr>
        <w:t>бъектом</w:t>
      </w:r>
      <w:proofErr w:type="spellEnd"/>
      <w:r w:rsidRPr="00B7538C">
        <w:rPr>
          <w:color w:val="000000"/>
          <w:sz w:val="28"/>
          <w:szCs w:val="28"/>
        </w:rPr>
        <w:t xml:space="preserve"> </w:t>
      </w:r>
      <w:proofErr w:type="spellStart"/>
      <w:r w:rsidRPr="00B7538C">
        <w:rPr>
          <w:color w:val="000000"/>
          <w:sz w:val="28"/>
          <w:szCs w:val="28"/>
        </w:rPr>
        <w:t>Соглашения</w:t>
      </w:r>
      <w:proofErr w:type="spellEnd"/>
      <w:r w:rsidRPr="00B7538C">
        <w:rPr>
          <w:color w:val="000000"/>
          <w:sz w:val="28"/>
          <w:szCs w:val="28"/>
        </w:rPr>
        <w:t xml:space="preserve"> и/</w:t>
      </w:r>
      <w:proofErr w:type="spellStart"/>
      <w:r w:rsidRPr="00B7538C">
        <w:rPr>
          <w:color w:val="000000"/>
          <w:sz w:val="28"/>
          <w:szCs w:val="28"/>
        </w:rPr>
        <w:t>или</w:t>
      </w:r>
      <w:proofErr w:type="spellEnd"/>
      <w:r w:rsidRPr="00B7538C">
        <w:rPr>
          <w:color w:val="000000"/>
          <w:sz w:val="28"/>
          <w:szCs w:val="28"/>
        </w:rPr>
        <w:t xml:space="preserve"> </w:t>
      </w:r>
      <w:proofErr w:type="spellStart"/>
      <w:r w:rsidRPr="00B7538C">
        <w:rPr>
          <w:color w:val="000000"/>
          <w:sz w:val="28"/>
          <w:szCs w:val="28"/>
        </w:rPr>
        <w:t>предназначено</w:t>
      </w:r>
      <w:proofErr w:type="spellEnd"/>
      <w:r w:rsidRPr="00B7538C">
        <w:rPr>
          <w:color w:val="000000"/>
          <w:sz w:val="28"/>
          <w:szCs w:val="28"/>
        </w:rPr>
        <w:t xml:space="preserve"> </w:t>
      </w:r>
      <w:proofErr w:type="spellStart"/>
      <w:r w:rsidRPr="00B7538C">
        <w:rPr>
          <w:color w:val="000000"/>
          <w:sz w:val="28"/>
          <w:szCs w:val="28"/>
        </w:rPr>
        <w:t>для</w:t>
      </w:r>
      <w:proofErr w:type="spellEnd"/>
      <w:r w:rsidRPr="00B7538C">
        <w:rPr>
          <w:color w:val="000000"/>
          <w:sz w:val="28"/>
          <w:szCs w:val="28"/>
        </w:rPr>
        <w:t xml:space="preserve"> </w:t>
      </w:r>
      <w:proofErr w:type="spellStart"/>
      <w:r w:rsidRPr="00B7538C">
        <w:rPr>
          <w:color w:val="000000"/>
          <w:sz w:val="28"/>
          <w:szCs w:val="28"/>
        </w:rPr>
        <w:t>использования</w:t>
      </w:r>
      <w:proofErr w:type="spellEnd"/>
      <w:r w:rsidRPr="00B7538C">
        <w:rPr>
          <w:color w:val="000000"/>
          <w:sz w:val="28"/>
          <w:szCs w:val="28"/>
        </w:rPr>
        <w:t xml:space="preserve"> </w:t>
      </w:r>
      <w:proofErr w:type="spellStart"/>
      <w:r w:rsidRPr="00B7538C">
        <w:rPr>
          <w:color w:val="000000"/>
          <w:sz w:val="28"/>
          <w:szCs w:val="28"/>
        </w:rPr>
        <w:t>по</w:t>
      </w:r>
      <w:proofErr w:type="spellEnd"/>
      <w:r w:rsidRPr="00B7538C">
        <w:rPr>
          <w:color w:val="000000"/>
          <w:sz w:val="28"/>
          <w:szCs w:val="28"/>
        </w:rPr>
        <w:t xml:space="preserve"> </w:t>
      </w:r>
      <w:proofErr w:type="spellStart"/>
      <w:r w:rsidRPr="00B7538C">
        <w:rPr>
          <w:color w:val="000000"/>
          <w:sz w:val="28"/>
          <w:szCs w:val="28"/>
        </w:rPr>
        <w:t>общему</w:t>
      </w:r>
      <w:proofErr w:type="spellEnd"/>
      <w:r w:rsidRPr="00B7538C">
        <w:rPr>
          <w:color w:val="000000"/>
          <w:sz w:val="28"/>
          <w:szCs w:val="28"/>
        </w:rPr>
        <w:t xml:space="preserve"> </w:t>
      </w:r>
      <w:proofErr w:type="spellStart"/>
      <w:r w:rsidRPr="00B7538C">
        <w:rPr>
          <w:color w:val="000000"/>
          <w:sz w:val="28"/>
          <w:szCs w:val="28"/>
        </w:rPr>
        <w:t>назначению</w:t>
      </w:r>
      <w:proofErr w:type="spellEnd"/>
      <w:r w:rsidRPr="00B7538C">
        <w:rPr>
          <w:color w:val="000000"/>
          <w:sz w:val="28"/>
          <w:szCs w:val="28"/>
        </w:rPr>
        <w:t xml:space="preserve"> с </w:t>
      </w:r>
      <w:r w:rsidRPr="00B7538C">
        <w:rPr>
          <w:color w:val="000000"/>
          <w:sz w:val="28"/>
          <w:szCs w:val="28"/>
          <w:lang w:val="ru-RU"/>
        </w:rPr>
        <w:t>О</w:t>
      </w:r>
      <w:proofErr w:type="spellStart"/>
      <w:r w:rsidRPr="00B7538C">
        <w:rPr>
          <w:color w:val="000000"/>
          <w:sz w:val="28"/>
          <w:szCs w:val="28"/>
        </w:rPr>
        <w:t>бъектом</w:t>
      </w:r>
      <w:proofErr w:type="spellEnd"/>
      <w:r w:rsidRPr="00B7538C">
        <w:rPr>
          <w:color w:val="000000"/>
          <w:sz w:val="28"/>
          <w:szCs w:val="28"/>
        </w:rPr>
        <w:t xml:space="preserve"> </w:t>
      </w:r>
      <w:proofErr w:type="spellStart"/>
      <w:r w:rsidRPr="00B7538C">
        <w:rPr>
          <w:color w:val="000000"/>
          <w:sz w:val="28"/>
          <w:szCs w:val="28"/>
        </w:rPr>
        <w:t>Соглашения</w:t>
      </w:r>
      <w:proofErr w:type="spellEnd"/>
      <w:r w:rsidRPr="00B7538C">
        <w:rPr>
          <w:color w:val="000000"/>
          <w:sz w:val="28"/>
          <w:szCs w:val="28"/>
        </w:rPr>
        <w:t xml:space="preserve">, </w:t>
      </w:r>
      <w:r w:rsidRPr="00B7538C">
        <w:rPr>
          <w:color w:val="000000"/>
          <w:sz w:val="28"/>
          <w:szCs w:val="28"/>
          <w:lang w:val="ru-RU"/>
        </w:rPr>
        <w:t xml:space="preserve">и </w:t>
      </w:r>
      <w:proofErr w:type="spellStart"/>
      <w:r w:rsidRPr="00B7538C">
        <w:rPr>
          <w:color w:val="000000"/>
          <w:sz w:val="28"/>
          <w:szCs w:val="28"/>
        </w:rPr>
        <w:t>предоставляет</w:t>
      </w:r>
      <w:r w:rsidRPr="00B7538C">
        <w:rPr>
          <w:color w:val="000000"/>
          <w:sz w:val="28"/>
          <w:szCs w:val="28"/>
          <w:lang w:val="ru-RU"/>
        </w:rPr>
        <w:t>ся</w:t>
      </w:r>
      <w:proofErr w:type="spellEnd"/>
      <w:r w:rsidRPr="00B7538C">
        <w:rPr>
          <w:color w:val="000000"/>
          <w:sz w:val="28"/>
          <w:szCs w:val="28"/>
        </w:rPr>
        <w:t xml:space="preserve"> </w:t>
      </w:r>
      <w:proofErr w:type="spellStart"/>
      <w:r w:rsidRPr="00B7538C">
        <w:rPr>
          <w:color w:val="000000"/>
          <w:sz w:val="28"/>
          <w:szCs w:val="28"/>
        </w:rPr>
        <w:t>концессионеру</w:t>
      </w:r>
      <w:proofErr w:type="spellEnd"/>
      <w:r w:rsidRPr="00B7538C">
        <w:rPr>
          <w:color w:val="000000"/>
          <w:sz w:val="28"/>
          <w:szCs w:val="28"/>
        </w:rPr>
        <w:t xml:space="preserve"> </w:t>
      </w:r>
      <w:proofErr w:type="spellStart"/>
      <w:r w:rsidRPr="00B7538C">
        <w:rPr>
          <w:color w:val="000000"/>
          <w:sz w:val="28"/>
          <w:szCs w:val="28"/>
        </w:rPr>
        <w:t>во</w:t>
      </w:r>
      <w:proofErr w:type="spellEnd"/>
      <w:r w:rsidRPr="00B7538C">
        <w:rPr>
          <w:color w:val="000000"/>
          <w:sz w:val="28"/>
          <w:szCs w:val="28"/>
        </w:rPr>
        <w:t xml:space="preserve"> </w:t>
      </w:r>
      <w:proofErr w:type="spellStart"/>
      <w:r w:rsidRPr="00B7538C">
        <w:rPr>
          <w:color w:val="000000"/>
          <w:sz w:val="28"/>
          <w:szCs w:val="28"/>
        </w:rPr>
        <w:t>временное</w:t>
      </w:r>
      <w:proofErr w:type="spellEnd"/>
      <w:r w:rsidRPr="00B7538C">
        <w:rPr>
          <w:color w:val="000000"/>
          <w:sz w:val="28"/>
          <w:szCs w:val="28"/>
        </w:rPr>
        <w:t xml:space="preserve"> </w:t>
      </w:r>
      <w:proofErr w:type="spellStart"/>
      <w:r w:rsidRPr="00B7538C">
        <w:rPr>
          <w:color w:val="000000"/>
          <w:sz w:val="28"/>
          <w:szCs w:val="28"/>
        </w:rPr>
        <w:t>владение</w:t>
      </w:r>
      <w:proofErr w:type="spellEnd"/>
      <w:r w:rsidRPr="00B7538C">
        <w:rPr>
          <w:color w:val="000000"/>
          <w:sz w:val="28"/>
          <w:szCs w:val="28"/>
        </w:rPr>
        <w:t xml:space="preserve"> и </w:t>
      </w:r>
      <w:proofErr w:type="spellStart"/>
      <w:r w:rsidRPr="00B7538C">
        <w:rPr>
          <w:color w:val="000000"/>
          <w:sz w:val="28"/>
          <w:szCs w:val="28"/>
        </w:rPr>
        <w:t>пользование</w:t>
      </w:r>
      <w:proofErr w:type="spellEnd"/>
      <w:r w:rsidRPr="00B7538C">
        <w:rPr>
          <w:color w:val="000000"/>
          <w:sz w:val="28"/>
          <w:szCs w:val="28"/>
        </w:rPr>
        <w:t xml:space="preserve"> в </w:t>
      </w:r>
      <w:proofErr w:type="spellStart"/>
      <w:r w:rsidRPr="00B7538C">
        <w:rPr>
          <w:color w:val="000000"/>
          <w:sz w:val="28"/>
          <w:szCs w:val="28"/>
        </w:rPr>
        <w:t>целях</w:t>
      </w:r>
      <w:proofErr w:type="spellEnd"/>
      <w:r w:rsidRPr="00B7538C">
        <w:rPr>
          <w:color w:val="000000"/>
          <w:sz w:val="28"/>
          <w:szCs w:val="28"/>
        </w:rPr>
        <w:t xml:space="preserve"> </w:t>
      </w:r>
      <w:proofErr w:type="spellStart"/>
      <w:r w:rsidRPr="00B7538C">
        <w:rPr>
          <w:color w:val="000000"/>
          <w:sz w:val="28"/>
          <w:szCs w:val="28"/>
        </w:rPr>
        <w:t>осуществления</w:t>
      </w:r>
      <w:proofErr w:type="spellEnd"/>
      <w:r w:rsidRPr="00B7538C">
        <w:rPr>
          <w:color w:val="000000"/>
          <w:sz w:val="28"/>
          <w:szCs w:val="28"/>
        </w:rPr>
        <w:t xml:space="preserve"> </w:t>
      </w:r>
      <w:proofErr w:type="spellStart"/>
      <w:r w:rsidRPr="00B7538C">
        <w:rPr>
          <w:color w:val="000000"/>
          <w:sz w:val="28"/>
          <w:szCs w:val="28"/>
        </w:rPr>
        <w:t>концессионером</w:t>
      </w:r>
      <w:proofErr w:type="spellEnd"/>
      <w:r w:rsidRPr="00B7538C">
        <w:rPr>
          <w:color w:val="000000"/>
          <w:sz w:val="28"/>
          <w:szCs w:val="28"/>
        </w:rPr>
        <w:t xml:space="preserve"> </w:t>
      </w:r>
      <w:proofErr w:type="spellStart"/>
      <w:r w:rsidRPr="00B7538C">
        <w:rPr>
          <w:color w:val="000000"/>
          <w:sz w:val="28"/>
          <w:szCs w:val="28"/>
        </w:rPr>
        <w:t>деятельности</w:t>
      </w:r>
      <w:proofErr w:type="spellEnd"/>
      <w:r w:rsidRPr="00B7538C">
        <w:rPr>
          <w:color w:val="000000"/>
          <w:sz w:val="28"/>
          <w:szCs w:val="28"/>
          <w:lang w:val="ru-RU"/>
        </w:rPr>
        <w:t xml:space="preserve"> по </w:t>
      </w:r>
      <w:proofErr w:type="spellStart"/>
      <w:r>
        <w:rPr>
          <w:color w:val="000000"/>
          <w:sz w:val="28"/>
          <w:szCs w:val="28"/>
        </w:rPr>
        <w:t>теплоснабжени</w:t>
      </w:r>
      <w:r>
        <w:rPr>
          <w:color w:val="000000"/>
          <w:sz w:val="28"/>
          <w:szCs w:val="28"/>
          <w:lang w:val="ru-RU"/>
        </w:rPr>
        <w:t>ю</w:t>
      </w:r>
      <w:proofErr w:type="spellEnd"/>
      <w:r>
        <w:rPr>
          <w:color w:val="000000"/>
          <w:sz w:val="28"/>
          <w:szCs w:val="28"/>
        </w:rPr>
        <w:t>,</w:t>
      </w:r>
      <w:r w:rsidRPr="00B7538C">
        <w:rPr>
          <w:color w:val="000000"/>
          <w:sz w:val="28"/>
          <w:szCs w:val="28"/>
        </w:rPr>
        <w:t xml:space="preserve"> </w:t>
      </w:r>
      <w:proofErr w:type="spellStart"/>
      <w:r>
        <w:rPr>
          <w:color w:val="000000"/>
          <w:sz w:val="28"/>
          <w:szCs w:val="28"/>
        </w:rPr>
        <w:t>холодно</w:t>
      </w:r>
      <w:r>
        <w:rPr>
          <w:color w:val="000000"/>
          <w:sz w:val="28"/>
          <w:szCs w:val="28"/>
          <w:lang w:val="ru-RU"/>
        </w:rPr>
        <w:t>му</w:t>
      </w:r>
      <w:proofErr w:type="spellEnd"/>
      <w:r>
        <w:rPr>
          <w:color w:val="000000"/>
          <w:sz w:val="28"/>
          <w:szCs w:val="28"/>
        </w:rPr>
        <w:t xml:space="preserve"> </w:t>
      </w:r>
      <w:proofErr w:type="spellStart"/>
      <w:r>
        <w:rPr>
          <w:color w:val="000000"/>
          <w:sz w:val="28"/>
          <w:szCs w:val="28"/>
        </w:rPr>
        <w:t>водоснабжени</w:t>
      </w:r>
      <w:r>
        <w:rPr>
          <w:color w:val="000000"/>
          <w:sz w:val="28"/>
          <w:szCs w:val="28"/>
          <w:lang w:val="ru-RU"/>
        </w:rPr>
        <w:t>ю</w:t>
      </w:r>
      <w:proofErr w:type="spellEnd"/>
      <w:r>
        <w:rPr>
          <w:color w:val="000000"/>
          <w:sz w:val="28"/>
          <w:szCs w:val="28"/>
        </w:rPr>
        <w:t xml:space="preserve"> и </w:t>
      </w:r>
      <w:proofErr w:type="spellStart"/>
      <w:r>
        <w:rPr>
          <w:color w:val="000000"/>
          <w:sz w:val="28"/>
          <w:szCs w:val="28"/>
        </w:rPr>
        <w:t>водоотведени</w:t>
      </w:r>
      <w:r>
        <w:rPr>
          <w:color w:val="000000"/>
          <w:sz w:val="28"/>
          <w:szCs w:val="28"/>
          <w:lang w:val="ru-RU"/>
        </w:rPr>
        <w:t>ю</w:t>
      </w:r>
      <w:proofErr w:type="spellEnd"/>
      <w:r w:rsidRPr="00B7538C">
        <w:rPr>
          <w:color w:val="000000"/>
          <w:sz w:val="28"/>
          <w:szCs w:val="28"/>
        </w:rPr>
        <w:t>.</w:t>
      </w:r>
    </w:p>
    <w:p w:rsidR="000E743A" w:rsidRPr="00B7538C" w:rsidRDefault="000E743A" w:rsidP="006421AE">
      <w:pPr>
        <w:pStyle w:val="Standard"/>
        <w:autoSpaceDE w:val="0"/>
        <w:ind w:firstLine="709"/>
        <w:jc w:val="both"/>
        <w:rPr>
          <w:color w:val="000000"/>
          <w:sz w:val="28"/>
          <w:szCs w:val="28"/>
          <w:lang w:val="ru-RU"/>
        </w:rPr>
      </w:pPr>
      <w:proofErr w:type="spellStart"/>
      <w:r w:rsidRPr="00B7538C">
        <w:rPr>
          <w:b/>
          <w:bCs/>
          <w:color w:val="000000"/>
          <w:sz w:val="28"/>
          <w:szCs w:val="28"/>
        </w:rPr>
        <w:t>Иное</w:t>
      </w:r>
      <w:proofErr w:type="spellEnd"/>
      <w:r w:rsidRPr="00B7538C">
        <w:rPr>
          <w:b/>
          <w:bCs/>
          <w:color w:val="000000"/>
          <w:sz w:val="28"/>
          <w:szCs w:val="28"/>
        </w:rPr>
        <w:t xml:space="preserve"> </w:t>
      </w:r>
      <w:proofErr w:type="spellStart"/>
      <w:r w:rsidRPr="00B7538C">
        <w:rPr>
          <w:b/>
          <w:bCs/>
          <w:color w:val="000000"/>
          <w:sz w:val="28"/>
          <w:szCs w:val="28"/>
        </w:rPr>
        <w:t>лицо</w:t>
      </w:r>
      <w:proofErr w:type="spellEnd"/>
      <w:r w:rsidRPr="00B7538C">
        <w:rPr>
          <w:b/>
          <w:bCs/>
          <w:color w:val="000000"/>
          <w:sz w:val="28"/>
          <w:szCs w:val="28"/>
        </w:rPr>
        <w:t xml:space="preserve">, </w:t>
      </w:r>
      <w:proofErr w:type="spellStart"/>
      <w:r w:rsidRPr="00B7538C">
        <w:rPr>
          <w:b/>
          <w:bCs/>
          <w:color w:val="000000"/>
          <w:sz w:val="28"/>
          <w:szCs w:val="28"/>
        </w:rPr>
        <w:t>заключающее</w:t>
      </w:r>
      <w:proofErr w:type="spellEnd"/>
      <w:r w:rsidRPr="00B7538C">
        <w:rPr>
          <w:b/>
          <w:bCs/>
          <w:color w:val="000000"/>
          <w:sz w:val="28"/>
          <w:szCs w:val="28"/>
        </w:rPr>
        <w:t xml:space="preserve"> </w:t>
      </w:r>
      <w:proofErr w:type="spellStart"/>
      <w:r w:rsidRPr="00B7538C">
        <w:rPr>
          <w:b/>
          <w:bCs/>
          <w:color w:val="000000"/>
          <w:sz w:val="28"/>
          <w:szCs w:val="28"/>
        </w:rPr>
        <w:t>концессионное</w:t>
      </w:r>
      <w:proofErr w:type="spellEnd"/>
      <w:r w:rsidRPr="00B7538C">
        <w:rPr>
          <w:b/>
          <w:bCs/>
          <w:color w:val="000000"/>
          <w:sz w:val="28"/>
          <w:szCs w:val="28"/>
        </w:rPr>
        <w:t xml:space="preserve"> </w:t>
      </w:r>
      <w:proofErr w:type="spellStart"/>
      <w:r w:rsidRPr="00B7538C">
        <w:rPr>
          <w:b/>
          <w:bCs/>
          <w:color w:val="000000"/>
          <w:sz w:val="28"/>
          <w:szCs w:val="28"/>
        </w:rPr>
        <w:t>соглашение</w:t>
      </w:r>
      <w:proofErr w:type="spellEnd"/>
      <w:r w:rsidRPr="00B7538C">
        <w:rPr>
          <w:b/>
          <w:bCs/>
          <w:color w:val="000000"/>
          <w:sz w:val="28"/>
          <w:szCs w:val="28"/>
        </w:rPr>
        <w:t xml:space="preserve"> </w:t>
      </w:r>
      <w:r w:rsidRPr="00B7538C">
        <w:rPr>
          <w:color w:val="000000"/>
          <w:sz w:val="28"/>
          <w:szCs w:val="28"/>
        </w:rPr>
        <w:t xml:space="preserve">– </w:t>
      </w:r>
      <w:r w:rsidRPr="00B7538C">
        <w:rPr>
          <w:color w:val="000000"/>
          <w:sz w:val="28"/>
          <w:szCs w:val="28"/>
          <w:lang w:val="ru-RU"/>
        </w:rPr>
        <w:t>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0E743A" w:rsidRPr="00B7538C" w:rsidRDefault="000E743A" w:rsidP="006421AE">
      <w:pPr>
        <w:pStyle w:val="Standard"/>
        <w:autoSpaceDE w:val="0"/>
        <w:ind w:firstLine="709"/>
        <w:jc w:val="both"/>
        <w:rPr>
          <w:color w:val="000000"/>
          <w:sz w:val="28"/>
          <w:szCs w:val="28"/>
          <w:lang w:val="ru-RU"/>
        </w:rPr>
      </w:pPr>
      <w:r w:rsidRPr="00B7538C">
        <w:rPr>
          <w:b/>
          <w:bCs/>
          <w:color w:val="000000"/>
          <w:sz w:val="28"/>
          <w:szCs w:val="28"/>
          <w:lang w:val="ru-RU"/>
        </w:rPr>
        <w:t>Конкурс</w:t>
      </w:r>
      <w:r w:rsidRPr="00B7538C">
        <w:rPr>
          <w:color w:val="000000"/>
          <w:sz w:val="28"/>
          <w:szCs w:val="28"/>
          <w:lang w:val="ru-RU"/>
        </w:rPr>
        <w:t xml:space="preserve"> – открытый конкурс на право заключения концессионного соглашения в отношении системы коммунальной инфраструктуры</w:t>
      </w:r>
      <w:r>
        <w:rPr>
          <w:color w:val="000000"/>
          <w:sz w:val="28"/>
          <w:szCs w:val="28"/>
          <w:lang w:val="ru-RU"/>
        </w:rPr>
        <w:t xml:space="preserve">, </w:t>
      </w:r>
      <w:proofErr w:type="spellStart"/>
      <w:r>
        <w:rPr>
          <w:sz w:val="28"/>
          <w:szCs w:val="28"/>
          <w:lang w:eastAsia="ar-SA"/>
        </w:rPr>
        <w:t>находящие</w:t>
      </w:r>
      <w:r w:rsidRPr="00B55DD1">
        <w:rPr>
          <w:sz w:val="28"/>
          <w:szCs w:val="28"/>
          <w:lang w:eastAsia="ar-SA"/>
        </w:rPr>
        <w:t>ся</w:t>
      </w:r>
      <w:proofErr w:type="spellEnd"/>
      <w:r w:rsidRPr="00B55DD1">
        <w:rPr>
          <w:sz w:val="28"/>
          <w:szCs w:val="28"/>
          <w:lang w:eastAsia="ar-SA"/>
        </w:rPr>
        <w:t xml:space="preserve"> в </w:t>
      </w:r>
      <w:proofErr w:type="spellStart"/>
      <w:r w:rsidRPr="00B55DD1">
        <w:rPr>
          <w:sz w:val="28"/>
          <w:szCs w:val="28"/>
          <w:lang w:eastAsia="ar-SA"/>
        </w:rPr>
        <w:t>собственности</w:t>
      </w:r>
      <w:proofErr w:type="spellEnd"/>
      <w:r w:rsidRPr="00B55DD1">
        <w:rPr>
          <w:sz w:val="28"/>
          <w:szCs w:val="28"/>
          <w:lang w:eastAsia="ar-SA"/>
        </w:rPr>
        <w:t xml:space="preserve"> </w:t>
      </w:r>
      <w:proofErr w:type="spellStart"/>
      <w:r w:rsidRPr="00B55DD1">
        <w:rPr>
          <w:sz w:val="28"/>
          <w:szCs w:val="28"/>
          <w:lang w:eastAsia="ar-SA"/>
        </w:rPr>
        <w:t>муниципального</w:t>
      </w:r>
      <w:proofErr w:type="spellEnd"/>
      <w:r w:rsidRPr="00B55DD1">
        <w:rPr>
          <w:sz w:val="28"/>
          <w:szCs w:val="28"/>
          <w:lang w:eastAsia="ar-SA"/>
        </w:rPr>
        <w:t xml:space="preserve"> </w:t>
      </w:r>
      <w:proofErr w:type="spellStart"/>
      <w:r w:rsidRPr="00B55DD1">
        <w:rPr>
          <w:sz w:val="28"/>
          <w:szCs w:val="28"/>
          <w:lang w:eastAsia="ar-SA"/>
        </w:rPr>
        <w:t>образования</w:t>
      </w:r>
      <w:proofErr w:type="spellEnd"/>
      <w:r>
        <w:rPr>
          <w:sz w:val="28"/>
          <w:szCs w:val="28"/>
          <w:lang w:eastAsia="ar-SA"/>
        </w:rPr>
        <w:t xml:space="preserve"> </w:t>
      </w:r>
      <w:r>
        <w:rPr>
          <w:sz w:val="28"/>
          <w:szCs w:val="28"/>
          <w:lang w:val="ru-RU" w:eastAsia="ar-SA"/>
        </w:rPr>
        <w:t>«</w:t>
      </w:r>
      <w:r w:rsidR="00196803">
        <w:rPr>
          <w:sz w:val="28"/>
          <w:szCs w:val="28"/>
          <w:lang w:val="ru-RU" w:eastAsia="ar-SA"/>
        </w:rPr>
        <w:t>Хозьминское</w:t>
      </w:r>
      <w:r>
        <w:rPr>
          <w:sz w:val="28"/>
          <w:szCs w:val="28"/>
          <w:lang w:val="ru-RU" w:eastAsia="ar-SA"/>
        </w:rPr>
        <w:t>»</w:t>
      </w:r>
      <w:r>
        <w:rPr>
          <w:sz w:val="28"/>
          <w:szCs w:val="28"/>
          <w:lang w:eastAsia="ar-SA"/>
        </w:rPr>
        <w:t xml:space="preserve"> </w:t>
      </w:r>
      <w:r>
        <w:rPr>
          <w:sz w:val="28"/>
          <w:szCs w:val="28"/>
          <w:lang w:val="ru-RU" w:eastAsia="ar-SA"/>
        </w:rPr>
        <w:t xml:space="preserve">Вельского </w:t>
      </w:r>
      <w:proofErr w:type="spellStart"/>
      <w:r>
        <w:rPr>
          <w:sz w:val="28"/>
          <w:szCs w:val="28"/>
          <w:lang w:eastAsia="ar-SA"/>
        </w:rPr>
        <w:t>муниципального</w:t>
      </w:r>
      <w:proofErr w:type="spellEnd"/>
      <w:r>
        <w:rPr>
          <w:sz w:val="28"/>
          <w:szCs w:val="28"/>
          <w:lang w:eastAsia="ar-SA"/>
        </w:rPr>
        <w:t xml:space="preserve"> </w:t>
      </w:r>
      <w:proofErr w:type="spellStart"/>
      <w:r>
        <w:rPr>
          <w:sz w:val="28"/>
          <w:szCs w:val="28"/>
          <w:lang w:eastAsia="ar-SA"/>
        </w:rPr>
        <w:t>района</w:t>
      </w:r>
      <w:proofErr w:type="spellEnd"/>
      <w:r>
        <w:rPr>
          <w:sz w:val="28"/>
          <w:szCs w:val="28"/>
          <w:lang w:eastAsia="ar-SA"/>
        </w:rPr>
        <w:t xml:space="preserve"> </w:t>
      </w:r>
      <w:r>
        <w:rPr>
          <w:sz w:val="28"/>
          <w:szCs w:val="28"/>
          <w:lang w:val="ru-RU" w:eastAsia="ar-SA"/>
        </w:rPr>
        <w:t>Архангельской</w:t>
      </w:r>
      <w:r>
        <w:rPr>
          <w:sz w:val="28"/>
          <w:szCs w:val="28"/>
          <w:lang w:eastAsia="ar-SA"/>
        </w:rPr>
        <w:t xml:space="preserve"> </w:t>
      </w:r>
      <w:proofErr w:type="spellStart"/>
      <w:r>
        <w:rPr>
          <w:sz w:val="28"/>
          <w:szCs w:val="28"/>
          <w:lang w:eastAsia="ar-SA"/>
        </w:rPr>
        <w:t>области</w:t>
      </w:r>
      <w:proofErr w:type="spellEnd"/>
      <w:r w:rsidRPr="00B7538C">
        <w:rPr>
          <w:color w:val="000000"/>
          <w:sz w:val="28"/>
          <w:szCs w:val="28"/>
          <w:lang w:val="ru-RU"/>
        </w:rPr>
        <w:t xml:space="preserve">.  </w:t>
      </w:r>
    </w:p>
    <w:p w:rsidR="000E743A" w:rsidRPr="00B7538C" w:rsidRDefault="000E743A" w:rsidP="006421AE">
      <w:pPr>
        <w:pStyle w:val="Standard"/>
        <w:autoSpaceDE w:val="0"/>
        <w:ind w:firstLine="709"/>
        <w:jc w:val="both"/>
        <w:rPr>
          <w:color w:val="000000"/>
          <w:sz w:val="28"/>
          <w:szCs w:val="28"/>
          <w:lang w:val="ru-RU"/>
        </w:rPr>
      </w:pPr>
      <w:r w:rsidRPr="00B7538C">
        <w:rPr>
          <w:b/>
          <w:bCs/>
          <w:color w:val="000000"/>
          <w:sz w:val="28"/>
          <w:szCs w:val="28"/>
          <w:lang w:val="ru-RU"/>
        </w:rPr>
        <w:t xml:space="preserve">Конкурсная документация </w:t>
      </w:r>
      <w:r w:rsidRPr="00B7538C">
        <w:rPr>
          <w:color w:val="000000"/>
          <w:sz w:val="28"/>
          <w:szCs w:val="28"/>
          <w:lang w:val="ru-RU"/>
        </w:rPr>
        <w:t>– комплект документов, определяющих условия и критерии конкурса, требования к</w:t>
      </w:r>
      <w:r w:rsidRPr="00B7538C">
        <w:rPr>
          <w:color w:val="000000"/>
          <w:sz w:val="28"/>
          <w:szCs w:val="28"/>
          <w:lang w:val="en-US"/>
        </w:rPr>
        <w:t> </w:t>
      </w:r>
      <w:r w:rsidRPr="00B7538C">
        <w:rPr>
          <w:color w:val="000000"/>
          <w:sz w:val="28"/>
          <w:szCs w:val="28"/>
          <w:lang w:val="ru-RU"/>
        </w:rPr>
        <w:t>заявителям и участникам конкурса, порядок проведения конкурса, а также другие положения и условия в соответствии с Законом о концессионных соглашениях.</w:t>
      </w:r>
    </w:p>
    <w:p w:rsidR="000E743A" w:rsidRPr="00B7538C" w:rsidRDefault="000E743A" w:rsidP="006421AE">
      <w:pPr>
        <w:pStyle w:val="Standard"/>
        <w:autoSpaceDE w:val="0"/>
        <w:ind w:firstLine="709"/>
        <w:jc w:val="both"/>
        <w:rPr>
          <w:color w:val="000000"/>
          <w:sz w:val="28"/>
          <w:szCs w:val="28"/>
          <w:shd w:val="clear" w:color="auto" w:fill="FFFF00"/>
          <w:lang w:val="ru-RU"/>
        </w:rPr>
      </w:pPr>
      <w:r w:rsidRPr="00B7538C">
        <w:rPr>
          <w:b/>
          <w:bCs/>
          <w:color w:val="000000"/>
          <w:sz w:val="28"/>
          <w:szCs w:val="28"/>
          <w:lang w:val="ru-RU"/>
        </w:rPr>
        <w:t xml:space="preserve">Конкурсная комиссия </w:t>
      </w:r>
      <w:r w:rsidRPr="00B7538C">
        <w:rPr>
          <w:color w:val="000000"/>
          <w:sz w:val="28"/>
          <w:szCs w:val="28"/>
          <w:lang w:val="ru-RU"/>
        </w:rPr>
        <w:t xml:space="preserve">– конкурсная комиссия по проведению конкурса.  </w:t>
      </w:r>
    </w:p>
    <w:p w:rsidR="000E743A" w:rsidRPr="00B7538C" w:rsidRDefault="000E743A" w:rsidP="006421AE">
      <w:pPr>
        <w:pStyle w:val="Standard"/>
        <w:autoSpaceDE w:val="0"/>
        <w:ind w:firstLine="709"/>
        <w:jc w:val="both"/>
        <w:rPr>
          <w:color w:val="000000"/>
          <w:sz w:val="28"/>
          <w:szCs w:val="28"/>
        </w:rPr>
      </w:pPr>
      <w:r w:rsidRPr="00B7538C">
        <w:rPr>
          <w:b/>
          <w:bCs/>
          <w:color w:val="000000"/>
          <w:sz w:val="28"/>
          <w:szCs w:val="28"/>
          <w:lang w:val="ru-RU"/>
        </w:rPr>
        <w:t xml:space="preserve">Конкурсное предложение </w:t>
      </w:r>
      <w:r w:rsidRPr="00B7538C">
        <w:rPr>
          <w:color w:val="000000"/>
          <w:sz w:val="28"/>
          <w:szCs w:val="28"/>
          <w:lang w:val="ru-RU"/>
        </w:rPr>
        <w:t>–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0E743A" w:rsidRPr="00B7538C" w:rsidRDefault="000E743A" w:rsidP="006421AE">
      <w:pPr>
        <w:pStyle w:val="Standard"/>
        <w:autoSpaceDE w:val="0"/>
        <w:ind w:firstLine="709"/>
        <w:jc w:val="both"/>
        <w:rPr>
          <w:color w:val="000000"/>
          <w:sz w:val="28"/>
          <w:szCs w:val="28"/>
          <w:lang w:val="ru-RU"/>
        </w:rPr>
      </w:pPr>
      <w:r w:rsidRPr="00B7538C">
        <w:rPr>
          <w:b/>
          <w:bCs/>
          <w:color w:val="000000"/>
          <w:sz w:val="28"/>
          <w:szCs w:val="28"/>
          <w:lang w:val="ru-RU"/>
        </w:rPr>
        <w:t>Концедент –</w:t>
      </w:r>
      <w:r>
        <w:rPr>
          <w:color w:val="000000"/>
          <w:sz w:val="28"/>
          <w:szCs w:val="28"/>
          <w:lang w:val="ru-RU"/>
        </w:rPr>
        <w:t xml:space="preserve"> </w:t>
      </w:r>
      <w:r w:rsidRPr="005C5D9A">
        <w:rPr>
          <w:sz w:val="28"/>
          <w:szCs w:val="28"/>
          <w:lang w:eastAsia="ar-SA"/>
        </w:rPr>
        <w:t xml:space="preserve"> </w:t>
      </w:r>
      <w:r>
        <w:rPr>
          <w:sz w:val="28"/>
          <w:szCs w:val="28"/>
          <w:lang w:val="ru-RU" w:eastAsia="ar-SA"/>
        </w:rPr>
        <w:t>м</w:t>
      </w:r>
      <w:proofErr w:type="spellStart"/>
      <w:r>
        <w:rPr>
          <w:sz w:val="28"/>
          <w:szCs w:val="28"/>
        </w:rPr>
        <w:t>униципальное</w:t>
      </w:r>
      <w:proofErr w:type="spellEnd"/>
      <w:r>
        <w:rPr>
          <w:sz w:val="28"/>
          <w:szCs w:val="28"/>
        </w:rPr>
        <w:t xml:space="preserve"> </w:t>
      </w:r>
      <w:proofErr w:type="spellStart"/>
      <w:r>
        <w:rPr>
          <w:sz w:val="28"/>
          <w:szCs w:val="28"/>
        </w:rPr>
        <w:t>образование</w:t>
      </w:r>
      <w:proofErr w:type="spellEnd"/>
      <w:r>
        <w:rPr>
          <w:sz w:val="28"/>
          <w:szCs w:val="28"/>
        </w:rPr>
        <w:t xml:space="preserve"> </w:t>
      </w:r>
      <w:r>
        <w:rPr>
          <w:sz w:val="28"/>
          <w:szCs w:val="28"/>
          <w:lang w:val="ru-RU"/>
        </w:rPr>
        <w:t>«</w:t>
      </w:r>
      <w:r w:rsidR="00196803">
        <w:rPr>
          <w:sz w:val="28"/>
          <w:szCs w:val="28"/>
          <w:lang w:val="ru-RU"/>
        </w:rPr>
        <w:t>Хозьминское</w:t>
      </w:r>
      <w:r>
        <w:rPr>
          <w:sz w:val="28"/>
          <w:szCs w:val="28"/>
          <w:lang w:val="ru-RU"/>
        </w:rPr>
        <w:t>»</w:t>
      </w:r>
      <w:r>
        <w:rPr>
          <w:sz w:val="28"/>
          <w:szCs w:val="28"/>
        </w:rPr>
        <w:t xml:space="preserve"> </w:t>
      </w:r>
      <w:r>
        <w:rPr>
          <w:sz w:val="28"/>
          <w:szCs w:val="28"/>
          <w:lang w:val="ru-RU"/>
        </w:rPr>
        <w:t xml:space="preserve">Вельского </w:t>
      </w:r>
      <w:proofErr w:type="spellStart"/>
      <w:r>
        <w:rPr>
          <w:sz w:val="28"/>
          <w:szCs w:val="28"/>
        </w:rPr>
        <w:t>муниципального</w:t>
      </w:r>
      <w:proofErr w:type="spellEnd"/>
      <w:r>
        <w:rPr>
          <w:sz w:val="28"/>
          <w:szCs w:val="28"/>
        </w:rPr>
        <w:t xml:space="preserve"> </w:t>
      </w:r>
      <w:proofErr w:type="spellStart"/>
      <w:r>
        <w:rPr>
          <w:sz w:val="28"/>
          <w:szCs w:val="28"/>
        </w:rPr>
        <w:t>района</w:t>
      </w:r>
      <w:proofErr w:type="spellEnd"/>
      <w:r>
        <w:rPr>
          <w:sz w:val="28"/>
          <w:szCs w:val="28"/>
        </w:rPr>
        <w:t xml:space="preserve"> </w:t>
      </w:r>
      <w:r>
        <w:rPr>
          <w:sz w:val="28"/>
          <w:szCs w:val="28"/>
          <w:lang w:val="ru-RU"/>
        </w:rPr>
        <w:t>Архангельской</w:t>
      </w:r>
      <w:r>
        <w:rPr>
          <w:sz w:val="28"/>
          <w:szCs w:val="28"/>
        </w:rPr>
        <w:t xml:space="preserve"> </w:t>
      </w:r>
      <w:proofErr w:type="spellStart"/>
      <w:r>
        <w:rPr>
          <w:sz w:val="28"/>
          <w:szCs w:val="28"/>
        </w:rPr>
        <w:t>области</w:t>
      </w:r>
      <w:proofErr w:type="spellEnd"/>
      <w:r>
        <w:rPr>
          <w:sz w:val="28"/>
          <w:szCs w:val="28"/>
        </w:rPr>
        <w:t xml:space="preserve">, </w:t>
      </w:r>
      <w:proofErr w:type="spellStart"/>
      <w:r>
        <w:rPr>
          <w:sz w:val="28"/>
          <w:szCs w:val="28"/>
        </w:rPr>
        <w:t>от</w:t>
      </w:r>
      <w:proofErr w:type="spellEnd"/>
      <w:r>
        <w:rPr>
          <w:sz w:val="28"/>
          <w:szCs w:val="28"/>
        </w:rPr>
        <w:t xml:space="preserve"> </w:t>
      </w:r>
      <w:proofErr w:type="spellStart"/>
      <w:r>
        <w:rPr>
          <w:sz w:val="28"/>
          <w:szCs w:val="28"/>
        </w:rPr>
        <w:t>имени</w:t>
      </w:r>
      <w:proofErr w:type="spellEnd"/>
      <w:r>
        <w:rPr>
          <w:sz w:val="28"/>
          <w:szCs w:val="28"/>
        </w:rPr>
        <w:t xml:space="preserve"> </w:t>
      </w:r>
      <w:proofErr w:type="spellStart"/>
      <w:r>
        <w:rPr>
          <w:sz w:val="28"/>
          <w:szCs w:val="28"/>
        </w:rPr>
        <w:t>которого</w:t>
      </w:r>
      <w:proofErr w:type="spellEnd"/>
      <w:r>
        <w:rPr>
          <w:sz w:val="28"/>
          <w:szCs w:val="28"/>
        </w:rPr>
        <w:t xml:space="preserve"> </w:t>
      </w:r>
      <w:proofErr w:type="spellStart"/>
      <w:r>
        <w:rPr>
          <w:sz w:val="28"/>
          <w:szCs w:val="28"/>
        </w:rPr>
        <w:t>выступает</w:t>
      </w:r>
      <w:proofErr w:type="spellEnd"/>
      <w:r>
        <w:rPr>
          <w:sz w:val="28"/>
          <w:szCs w:val="28"/>
        </w:rPr>
        <w:t xml:space="preserve"> </w:t>
      </w:r>
      <w:proofErr w:type="spellStart"/>
      <w:r>
        <w:rPr>
          <w:sz w:val="28"/>
          <w:szCs w:val="28"/>
        </w:rPr>
        <w:t>а</w:t>
      </w:r>
      <w:r w:rsidRPr="00E02B37">
        <w:rPr>
          <w:sz w:val="28"/>
          <w:szCs w:val="28"/>
        </w:rPr>
        <w:t>дминистрация</w:t>
      </w:r>
      <w:proofErr w:type="spellEnd"/>
      <w:r w:rsidRPr="00E02B37">
        <w:rPr>
          <w:sz w:val="28"/>
          <w:szCs w:val="28"/>
        </w:rPr>
        <w:t xml:space="preserve"> </w:t>
      </w:r>
      <w:proofErr w:type="spellStart"/>
      <w:r w:rsidRPr="00E02B37">
        <w:rPr>
          <w:sz w:val="28"/>
          <w:szCs w:val="28"/>
        </w:rPr>
        <w:t>муниципального</w:t>
      </w:r>
      <w:proofErr w:type="spellEnd"/>
      <w:r w:rsidRPr="00E02B37">
        <w:rPr>
          <w:sz w:val="28"/>
          <w:szCs w:val="28"/>
        </w:rPr>
        <w:t xml:space="preserve"> </w:t>
      </w:r>
      <w:proofErr w:type="spellStart"/>
      <w:r w:rsidRPr="00E02B37">
        <w:rPr>
          <w:sz w:val="28"/>
          <w:szCs w:val="28"/>
        </w:rPr>
        <w:t>образования</w:t>
      </w:r>
      <w:proofErr w:type="spellEnd"/>
      <w:r w:rsidRPr="00E02B37">
        <w:rPr>
          <w:sz w:val="28"/>
          <w:szCs w:val="28"/>
        </w:rPr>
        <w:t xml:space="preserve"> </w:t>
      </w:r>
      <w:r>
        <w:rPr>
          <w:sz w:val="28"/>
          <w:szCs w:val="28"/>
          <w:lang w:val="ru-RU"/>
        </w:rPr>
        <w:t>«</w:t>
      </w:r>
      <w:r w:rsidR="00196803">
        <w:rPr>
          <w:sz w:val="28"/>
          <w:szCs w:val="28"/>
          <w:lang w:val="ru-RU"/>
        </w:rPr>
        <w:t>Хозьминское</w:t>
      </w:r>
      <w:r>
        <w:rPr>
          <w:sz w:val="28"/>
          <w:szCs w:val="28"/>
          <w:lang w:val="ru-RU"/>
        </w:rPr>
        <w:t>»</w:t>
      </w:r>
      <w:r>
        <w:rPr>
          <w:sz w:val="28"/>
          <w:szCs w:val="28"/>
        </w:rPr>
        <w:t xml:space="preserve"> </w:t>
      </w:r>
      <w:r>
        <w:rPr>
          <w:sz w:val="28"/>
          <w:szCs w:val="28"/>
          <w:lang w:val="ru-RU"/>
        </w:rPr>
        <w:t xml:space="preserve">Вельского </w:t>
      </w:r>
      <w:proofErr w:type="spellStart"/>
      <w:r>
        <w:rPr>
          <w:sz w:val="28"/>
          <w:szCs w:val="28"/>
        </w:rPr>
        <w:t>муниципального</w:t>
      </w:r>
      <w:proofErr w:type="spellEnd"/>
      <w:r>
        <w:rPr>
          <w:sz w:val="28"/>
          <w:szCs w:val="28"/>
        </w:rPr>
        <w:t xml:space="preserve"> </w:t>
      </w:r>
      <w:proofErr w:type="spellStart"/>
      <w:r>
        <w:rPr>
          <w:sz w:val="28"/>
          <w:szCs w:val="28"/>
        </w:rPr>
        <w:t>района</w:t>
      </w:r>
      <w:proofErr w:type="spellEnd"/>
      <w:r>
        <w:rPr>
          <w:sz w:val="28"/>
          <w:szCs w:val="28"/>
        </w:rPr>
        <w:t xml:space="preserve"> </w:t>
      </w:r>
      <w:r>
        <w:rPr>
          <w:sz w:val="28"/>
          <w:szCs w:val="28"/>
          <w:lang w:val="ru-RU"/>
        </w:rPr>
        <w:t>Архангельской</w:t>
      </w:r>
      <w:r>
        <w:rPr>
          <w:sz w:val="28"/>
          <w:szCs w:val="28"/>
        </w:rPr>
        <w:t xml:space="preserve"> </w:t>
      </w:r>
      <w:proofErr w:type="spellStart"/>
      <w:r>
        <w:rPr>
          <w:sz w:val="28"/>
          <w:szCs w:val="28"/>
        </w:rPr>
        <w:t>области</w:t>
      </w:r>
      <w:proofErr w:type="spellEnd"/>
      <w:r w:rsidRPr="00B7538C">
        <w:rPr>
          <w:color w:val="000000"/>
          <w:sz w:val="28"/>
          <w:szCs w:val="28"/>
          <w:lang w:val="ru-RU"/>
        </w:rPr>
        <w:t>.</w:t>
      </w:r>
    </w:p>
    <w:p w:rsidR="000E743A" w:rsidRPr="00B7538C" w:rsidRDefault="000E743A" w:rsidP="006421AE">
      <w:pPr>
        <w:tabs>
          <w:tab w:val="left" w:pos="9072"/>
        </w:tabs>
        <w:ind w:firstLine="709"/>
        <w:jc w:val="both"/>
        <w:rPr>
          <w:sz w:val="28"/>
          <w:szCs w:val="28"/>
        </w:rPr>
      </w:pPr>
      <w:r w:rsidRPr="00B7538C">
        <w:rPr>
          <w:b/>
          <w:bCs/>
          <w:color w:val="000000"/>
          <w:sz w:val="28"/>
          <w:szCs w:val="28"/>
        </w:rPr>
        <w:t xml:space="preserve">Концессионер </w:t>
      </w:r>
      <w:r w:rsidRPr="00B7538C">
        <w:rPr>
          <w:color w:val="000000"/>
          <w:sz w:val="28"/>
          <w:szCs w:val="28"/>
        </w:rPr>
        <w:t xml:space="preserve">– </w:t>
      </w:r>
      <w:r w:rsidRPr="00B7538C">
        <w:rPr>
          <w:color w:val="000000"/>
          <w:kern w:val="3"/>
          <w:sz w:val="28"/>
          <w:szCs w:val="28"/>
          <w:lang w:eastAsia="ja-JP"/>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0E743A" w:rsidRPr="00B7538C" w:rsidRDefault="000E743A" w:rsidP="006421AE">
      <w:pPr>
        <w:pStyle w:val="Standard"/>
        <w:autoSpaceDE w:val="0"/>
        <w:ind w:firstLine="709"/>
        <w:jc w:val="both"/>
        <w:rPr>
          <w:color w:val="000000"/>
          <w:sz w:val="28"/>
          <w:szCs w:val="28"/>
          <w:lang w:val="ru-RU"/>
        </w:rPr>
      </w:pPr>
      <w:r w:rsidRPr="00B7538C">
        <w:rPr>
          <w:b/>
          <w:bCs/>
          <w:color w:val="000000"/>
          <w:kern w:val="0"/>
          <w:sz w:val="28"/>
          <w:szCs w:val="28"/>
          <w:lang w:val="ru-RU" w:eastAsia="ru-RU"/>
        </w:rPr>
        <w:t>Концессионное соглашение</w:t>
      </w:r>
      <w:r w:rsidRPr="00B7538C">
        <w:rPr>
          <w:color w:val="000000"/>
          <w:sz w:val="28"/>
          <w:szCs w:val="28"/>
          <w:lang w:val="ru-RU"/>
        </w:rPr>
        <w:t xml:space="preserve"> – заключаемое между </w:t>
      </w:r>
      <w:proofErr w:type="spellStart"/>
      <w:r w:rsidRPr="00B7538C">
        <w:rPr>
          <w:color w:val="000000"/>
          <w:sz w:val="28"/>
          <w:szCs w:val="28"/>
          <w:lang w:val="ru-RU"/>
        </w:rPr>
        <w:t>концедентом</w:t>
      </w:r>
      <w:proofErr w:type="spellEnd"/>
      <w:r w:rsidRPr="00B7538C">
        <w:rPr>
          <w:color w:val="000000"/>
          <w:sz w:val="28"/>
          <w:szCs w:val="28"/>
          <w:lang w:val="ru-RU"/>
        </w:rPr>
        <w:t xml:space="preserve"> и концессионером соглашение, проект к</w:t>
      </w:r>
      <w:r>
        <w:rPr>
          <w:color w:val="000000"/>
          <w:sz w:val="28"/>
          <w:szCs w:val="28"/>
          <w:lang w:val="ru-RU"/>
        </w:rPr>
        <w:t>оторого указан в Приложении № 1</w:t>
      </w:r>
      <w:r w:rsidRPr="00B7538C">
        <w:rPr>
          <w:color w:val="000000"/>
          <w:sz w:val="28"/>
          <w:szCs w:val="28"/>
          <w:lang w:val="ru-RU"/>
        </w:rPr>
        <w:t xml:space="preserve"> к конкурсной документации.</w:t>
      </w:r>
    </w:p>
    <w:p w:rsidR="000E743A" w:rsidRPr="00B7538C" w:rsidRDefault="000E743A" w:rsidP="006421AE">
      <w:pPr>
        <w:tabs>
          <w:tab w:val="left" w:pos="9072"/>
        </w:tabs>
        <w:ind w:firstLine="709"/>
        <w:jc w:val="both"/>
        <w:rPr>
          <w:sz w:val="28"/>
          <w:szCs w:val="28"/>
        </w:rPr>
      </w:pPr>
      <w:r w:rsidRPr="00B7538C">
        <w:rPr>
          <w:b/>
          <w:bCs/>
          <w:sz w:val="28"/>
          <w:szCs w:val="28"/>
        </w:rPr>
        <w:t>Критерии конкурса</w:t>
      </w:r>
      <w:r w:rsidRPr="00B7538C">
        <w:rPr>
          <w:sz w:val="28"/>
          <w:szCs w:val="28"/>
        </w:rPr>
        <w:t xml:space="preserve">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0E743A" w:rsidRPr="00B7538C" w:rsidRDefault="000E743A" w:rsidP="006421AE">
      <w:pPr>
        <w:tabs>
          <w:tab w:val="left" w:pos="9072"/>
        </w:tabs>
        <w:ind w:firstLine="709"/>
        <w:jc w:val="both"/>
        <w:rPr>
          <w:b/>
          <w:bCs/>
          <w:sz w:val="28"/>
          <w:szCs w:val="28"/>
        </w:rPr>
      </w:pPr>
      <w:r w:rsidRPr="00B7538C">
        <w:rPr>
          <w:b/>
          <w:bCs/>
          <w:sz w:val="28"/>
          <w:szCs w:val="28"/>
        </w:rPr>
        <w:t xml:space="preserve">Объект Соглашения </w:t>
      </w:r>
      <w:r>
        <w:rPr>
          <w:b/>
          <w:bCs/>
          <w:sz w:val="28"/>
          <w:szCs w:val="28"/>
        </w:rPr>
        <w:t>–</w:t>
      </w:r>
      <w:r w:rsidRPr="00B7538C">
        <w:rPr>
          <w:b/>
          <w:bCs/>
          <w:sz w:val="28"/>
          <w:szCs w:val="28"/>
        </w:rPr>
        <w:t xml:space="preserve"> </w:t>
      </w:r>
      <w:r w:rsidRPr="005C5D9A">
        <w:rPr>
          <w:sz w:val="28"/>
          <w:szCs w:val="28"/>
        </w:rPr>
        <w:t>объекты</w:t>
      </w:r>
      <w:r>
        <w:rPr>
          <w:sz w:val="28"/>
          <w:szCs w:val="28"/>
        </w:rPr>
        <w:t xml:space="preserve"> </w:t>
      </w:r>
      <w:r>
        <w:rPr>
          <w:color w:val="000000"/>
          <w:kern w:val="3"/>
          <w:sz w:val="28"/>
          <w:szCs w:val="28"/>
          <w:lang w:eastAsia="ja-JP"/>
        </w:rPr>
        <w:t>холодного водоснабжения</w:t>
      </w:r>
      <w:r>
        <w:rPr>
          <w:sz w:val="28"/>
          <w:szCs w:val="28"/>
        </w:rPr>
        <w:t xml:space="preserve">, </w:t>
      </w:r>
      <w:r>
        <w:rPr>
          <w:sz w:val="28"/>
          <w:szCs w:val="28"/>
          <w:lang w:eastAsia="ar-SA"/>
        </w:rPr>
        <w:t>находящие</w:t>
      </w:r>
      <w:r w:rsidRPr="00B55DD1">
        <w:rPr>
          <w:sz w:val="28"/>
          <w:szCs w:val="28"/>
          <w:lang w:eastAsia="ar-SA"/>
        </w:rPr>
        <w:t>ся в собственности муниципального образования</w:t>
      </w:r>
      <w:r>
        <w:rPr>
          <w:sz w:val="28"/>
          <w:szCs w:val="28"/>
          <w:lang w:eastAsia="ar-SA"/>
        </w:rPr>
        <w:t xml:space="preserve"> </w:t>
      </w:r>
      <w:r>
        <w:rPr>
          <w:sz w:val="28"/>
          <w:szCs w:val="28"/>
        </w:rPr>
        <w:t>«</w:t>
      </w:r>
      <w:r w:rsidR="00196803">
        <w:rPr>
          <w:sz w:val="28"/>
          <w:szCs w:val="28"/>
        </w:rPr>
        <w:t>Хозьминское</w:t>
      </w:r>
      <w:r>
        <w:rPr>
          <w:sz w:val="28"/>
          <w:szCs w:val="28"/>
        </w:rPr>
        <w:t>» Вельского муниципального района Архангельской области,</w:t>
      </w:r>
    </w:p>
    <w:p w:rsidR="000E743A" w:rsidRPr="00B7538C" w:rsidRDefault="000E743A" w:rsidP="006421AE">
      <w:pPr>
        <w:pStyle w:val="Standard"/>
        <w:autoSpaceDE w:val="0"/>
        <w:ind w:firstLine="709"/>
        <w:jc w:val="both"/>
        <w:rPr>
          <w:b/>
          <w:bCs/>
          <w:color w:val="000000"/>
          <w:sz w:val="28"/>
          <w:szCs w:val="28"/>
          <w:lang w:val="ru-RU"/>
        </w:rPr>
      </w:pPr>
      <w:r w:rsidRPr="00B7538C">
        <w:rPr>
          <w:b/>
          <w:bCs/>
          <w:color w:val="000000"/>
          <w:sz w:val="28"/>
          <w:szCs w:val="28"/>
          <w:lang w:val="ru-RU"/>
        </w:rPr>
        <w:t>Официальные сайты</w:t>
      </w:r>
      <w:r w:rsidRPr="00B7538C">
        <w:rPr>
          <w:color w:val="000000"/>
          <w:sz w:val="28"/>
          <w:szCs w:val="28"/>
          <w:lang w:val="ru-RU"/>
        </w:rPr>
        <w:t xml:space="preserve"> – официальный сайт</w:t>
      </w:r>
      <w:r>
        <w:rPr>
          <w:color w:val="000000"/>
          <w:sz w:val="28"/>
          <w:szCs w:val="28"/>
          <w:lang w:val="ru-RU"/>
        </w:rPr>
        <w:t xml:space="preserve"> </w:t>
      </w:r>
      <w:proofErr w:type="spellStart"/>
      <w:r w:rsidRPr="00B7538C">
        <w:rPr>
          <w:sz w:val="28"/>
          <w:szCs w:val="28"/>
        </w:rPr>
        <w:t>Российской</w:t>
      </w:r>
      <w:proofErr w:type="spellEnd"/>
      <w:r w:rsidRPr="00B7538C">
        <w:rPr>
          <w:sz w:val="28"/>
          <w:szCs w:val="28"/>
        </w:rPr>
        <w:t xml:space="preserve"> </w:t>
      </w:r>
      <w:proofErr w:type="spellStart"/>
      <w:r w:rsidRPr="00B7538C">
        <w:rPr>
          <w:sz w:val="28"/>
          <w:szCs w:val="28"/>
        </w:rPr>
        <w:t>Федерации</w:t>
      </w:r>
      <w:proofErr w:type="spellEnd"/>
      <w:r w:rsidRPr="00B7538C">
        <w:rPr>
          <w:color w:val="000000"/>
          <w:kern w:val="0"/>
          <w:sz w:val="28"/>
          <w:szCs w:val="28"/>
          <w:lang w:val="ru-RU"/>
        </w:rPr>
        <w:t xml:space="preserve"> в информационно-телекоммуникационной сети Интернет для размещения информации о проведении торгов – </w:t>
      </w:r>
      <w:hyperlink r:id="rId7" w:history="1">
        <w:r w:rsidRPr="00B7538C">
          <w:rPr>
            <w:rStyle w:val="a5"/>
            <w:sz w:val="28"/>
            <w:szCs w:val="28"/>
            <w:lang w:val="ru-RU"/>
          </w:rPr>
          <w:t>www.torgi.gov.ru</w:t>
        </w:r>
      </w:hyperlink>
      <w:r w:rsidRPr="00B7538C">
        <w:rPr>
          <w:color w:val="000000"/>
          <w:kern w:val="0"/>
          <w:sz w:val="28"/>
          <w:szCs w:val="28"/>
          <w:lang w:val="ru-RU"/>
        </w:rPr>
        <w:t xml:space="preserve"> и </w:t>
      </w:r>
      <w:proofErr w:type="spellStart"/>
      <w:r w:rsidRPr="00B7538C">
        <w:rPr>
          <w:color w:val="000000"/>
          <w:sz w:val="28"/>
          <w:szCs w:val="28"/>
        </w:rPr>
        <w:t>официальн</w:t>
      </w:r>
      <w:r w:rsidRPr="00B7538C">
        <w:rPr>
          <w:color w:val="000000"/>
          <w:sz w:val="28"/>
          <w:szCs w:val="28"/>
          <w:lang w:val="ru-RU"/>
        </w:rPr>
        <w:t>ый</w:t>
      </w:r>
      <w:proofErr w:type="spellEnd"/>
      <w:r>
        <w:rPr>
          <w:color w:val="000000"/>
          <w:sz w:val="28"/>
          <w:szCs w:val="28"/>
          <w:lang w:val="ru-RU"/>
        </w:rPr>
        <w:t xml:space="preserve"> </w:t>
      </w:r>
      <w:r w:rsidRPr="00B7538C">
        <w:rPr>
          <w:color w:val="000000"/>
          <w:sz w:val="28"/>
          <w:szCs w:val="28"/>
          <w:lang w:val="ru-RU"/>
        </w:rPr>
        <w:t xml:space="preserve">сайт </w:t>
      </w:r>
      <w:r>
        <w:rPr>
          <w:color w:val="000000"/>
          <w:sz w:val="28"/>
          <w:szCs w:val="28"/>
          <w:lang w:val="ru-RU"/>
        </w:rPr>
        <w:t xml:space="preserve">администрации муниципального образования – </w:t>
      </w:r>
      <w:r w:rsidR="001E222D">
        <w:rPr>
          <w:color w:val="000000"/>
          <w:sz w:val="28"/>
          <w:szCs w:val="28"/>
          <w:lang w:val="ru-RU"/>
        </w:rPr>
        <w:t xml:space="preserve">«Хозьминское» Вельского </w:t>
      </w:r>
      <w:r>
        <w:rPr>
          <w:color w:val="000000"/>
          <w:sz w:val="28"/>
          <w:szCs w:val="28"/>
          <w:lang w:val="ru-RU"/>
        </w:rPr>
        <w:t>район</w:t>
      </w:r>
      <w:r w:rsidR="001E222D">
        <w:rPr>
          <w:color w:val="000000"/>
          <w:sz w:val="28"/>
          <w:szCs w:val="28"/>
          <w:lang w:val="ru-RU"/>
        </w:rPr>
        <w:t>а</w:t>
      </w:r>
      <w:r>
        <w:rPr>
          <w:color w:val="000000"/>
          <w:sz w:val="28"/>
          <w:szCs w:val="28"/>
          <w:lang w:val="ru-RU"/>
        </w:rPr>
        <w:t xml:space="preserve"> Архангельской области </w:t>
      </w:r>
      <w:r w:rsidRPr="00B7538C">
        <w:rPr>
          <w:color w:val="000000"/>
          <w:sz w:val="28"/>
          <w:szCs w:val="28"/>
          <w:lang w:val="ru-RU"/>
        </w:rPr>
        <w:t>–</w:t>
      </w:r>
      <w:r w:rsidRPr="009B06AB">
        <w:rPr>
          <w:color w:val="000000"/>
          <w:sz w:val="27"/>
          <w:szCs w:val="27"/>
          <w:lang w:val="ru-RU"/>
        </w:rPr>
        <w:t xml:space="preserve"> </w:t>
      </w:r>
      <w:r w:rsidRPr="003B1396">
        <w:rPr>
          <w:color w:val="000000"/>
          <w:sz w:val="27"/>
          <w:szCs w:val="27"/>
          <w:lang w:val="en-US"/>
        </w:rPr>
        <w:t>www</w:t>
      </w:r>
      <w:r w:rsidRPr="003B1396">
        <w:rPr>
          <w:color w:val="000000"/>
          <w:sz w:val="27"/>
          <w:szCs w:val="27"/>
        </w:rPr>
        <w:t>.</w:t>
      </w:r>
      <w:proofErr w:type="spellStart"/>
      <w:r w:rsidR="001E222D" w:rsidRPr="001E222D">
        <w:rPr>
          <w:sz w:val="27"/>
          <w:szCs w:val="27"/>
          <w:lang w:val="en-US"/>
        </w:rPr>
        <w:t>admxoz</w:t>
      </w:r>
      <w:proofErr w:type="spellEnd"/>
      <w:r w:rsidRPr="001E222D">
        <w:rPr>
          <w:sz w:val="27"/>
          <w:szCs w:val="27"/>
        </w:rPr>
        <w:t>.</w:t>
      </w:r>
      <w:proofErr w:type="spellStart"/>
      <w:r w:rsidRPr="001E222D">
        <w:rPr>
          <w:sz w:val="27"/>
          <w:szCs w:val="27"/>
          <w:lang w:val="en-US"/>
        </w:rPr>
        <w:t>ru</w:t>
      </w:r>
      <w:proofErr w:type="spellEnd"/>
      <w:r w:rsidRPr="001E222D">
        <w:rPr>
          <w:sz w:val="28"/>
          <w:szCs w:val="28"/>
          <w:lang w:val="ru-RU"/>
        </w:rPr>
        <w:t>.</w:t>
      </w:r>
    </w:p>
    <w:p w:rsidR="000E743A" w:rsidRPr="00B7538C" w:rsidRDefault="000E743A" w:rsidP="006421AE">
      <w:pPr>
        <w:pStyle w:val="Standard"/>
        <w:autoSpaceDE w:val="0"/>
        <w:ind w:firstLine="709"/>
        <w:jc w:val="both"/>
        <w:rPr>
          <w:color w:val="000000"/>
          <w:sz w:val="28"/>
          <w:szCs w:val="28"/>
        </w:rPr>
      </w:pPr>
      <w:r w:rsidRPr="00B7538C">
        <w:rPr>
          <w:b/>
          <w:bCs/>
          <w:color w:val="000000"/>
          <w:sz w:val="28"/>
          <w:szCs w:val="28"/>
          <w:lang w:val="ru-RU"/>
        </w:rPr>
        <w:t xml:space="preserve">Победитель конкурса – </w:t>
      </w:r>
      <w:r w:rsidRPr="00B7538C">
        <w:rPr>
          <w:color w:val="000000"/>
          <w:sz w:val="28"/>
          <w:szCs w:val="28"/>
          <w:lang w:val="ru-RU"/>
        </w:rPr>
        <w:t>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w:t>
      </w:r>
      <w:r w:rsidRPr="00E36325">
        <w:rPr>
          <w:color w:val="000000"/>
          <w:sz w:val="28"/>
          <w:szCs w:val="28"/>
          <w:lang w:val="ru-RU"/>
        </w:rPr>
        <w:t xml:space="preserve"> </w:t>
      </w:r>
      <w:r w:rsidRPr="00B7538C">
        <w:rPr>
          <w:color w:val="000000"/>
          <w:sz w:val="28"/>
          <w:szCs w:val="28"/>
          <w:lang w:val="ru-RU"/>
        </w:rPr>
        <w:t>конкурса.</w:t>
      </w:r>
    </w:p>
    <w:p w:rsidR="000E743A" w:rsidRPr="00B46031" w:rsidRDefault="000E743A" w:rsidP="00B46031">
      <w:pPr>
        <w:tabs>
          <w:tab w:val="left" w:pos="5670"/>
        </w:tabs>
        <w:jc w:val="both"/>
        <w:rPr>
          <w:b/>
          <w:bCs/>
          <w:sz w:val="26"/>
          <w:szCs w:val="26"/>
        </w:rPr>
      </w:pPr>
      <w:r>
        <w:rPr>
          <w:sz w:val="28"/>
          <w:szCs w:val="28"/>
        </w:rPr>
        <w:t xml:space="preserve">          </w:t>
      </w:r>
      <w:r w:rsidRPr="003109AD">
        <w:rPr>
          <w:b/>
          <w:bCs/>
          <w:sz w:val="28"/>
          <w:szCs w:val="28"/>
        </w:rPr>
        <w:t>Решение о заключении концессионного соглашения</w:t>
      </w:r>
      <w:r w:rsidRPr="003109AD">
        <w:rPr>
          <w:sz w:val="28"/>
          <w:szCs w:val="28"/>
        </w:rPr>
        <w:t xml:space="preserve"> – постановление администрации муниципального образования </w:t>
      </w:r>
      <w:r>
        <w:rPr>
          <w:sz w:val="28"/>
          <w:szCs w:val="28"/>
        </w:rPr>
        <w:t>«</w:t>
      </w:r>
      <w:r w:rsidR="00196803">
        <w:rPr>
          <w:sz w:val="28"/>
          <w:szCs w:val="28"/>
        </w:rPr>
        <w:t>Хозьминское</w:t>
      </w:r>
      <w:r>
        <w:rPr>
          <w:sz w:val="28"/>
          <w:szCs w:val="28"/>
        </w:rPr>
        <w:t xml:space="preserve">» </w:t>
      </w:r>
      <w:r w:rsidR="00DD3A79">
        <w:rPr>
          <w:sz w:val="28"/>
          <w:szCs w:val="28"/>
        </w:rPr>
        <w:t xml:space="preserve">от </w:t>
      </w:r>
      <w:r w:rsidR="00DD3A79" w:rsidRPr="00DD3A79">
        <w:rPr>
          <w:sz w:val="28"/>
          <w:szCs w:val="28"/>
        </w:rPr>
        <w:t>04</w:t>
      </w:r>
      <w:r w:rsidRPr="00B46031">
        <w:rPr>
          <w:sz w:val="28"/>
          <w:szCs w:val="28"/>
        </w:rPr>
        <w:t xml:space="preserve">.02.2016г.   № </w:t>
      </w:r>
      <w:r w:rsidR="00DD3A79" w:rsidRPr="00DD3A79">
        <w:rPr>
          <w:sz w:val="28"/>
          <w:szCs w:val="28"/>
        </w:rPr>
        <w:t>12</w:t>
      </w:r>
      <w:r w:rsidRPr="00B46031">
        <w:rPr>
          <w:sz w:val="28"/>
          <w:szCs w:val="28"/>
        </w:rPr>
        <w:t xml:space="preserve"> </w:t>
      </w:r>
      <w:r>
        <w:rPr>
          <w:sz w:val="28"/>
          <w:szCs w:val="28"/>
        </w:rPr>
        <w:t>«</w:t>
      </w:r>
      <w:r w:rsidRPr="00B46031">
        <w:rPr>
          <w:b/>
          <w:bCs/>
          <w:sz w:val="26"/>
          <w:szCs w:val="26"/>
        </w:rPr>
        <w:t>О проведении открытого конкурса на право заключения концессионного соглашения в от</w:t>
      </w:r>
      <w:r w:rsidR="00DD3A79">
        <w:rPr>
          <w:b/>
          <w:bCs/>
          <w:sz w:val="26"/>
          <w:szCs w:val="26"/>
        </w:rPr>
        <w:t xml:space="preserve">ношении объектов водоснабжения </w:t>
      </w:r>
      <w:proofErr w:type="spellStart"/>
      <w:r w:rsidR="00DD3A79">
        <w:rPr>
          <w:b/>
          <w:bCs/>
          <w:sz w:val="26"/>
          <w:szCs w:val="26"/>
        </w:rPr>
        <w:t>п</w:t>
      </w:r>
      <w:proofErr w:type="gramStart"/>
      <w:r w:rsidRPr="00B46031">
        <w:rPr>
          <w:b/>
          <w:bCs/>
          <w:sz w:val="26"/>
          <w:szCs w:val="26"/>
        </w:rPr>
        <w:t>.</w:t>
      </w:r>
      <w:r w:rsidR="00DD3A79">
        <w:rPr>
          <w:b/>
          <w:bCs/>
          <w:sz w:val="26"/>
          <w:szCs w:val="26"/>
        </w:rPr>
        <w:t>Х</w:t>
      </w:r>
      <w:proofErr w:type="gramEnd"/>
      <w:r w:rsidR="00DD3A79">
        <w:rPr>
          <w:b/>
          <w:bCs/>
          <w:sz w:val="26"/>
          <w:szCs w:val="26"/>
        </w:rPr>
        <w:t>озьмино</w:t>
      </w:r>
      <w:proofErr w:type="spellEnd"/>
      <w:r w:rsidRPr="00B46031">
        <w:rPr>
          <w:b/>
          <w:bCs/>
          <w:sz w:val="26"/>
          <w:szCs w:val="26"/>
        </w:rPr>
        <w:t xml:space="preserve"> Вельского района Архангельской области муниципального образования «</w:t>
      </w:r>
      <w:r w:rsidR="00196803">
        <w:rPr>
          <w:b/>
          <w:bCs/>
          <w:sz w:val="26"/>
          <w:szCs w:val="26"/>
        </w:rPr>
        <w:t>Хозьминское</w:t>
      </w:r>
      <w:r w:rsidRPr="00B46031">
        <w:rPr>
          <w:b/>
          <w:bCs/>
          <w:sz w:val="26"/>
          <w:szCs w:val="26"/>
        </w:rPr>
        <w:t>».</w:t>
      </w:r>
    </w:p>
    <w:p w:rsidR="000E743A" w:rsidRPr="003109AD" w:rsidRDefault="000E743A" w:rsidP="006421AE">
      <w:pPr>
        <w:ind w:firstLine="709"/>
        <w:rPr>
          <w:sz w:val="28"/>
          <w:szCs w:val="28"/>
        </w:rPr>
      </w:pPr>
      <w:r w:rsidRPr="003109AD">
        <w:rPr>
          <w:sz w:val="28"/>
          <w:szCs w:val="28"/>
        </w:rPr>
        <w:t>Система коммунальной инфраструктуры - объекты холодного водоснабжения, отдельные объекты так</w:t>
      </w:r>
      <w:r>
        <w:rPr>
          <w:sz w:val="28"/>
          <w:szCs w:val="28"/>
        </w:rPr>
        <w:t>ой</w:t>
      </w:r>
      <w:r w:rsidRPr="003109AD">
        <w:rPr>
          <w:sz w:val="28"/>
          <w:szCs w:val="28"/>
        </w:rPr>
        <w:t xml:space="preserve"> систем</w:t>
      </w:r>
      <w:r>
        <w:rPr>
          <w:sz w:val="28"/>
          <w:szCs w:val="28"/>
        </w:rPr>
        <w:t>ы</w:t>
      </w:r>
      <w:r w:rsidRPr="003109AD">
        <w:rPr>
          <w:sz w:val="28"/>
          <w:szCs w:val="28"/>
        </w:rPr>
        <w:t>.</w:t>
      </w:r>
    </w:p>
    <w:p w:rsidR="000E743A" w:rsidRPr="00B7538C" w:rsidRDefault="000E743A" w:rsidP="006421AE">
      <w:pPr>
        <w:pStyle w:val="Standard"/>
        <w:autoSpaceDE w:val="0"/>
        <w:ind w:firstLine="709"/>
        <w:jc w:val="both"/>
        <w:rPr>
          <w:color w:val="000000"/>
          <w:sz w:val="28"/>
          <w:szCs w:val="28"/>
          <w:lang w:val="ru-RU"/>
        </w:rPr>
      </w:pPr>
      <w:r w:rsidRPr="00B7538C">
        <w:rPr>
          <w:b/>
          <w:bCs/>
          <w:color w:val="000000"/>
          <w:sz w:val="28"/>
          <w:szCs w:val="28"/>
          <w:lang w:val="ru-RU"/>
        </w:rPr>
        <w:t xml:space="preserve">Участник конкурса </w:t>
      </w:r>
      <w:r w:rsidRPr="00B7538C">
        <w:rPr>
          <w:color w:val="000000"/>
          <w:sz w:val="28"/>
          <w:szCs w:val="28"/>
          <w:lang w:val="ru-RU"/>
        </w:rPr>
        <w:t>–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0E743A" w:rsidRPr="00B7538C" w:rsidRDefault="000E743A" w:rsidP="006421AE">
      <w:pPr>
        <w:pStyle w:val="Standard"/>
        <w:autoSpaceDE w:val="0"/>
        <w:ind w:firstLine="709"/>
        <w:jc w:val="both"/>
        <w:rPr>
          <w:sz w:val="28"/>
          <w:szCs w:val="28"/>
        </w:rPr>
      </w:pPr>
      <w:proofErr w:type="spellStart"/>
      <w:r w:rsidRPr="00B7538C">
        <w:rPr>
          <w:sz w:val="28"/>
          <w:szCs w:val="28"/>
        </w:rPr>
        <w:t>Термины</w:t>
      </w:r>
      <w:proofErr w:type="spellEnd"/>
      <w:r w:rsidRPr="00B7538C">
        <w:rPr>
          <w:sz w:val="28"/>
          <w:szCs w:val="28"/>
        </w:rPr>
        <w:t xml:space="preserve">, </w:t>
      </w:r>
      <w:proofErr w:type="spellStart"/>
      <w:r w:rsidRPr="00B7538C">
        <w:rPr>
          <w:sz w:val="28"/>
          <w:szCs w:val="28"/>
        </w:rPr>
        <w:t>используемые</w:t>
      </w:r>
      <w:proofErr w:type="spellEnd"/>
      <w:r w:rsidRPr="00B7538C">
        <w:rPr>
          <w:sz w:val="28"/>
          <w:szCs w:val="28"/>
        </w:rPr>
        <w:t xml:space="preserve"> в </w:t>
      </w:r>
      <w:proofErr w:type="spellStart"/>
      <w:r w:rsidRPr="00B7538C">
        <w:rPr>
          <w:sz w:val="28"/>
          <w:szCs w:val="28"/>
        </w:rPr>
        <w:t>Конкурс</w:t>
      </w:r>
      <w:r>
        <w:rPr>
          <w:sz w:val="28"/>
          <w:szCs w:val="28"/>
        </w:rPr>
        <w:t>ной</w:t>
      </w:r>
      <w:proofErr w:type="spellEnd"/>
      <w:r>
        <w:rPr>
          <w:sz w:val="28"/>
          <w:szCs w:val="28"/>
        </w:rPr>
        <w:t xml:space="preserve"> </w:t>
      </w:r>
      <w:proofErr w:type="spellStart"/>
      <w:r>
        <w:rPr>
          <w:sz w:val="28"/>
          <w:szCs w:val="28"/>
        </w:rPr>
        <w:t>документации</w:t>
      </w:r>
      <w:proofErr w:type="spellEnd"/>
      <w:r>
        <w:rPr>
          <w:sz w:val="28"/>
          <w:szCs w:val="28"/>
        </w:rPr>
        <w:t xml:space="preserve"> и </w:t>
      </w:r>
      <w:proofErr w:type="spellStart"/>
      <w:r>
        <w:rPr>
          <w:sz w:val="28"/>
          <w:szCs w:val="28"/>
        </w:rPr>
        <w:t>не</w:t>
      </w:r>
      <w:proofErr w:type="spellEnd"/>
      <w:r>
        <w:rPr>
          <w:sz w:val="28"/>
          <w:szCs w:val="28"/>
          <w:lang w:val="ru-RU"/>
        </w:rPr>
        <w:t xml:space="preserve"> </w:t>
      </w:r>
      <w:proofErr w:type="spellStart"/>
      <w:r w:rsidRPr="00B7538C">
        <w:rPr>
          <w:sz w:val="28"/>
          <w:szCs w:val="28"/>
        </w:rPr>
        <w:t>определенные</w:t>
      </w:r>
      <w:proofErr w:type="spellEnd"/>
      <w:r w:rsidRPr="00B7538C">
        <w:rPr>
          <w:sz w:val="28"/>
          <w:szCs w:val="28"/>
        </w:rPr>
        <w:t xml:space="preserve"> в </w:t>
      </w:r>
      <w:proofErr w:type="spellStart"/>
      <w:r w:rsidRPr="00B7538C">
        <w:rPr>
          <w:sz w:val="28"/>
          <w:szCs w:val="28"/>
        </w:rPr>
        <w:t>настоящем</w:t>
      </w:r>
      <w:proofErr w:type="spellEnd"/>
      <w:r w:rsidRPr="00B7538C">
        <w:rPr>
          <w:sz w:val="28"/>
          <w:szCs w:val="28"/>
        </w:rPr>
        <w:t xml:space="preserve"> </w:t>
      </w:r>
      <w:proofErr w:type="spellStart"/>
      <w:r w:rsidRPr="00B7538C">
        <w:rPr>
          <w:sz w:val="28"/>
          <w:szCs w:val="28"/>
        </w:rPr>
        <w:t>разделе</w:t>
      </w:r>
      <w:proofErr w:type="spellEnd"/>
      <w:r w:rsidRPr="00B7538C">
        <w:rPr>
          <w:sz w:val="28"/>
          <w:szCs w:val="28"/>
        </w:rPr>
        <w:t xml:space="preserve">, </w:t>
      </w:r>
      <w:proofErr w:type="spellStart"/>
      <w:r w:rsidRPr="00B7538C">
        <w:rPr>
          <w:sz w:val="28"/>
          <w:szCs w:val="28"/>
        </w:rPr>
        <w:t>применяются</w:t>
      </w:r>
      <w:proofErr w:type="spellEnd"/>
      <w:r w:rsidRPr="00B7538C">
        <w:rPr>
          <w:sz w:val="28"/>
          <w:szCs w:val="28"/>
        </w:rPr>
        <w:t xml:space="preserve"> в </w:t>
      </w:r>
      <w:proofErr w:type="spellStart"/>
      <w:r w:rsidRPr="00B7538C">
        <w:rPr>
          <w:sz w:val="28"/>
          <w:szCs w:val="28"/>
        </w:rPr>
        <w:t>значениях</w:t>
      </w:r>
      <w:proofErr w:type="spellEnd"/>
      <w:r w:rsidRPr="00B7538C">
        <w:rPr>
          <w:sz w:val="28"/>
          <w:szCs w:val="28"/>
        </w:rPr>
        <w:t xml:space="preserve">, </w:t>
      </w:r>
      <w:proofErr w:type="spellStart"/>
      <w:r w:rsidRPr="00B7538C">
        <w:rPr>
          <w:sz w:val="28"/>
          <w:szCs w:val="28"/>
        </w:rPr>
        <w:t>определенных</w:t>
      </w:r>
      <w:proofErr w:type="spellEnd"/>
      <w:r w:rsidRPr="00B7538C">
        <w:rPr>
          <w:sz w:val="28"/>
          <w:szCs w:val="28"/>
        </w:rPr>
        <w:t xml:space="preserve"> </w:t>
      </w:r>
      <w:proofErr w:type="spellStart"/>
      <w:r w:rsidRPr="00B7538C">
        <w:rPr>
          <w:sz w:val="28"/>
          <w:szCs w:val="28"/>
        </w:rPr>
        <w:t>законодательством</w:t>
      </w:r>
      <w:proofErr w:type="spellEnd"/>
      <w:r w:rsidRPr="00B7538C">
        <w:rPr>
          <w:sz w:val="28"/>
          <w:szCs w:val="28"/>
        </w:rPr>
        <w:t xml:space="preserve"> </w:t>
      </w:r>
      <w:proofErr w:type="spellStart"/>
      <w:r w:rsidRPr="00B7538C">
        <w:rPr>
          <w:sz w:val="28"/>
          <w:szCs w:val="28"/>
        </w:rPr>
        <w:t>Российской</w:t>
      </w:r>
      <w:proofErr w:type="spellEnd"/>
      <w:r w:rsidRPr="00B7538C">
        <w:rPr>
          <w:sz w:val="28"/>
          <w:szCs w:val="28"/>
        </w:rPr>
        <w:t xml:space="preserve"> </w:t>
      </w:r>
      <w:proofErr w:type="spellStart"/>
      <w:r w:rsidRPr="00B7538C">
        <w:rPr>
          <w:sz w:val="28"/>
          <w:szCs w:val="28"/>
        </w:rPr>
        <w:t>Федерации</w:t>
      </w:r>
      <w:proofErr w:type="spellEnd"/>
      <w:r w:rsidRPr="00B7538C">
        <w:rPr>
          <w:sz w:val="28"/>
          <w:szCs w:val="28"/>
        </w:rPr>
        <w:t>.</w:t>
      </w:r>
    </w:p>
    <w:p w:rsidR="000E743A" w:rsidRPr="00B7538C" w:rsidRDefault="000E743A" w:rsidP="006421AE">
      <w:pPr>
        <w:pStyle w:val="Standard"/>
        <w:autoSpaceDE w:val="0"/>
        <w:ind w:firstLine="709"/>
        <w:jc w:val="both"/>
        <w:rPr>
          <w:rStyle w:val="10"/>
          <w:b w:val="0"/>
          <w:bCs w:val="0"/>
          <w:color w:val="000000"/>
          <w:sz w:val="28"/>
          <w:szCs w:val="28"/>
        </w:rPr>
      </w:pPr>
    </w:p>
    <w:p w:rsidR="000E743A" w:rsidRPr="00B7538C" w:rsidRDefault="000E743A" w:rsidP="006421AE">
      <w:pPr>
        <w:pStyle w:val="1"/>
        <w:spacing w:before="0" w:after="0"/>
        <w:rPr>
          <w:sz w:val="28"/>
          <w:szCs w:val="28"/>
        </w:rPr>
      </w:pPr>
      <w:bookmarkStart w:id="5" w:name="_Toc414487452"/>
      <w:r>
        <w:rPr>
          <w:sz w:val="28"/>
          <w:szCs w:val="28"/>
        </w:rPr>
        <w:t xml:space="preserve">1. </w:t>
      </w:r>
      <w:r w:rsidRPr="00B7538C">
        <w:rPr>
          <w:sz w:val="28"/>
          <w:szCs w:val="28"/>
        </w:rPr>
        <w:t>Условия Конкурса</w:t>
      </w:r>
      <w:bookmarkEnd w:id="5"/>
    </w:p>
    <w:p w:rsidR="000E743A" w:rsidRPr="009B7974" w:rsidRDefault="000E743A" w:rsidP="006421AE">
      <w:pPr>
        <w:tabs>
          <w:tab w:val="left" w:pos="9072"/>
        </w:tabs>
        <w:ind w:firstLine="709"/>
        <w:jc w:val="both"/>
        <w:rPr>
          <w:b/>
          <w:bCs/>
          <w:sz w:val="28"/>
          <w:szCs w:val="28"/>
        </w:rPr>
      </w:pPr>
      <w:r w:rsidRPr="00B7538C">
        <w:rPr>
          <w:color w:val="000000"/>
          <w:sz w:val="28"/>
          <w:szCs w:val="28"/>
        </w:rPr>
        <w:t xml:space="preserve">Настоящая Конкурсная документация </w:t>
      </w:r>
      <w:proofErr w:type="gramStart"/>
      <w:r w:rsidRPr="00B7538C">
        <w:rPr>
          <w:color w:val="000000"/>
          <w:sz w:val="28"/>
          <w:szCs w:val="28"/>
        </w:rPr>
        <w:t>устанавливает условия</w:t>
      </w:r>
      <w:proofErr w:type="gramEnd"/>
      <w:r w:rsidRPr="00B7538C">
        <w:rPr>
          <w:color w:val="000000"/>
          <w:sz w:val="28"/>
          <w:szCs w:val="28"/>
        </w:rPr>
        <w:t xml:space="preserve"> проведения конкурса на право заключения концессионного соглашения в отношении </w:t>
      </w:r>
      <w:r>
        <w:rPr>
          <w:sz w:val="28"/>
          <w:szCs w:val="28"/>
        </w:rPr>
        <w:t xml:space="preserve">объектов </w:t>
      </w:r>
      <w:r>
        <w:rPr>
          <w:color w:val="000000"/>
          <w:kern w:val="3"/>
          <w:sz w:val="28"/>
          <w:szCs w:val="28"/>
          <w:lang w:eastAsia="ja-JP"/>
        </w:rPr>
        <w:t>холодного водоснабжения</w:t>
      </w:r>
      <w:r>
        <w:rPr>
          <w:sz w:val="28"/>
          <w:szCs w:val="28"/>
        </w:rPr>
        <w:t xml:space="preserve">, </w:t>
      </w:r>
      <w:r>
        <w:rPr>
          <w:sz w:val="28"/>
          <w:szCs w:val="28"/>
          <w:lang w:eastAsia="ar-SA"/>
        </w:rPr>
        <w:t>находящих</w:t>
      </w:r>
      <w:r w:rsidRPr="00B55DD1">
        <w:rPr>
          <w:sz w:val="28"/>
          <w:szCs w:val="28"/>
          <w:lang w:eastAsia="ar-SA"/>
        </w:rPr>
        <w:t>ся в собственности муниципального образования</w:t>
      </w:r>
      <w:r>
        <w:rPr>
          <w:sz w:val="28"/>
          <w:szCs w:val="28"/>
          <w:lang w:eastAsia="ar-SA"/>
        </w:rPr>
        <w:t xml:space="preserve"> «</w:t>
      </w:r>
      <w:r w:rsidR="00196803">
        <w:rPr>
          <w:sz w:val="28"/>
          <w:szCs w:val="28"/>
          <w:lang w:eastAsia="ar-SA"/>
        </w:rPr>
        <w:t>Хозьминское</w:t>
      </w:r>
      <w:r>
        <w:rPr>
          <w:sz w:val="28"/>
          <w:szCs w:val="28"/>
          <w:lang w:eastAsia="ar-SA"/>
        </w:rPr>
        <w:t>»</w:t>
      </w:r>
      <w:r>
        <w:rPr>
          <w:sz w:val="28"/>
          <w:szCs w:val="28"/>
        </w:rPr>
        <w:t xml:space="preserve"> Вельского муниципального района Архангельской области </w:t>
      </w:r>
      <w:r w:rsidRPr="00B7538C">
        <w:rPr>
          <w:color w:val="000000"/>
          <w:sz w:val="28"/>
          <w:szCs w:val="28"/>
        </w:rPr>
        <w:t>(далее – объект концессионного соглашения).</w:t>
      </w: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1.1.</w:t>
      </w:r>
      <w:r w:rsidRPr="00B7538C">
        <w:rPr>
          <w:color w:val="000000"/>
          <w:sz w:val="28"/>
          <w:szCs w:val="28"/>
        </w:rPr>
        <w:t>Концедентом является</w:t>
      </w:r>
      <w:r w:rsidRPr="00E36325">
        <w:rPr>
          <w:color w:val="000000"/>
          <w:sz w:val="28"/>
          <w:szCs w:val="28"/>
        </w:rPr>
        <w:t xml:space="preserve"> </w:t>
      </w:r>
      <w:r>
        <w:rPr>
          <w:sz w:val="28"/>
          <w:szCs w:val="28"/>
        </w:rPr>
        <w:t xml:space="preserve">Муниципальное образование </w:t>
      </w:r>
      <w:r>
        <w:rPr>
          <w:sz w:val="28"/>
          <w:szCs w:val="28"/>
          <w:lang w:eastAsia="ar-SA"/>
        </w:rPr>
        <w:t>«</w:t>
      </w:r>
      <w:r w:rsidR="00196803">
        <w:rPr>
          <w:sz w:val="28"/>
          <w:szCs w:val="28"/>
          <w:lang w:eastAsia="ar-SA"/>
        </w:rPr>
        <w:t>Хозьминское</w:t>
      </w:r>
      <w:r>
        <w:rPr>
          <w:sz w:val="28"/>
          <w:szCs w:val="28"/>
          <w:lang w:eastAsia="ar-SA"/>
        </w:rPr>
        <w:t>»</w:t>
      </w:r>
      <w:r>
        <w:rPr>
          <w:sz w:val="28"/>
          <w:szCs w:val="28"/>
        </w:rPr>
        <w:t>, от имени которого выступает а</w:t>
      </w:r>
      <w:r w:rsidRPr="00E02B37">
        <w:rPr>
          <w:sz w:val="28"/>
          <w:szCs w:val="28"/>
        </w:rPr>
        <w:t xml:space="preserve">дминистрация муниципального образования </w:t>
      </w:r>
      <w:r>
        <w:rPr>
          <w:sz w:val="28"/>
          <w:szCs w:val="28"/>
          <w:lang w:eastAsia="ar-SA"/>
        </w:rPr>
        <w:t>«</w:t>
      </w:r>
      <w:r w:rsidR="00196803">
        <w:rPr>
          <w:sz w:val="28"/>
          <w:szCs w:val="28"/>
          <w:lang w:eastAsia="ar-SA"/>
        </w:rPr>
        <w:t>Хозьминское</w:t>
      </w:r>
      <w:r>
        <w:rPr>
          <w:sz w:val="28"/>
          <w:szCs w:val="28"/>
          <w:lang w:eastAsia="ar-SA"/>
        </w:rPr>
        <w:t>»</w:t>
      </w:r>
      <w:r>
        <w:rPr>
          <w:sz w:val="28"/>
          <w:szCs w:val="28"/>
        </w:rPr>
        <w:t xml:space="preserve"> Вельского муниципального района Архангельской области</w:t>
      </w:r>
      <w:r w:rsidRPr="00B7538C">
        <w:rPr>
          <w:color w:val="000000"/>
          <w:sz w:val="28"/>
          <w:szCs w:val="28"/>
        </w:rPr>
        <w:t>.</w:t>
      </w: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1.2.</w:t>
      </w:r>
      <w:r w:rsidRPr="00B7538C">
        <w:rPr>
          <w:color w:val="000000"/>
          <w:sz w:val="28"/>
          <w:szCs w:val="28"/>
        </w:rPr>
        <w:t xml:space="preserve">На стороне </w:t>
      </w:r>
      <w:proofErr w:type="spellStart"/>
      <w:r w:rsidRPr="00B7538C">
        <w:rPr>
          <w:color w:val="000000"/>
          <w:sz w:val="28"/>
          <w:szCs w:val="28"/>
        </w:rPr>
        <w:t>концедента</w:t>
      </w:r>
      <w:proofErr w:type="spellEnd"/>
      <w:r w:rsidRPr="00B7538C">
        <w:rPr>
          <w:color w:val="000000"/>
          <w:sz w:val="28"/>
          <w:szCs w:val="28"/>
        </w:rPr>
        <w:t xml:space="preserve"> высту</w:t>
      </w:r>
      <w:r>
        <w:rPr>
          <w:color w:val="000000"/>
          <w:sz w:val="28"/>
          <w:szCs w:val="28"/>
        </w:rPr>
        <w:t>пает также администрация муниципального образования – Вельский муниципальный район Архангельской области</w:t>
      </w:r>
      <w:r w:rsidRPr="00B7538C">
        <w:rPr>
          <w:color w:val="000000"/>
          <w:sz w:val="28"/>
          <w:szCs w:val="28"/>
        </w:rPr>
        <w:t>.</w:t>
      </w: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1.3.</w:t>
      </w:r>
      <w:r w:rsidRPr="00B7538C">
        <w:rPr>
          <w:color w:val="000000"/>
          <w:sz w:val="28"/>
          <w:szCs w:val="28"/>
        </w:rPr>
        <w:t xml:space="preserve">Организатором конкурса является </w:t>
      </w:r>
      <w:r>
        <w:rPr>
          <w:color w:val="000000"/>
          <w:sz w:val="28"/>
          <w:szCs w:val="28"/>
        </w:rPr>
        <w:t>администрация</w:t>
      </w:r>
      <w:r w:rsidRPr="005C5D9A">
        <w:rPr>
          <w:sz w:val="28"/>
          <w:szCs w:val="28"/>
          <w:lang w:eastAsia="ar-SA"/>
        </w:rPr>
        <w:t xml:space="preserve"> </w:t>
      </w:r>
      <w:r w:rsidRPr="00B55DD1">
        <w:rPr>
          <w:sz w:val="28"/>
          <w:szCs w:val="28"/>
          <w:lang w:eastAsia="ar-SA"/>
        </w:rPr>
        <w:t>муниципального образования</w:t>
      </w:r>
      <w:r>
        <w:rPr>
          <w:sz w:val="28"/>
          <w:szCs w:val="28"/>
          <w:lang w:eastAsia="ar-SA"/>
        </w:rPr>
        <w:t xml:space="preserve"> «</w:t>
      </w:r>
      <w:r w:rsidR="00196803">
        <w:rPr>
          <w:sz w:val="28"/>
          <w:szCs w:val="28"/>
          <w:lang w:eastAsia="ar-SA"/>
        </w:rPr>
        <w:t>Хозьминское</w:t>
      </w:r>
      <w:r>
        <w:rPr>
          <w:sz w:val="28"/>
          <w:szCs w:val="28"/>
          <w:lang w:eastAsia="ar-SA"/>
        </w:rPr>
        <w:t>»</w:t>
      </w:r>
      <w:r>
        <w:rPr>
          <w:sz w:val="28"/>
          <w:szCs w:val="28"/>
        </w:rPr>
        <w:t xml:space="preserve"> Вельского муниципального района Архангельской области</w:t>
      </w:r>
      <w:r>
        <w:rPr>
          <w:sz w:val="28"/>
          <w:szCs w:val="28"/>
          <w:lang w:eastAsia="ar-SA"/>
        </w:rPr>
        <w:t>.</w:t>
      </w:r>
    </w:p>
    <w:p w:rsidR="000E743A" w:rsidRPr="00B7538C" w:rsidRDefault="000E743A" w:rsidP="006421AE">
      <w:pPr>
        <w:widowControl w:val="0"/>
        <w:ind w:firstLine="709"/>
        <w:jc w:val="both"/>
        <w:rPr>
          <w:color w:val="000000"/>
          <w:sz w:val="28"/>
          <w:szCs w:val="28"/>
        </w:rPr>
      </w:pPr>
      <w:r>
        <w:rPr>
          <w:color w:val="000000"/>
          <w:sz w:val="28"/>
          <w:szCs w:val="28"/>
        </w:rPr>
        <w:t>1.4.</w:t>
      </w:r>
      <w:r w:rsidRPr="00B7538C">
        <w:rPr>
          <w:color w:val="000000"/>
          <w:sz w:val="28"/>
          <w:szCs w:val="28"/>
        </w:rPr>
        <w:t xml:space="preserve">Объект концессионного соглашения предоставляется на срок </w:t>
      </w:r>
      <w:r w:rsidR="00DD3A79">
        <w:rPr>
          <w:color w:val="000000"/>
          <w:sz w:val="28"/>
          <w:szCs w:val="28"/>
        </w:rPr>
        <w:t>12 (двенадцать</w:t>
      </w:r>
      <w:r>
        <w:rPr>
          <w:color w:val="000000"/>
          <w:sz w:val="28"/>
          <w:szCs w:val="28"/>
        </w:rPr>
        <w:t>) лет</w:t>
      </w:r>
      <w:r w:rsidRPr="00B7538C">
        <w:rPr>
          <w:color w:val="000000"/>
          <w:sz w:val="28"/>
          <w:szCs w:val="28"/>
        </w:rPr>
        <w:t>, в целях осуществления деятельности по</w:t>
      </w:r>
      <w:r>
        <w:rPr>
          <w:color w:val="000000"/>
          <w:sz w:val="28"/>
          <w:szCs w:val="28"/>
        </w:rPr>
        <w:t xml:space="preserve"> </w:t>
      </w:r>
      <w:r>
        <w:rPr>
          <w:color w:val="000000"/>
          <w:kern w:val="3"/>
          <w:sz w:val="28"/>
          <w:szCs w:val="28"/>
          <w:lang w:eastAsia="ja-JP"/>
        </w:rPr>
        <w:t xml:space="preserve">холодному водоснабжению </w:t>
      </w:r>
      <w:r>
        <w:rPr>
          <w:color w:val="000000"/>
          <w:sz w:val="28"/>
          <w:szCs w:val="28"/>
        </w:rPr>
        <w:t xml:space="preserve">на территории муниципального образования </w:t>
      </w:r>
      <w:r>
        <w:rPr>
          <w:sz w:val="28"/>
          <w:szCs w:val="28"/>
          <w:lang w:eastAsia="ar-SA"/>
        </w:rPr>
        <w:t>«</w:t>
      </w:r>
      <w:r w:rsidR="00196803">
        <w:rPr>
          <w:sz w:val="28"/>
          <w:szCs w:val="28"/>
          <w:lang w:eastAsia="ar-SA"/>
        </w:rPr>
        <w:t>Хозьминское</w:t>
      </w:r>
      <w:r>
        <w:rPr>
          <w:sz w:val="28"/>
          <w:szCs w:val="28"/>
          <w:lang w:eastAsia="ar-SA"/>
        </w:rPr>
        <w:t>»</w:t>
      </w:r>
      <w:r>
        <w:rPr>
          <w:sz w:val="28"/>
          <w:szCs w:val="28"/>
        </w:rPr>
        <w:t xml:space="preserve"> Вельского муниципального района Архангельской области</w:t>
      </w:r>
      <w:r w:rsidRPr="00B7538C">
        <w:rPr>
          <w:color w:val="000000"/>
          <w:sz w:val="28"/>
          <w:szCs w:val="28"/>
        </w:rPr>
        <w:t>.</w:t>
      </w:r>
    </w:p>
    <w:p w:rsidR="000E743A" w:rsidRPr="00B7538C" w:rsidRDefault="000E743A" w:rsidP="006421AE">
      <w:pPr>
        <w:pStyle w:val="Standard"/>
        <w:autoSpaceDE w:val="0"/>
        <w:ind w:firstLine="709"/>
        <w:rPr>
          <w:b/>
          <w:bCs/>
          <w:color w:val="000000"/>
          <w:sz w:val="28"/>
          <w:szCs w:val="28"/>
        </w:rPr>
      </w:pPr>
    </w:p>
    <w:p w:rsidR="000E743A" w:rsidRPr="00B7538C" w:rsidRDefault="000E743A" w:rsidP="006421AE">
      <w:pPr>
        <w:pStyle w:val="1"/>
        <w:spacing w:before="0" w:after="0"/>
        <w:rPr>
          <w:sz w:val="28"/>
          <w:szCs w:val="28"/>
        </w:rPr>
      </w:pPr>
      <w:bookmarkStart w:id="6" w:name="_Toc414487453"/>
      <w:r>
        <w:rPr>
          <w:sz w:val="28"/>
          <w:szCs w:val="28"/>
        </w:rPr>
        <w:t xml:space="preserve">2. </w:t>
      </w:r>
      <w:r w:rsidRPr="00B7538C">
        <w:rPr>
          <w:sz w:val="28"/>
          <w:szCs w:val="28"/>
        </w:rPr>
        <w:t>Состав и описание объекта</w:t>
      </w:r>
      <w:r>
        <w:rPr>
          <w:sz w:val="28"/>
          <w:szCs w:val="28"/>
        </w:rPr>
        <w:t xml:space="preserve"> </w:t>
      </w:r>
      <w:r w:rsidRPr="00B7538C">
        <w:rPr>
          <w:sz w:val="28"/>
          <w:szCs w:val="28"/>
        </w:rPr>
        <w:t>Концессионного соглашения и иного имущества</w:t>
      </w:r>
      <w:bookmarkEnd w:id="6"/>
    </w:p>
    <w:p w:rsidR="000E743A" w:rsidRPr="00B7538C" w:rsidRDefault="000E743A" w:rsidP="006421AE">
      <w:pPr>
        <w:pStyle w:val="Standard"/>
        <w:autoSpaceDE w:val="0"/>
        <w:ind w:firstLine="709"/>
        <w:jc w:val="both"/>
        <w:rPr>
          <w:color w:val="000000"/>
          <w:sz w:val="28"/>
          <w:szCs w:val="28"/>
          <w:lang w:val="ru-RU"/>
        </w:rPr>
      </w:pPr>
    </w:p>
    <w:p w:rsidR="000E743A" w:rsidRPr="00B7538C" w:rsidRDefault="000E743A" w:rsidP="006421AE">
      <w:pPr>
        <w:widowControl w:val="0"/>
        <w:ind w:firstLine="709"/>
        <w:jc w:val="both"/>
        <w:rPr>
          <w:color w:val="000000"/>
          <w:sz w:val="28"/>
          <w:szCs w:val="28"/>
        </w:rPr>
      </w:pPr>
      <w:r>
        <w:rPr>
          <w:color w:val="000000"/>
          <w:sz w:val="28"/>
          <w:szCs w:val="28"/>
        </w:rPr>
        <w:t>2.1.</w:t>
      </w:r>
      <w:r w:rsidRPr="00B7538C">
        <w:rPr>
          <w:color w:val="000000"/>
          <w:sz w:val="28"/>
          <w:szCs w:val="28"/>
        </w:rPr>
        <w:t xml:space="preserve">Состав и описание, в том числе технико-экономические показатели, Объекта Соглашения, передаваемого </w:t>
      </w:r>
      <w:proofErr w:type="spellStart"/>
      <w:r w:rsidRPr="00B7538C">
        <w:rPr>
          <w:color w:val="000000"/>
          <w:sz w:val="28"/>
          <w:szCs w:val="28"/>
        </w:rPr>
        <w:t>концедентом</w:t>
      </w:r>
      <w:proofErr w:type="spellEnd"/>
      <w:r w:rsidRPr="00B7538C">
        <w:rPr>
          <w:color w:val="000000"/>
          <w:sz w:val="28"/>
          <w:szCs w:val="28"/>
        </w:rPr>
        <w:t xml:space="preserve"> концессионеру по концессионному соглашению,</w:t>
      </w:r>
      <w:r>
        <w:rPr>
          <w:color w:val="000000"/>
          <w:sz w:val="28"/>
          <w:szCs w:val="28"/>
        </w:rPr>
        <w:t xml:space="preserve"> приведены в Приложении № 2 к Конкурсной документации.</w:t>
      </w:r>
    </w:p>
    <w:p w:rsidR="000E743A" w:rsidRPr="00B7538C" w:rsidRDefault="000E743A" w:rsidP="006421AE">
      <w:pPr>
        <w:widowControl w:val="0"/>
        <w:ind w:firstLine="709"/>
        <w:jc w:val="both"/>
        <w:rPr>
          <w:color w:val="000000"/>
          <w:sz w:val="28"/>
          <w:szCs w:val="28"/>
        </w:rPr>
      </w:pPr>
      <w:r>
        <w:rPr>
          <w:color w:val="000000"/>
          <w:sz w:val="28"/>
          <w:szCs w:val="28"/>
        </w:rPr>
        <w:t>2.2.</w:t>
      </w:r>
      <w:r w:rsidRPr="00B7538C">
        <w:rPr>
          <w:color w:val="000000"/>
          <w:sz w:val="28"/>
          <w:szCs w:val="28"/>
        </w:rPr>
        <w:t>Сведения об Объекте Соглашения,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сети "Интернет". Концедент предоставляет указанные сведения об объекте концессионного соглашения на основании запроса в порядке, уставленном разделом 3 настоящей Документации.</w:t>
      </w:r>
    </w:p>
    <w:p w:rsidR="000E743A" w:rsidRPr="00B7538C" w:rsidRDefault="000E743A" w:rsidP="006421AE">
      <w:pPr>
        <w:widowControl w:val="0"/>
        <w:ind w:firstLine="709"/>
        <w:jc w:val="both"/>
        <w:rPr>
          <w:color w:val="000000"/>
          <w:sz w:val="28"/>
          <w:szCs w:val="28"/>
        </w:rPr>
      </w:pPr>
    </w:p>
    <w:p w:rsidR="000E743A" w:rsidRPr="00B7538C" w:rsidRDefault="000E743A" w:rsidP="006421AE">
      <w:pPr>
        <w:pStyle w:val="1"/>
        <w:spacing w:before="0" w:after="0"/>
        <w:rPr>
          <w:sz w:val="28"/>
          <w:szCs w:val="28"/>
        </w:rPr>
      </w:pPr>
      <w:bookmarkStart w:id="7" w:name="_Toc414487454"/>
      <w:r>
        <w:rPr>
          <w:sz w:val="28"/>
          <w:szCs w:val="28"/>
        </w:rPr>
        <w:t xml:space="preserve">3. </w:t>
      </w:r>
      <w:r w:rsidRPr="00B7538C">
        <w:rPr>
          <w:sz w:val="28"/>
          <w:szCs w:val="28"/>
        </w:rPr>
        <w:t xml:space="preserve">Порядок предоставления </w:t>
      </w:r>
      <w:proofErr w:type="spellStart"/>
      <w:r w:rsidRPr="00B7538C">
        <w:rPr>
          <w:sz w:val="28"/>
          <w:szCs w:val="28"/>
        </w:rPr>
        <w:t>Концедентом</w:t>
      </w:r>
      <w:proofErr w:type="spellEnd"/>
      <w:r w:rsidRPr="00B7538C">
        <w:rPr>
          <w:sz w:val="28"/>
          <w:szCs w:val="28"/>
        </w:rPr>
        <w:t xml:space="preserve"> информации об объекте концессионного соглашения, а также доступа на объект концессионного соглашения</w:t>
      </w:r>
      <w:bookmarkEnd w:id="7"/>
    </w:p>
    <w:p w:rsidR="000E743A" w:rsidRPr="00B7538C" w:rsidRDefault="000E743A" w:rsidP="006421AE">
      <w:pPr>
        <w:ind w:firstLine="709"/>
        <w:jc w:val="both"/>
        <w:rPr>
          <w:sz w:val="28"/>
          <w:szCs w:val="28"/>
        </w:rPr>
      </w:pPr>
      <w:r>
        <w:rPr>
          <w:sz w:val="28"/>
          <w:szCs w:val="28"/>
        </w:rPr>
        <w:t>3.1.</w:t>
      </w:r>
      <w:r w:rsidRPr="00B7538C">
        <w:rPr>
          <w:sz w:val="28"/>
          <w:szCs w:val="28"/>
        </w:rPr>
        <w:t xml:space="preserve">Участник конкурс или заявитель имеет право запросить у </w:t>
      </w:r>
      <w:proofErr w:type="spellStart"/>
      <w:r w:rsidRPr="00B7538C">
        <w:rPr>
          <w:sz w:val="28"/>
          <w:szCs w:val="28"/>
        </w:rPr>
        <w:t>Концедента</w:t>
      </w:r>
      <w:proofErr w:type="spellEnd"/>
      <w:r w:rsidRPr="00B7538C">
        <w:rPr>
          <w:sz w:val="28"/>
          <w:szCs w:val="28"/>
        </w:rPr>
        <w:t xml:space="preserve"> дополнительные сведения об объекте соглашения на основании запроса.</w:t>
      </w:r>
    </w:p>
    <w:p w:rsidR="000E743A" w:rsidRPr="00831CCE" w:rsidRDefault="000E743A" w:rsidP="006421AE">
      <w:pPr>
        <w:ind w:firstLine="709"/>
        <w:jc w:val="both"/>
        <w:rPr>
          <w:sz w:val="28"/>
          <w:szCs w:val="28"/>
        </w:rPr>
      </w:pPr>
      <w:proofErr w:type="gramStart"/>
      <w:r>
        <w:rPr>
          <w:sz w:val="28"/>
          <w:szCs w:val="28"/>
        </w:rPr>
        <w:t>3.2.</w:t>
      </w:r>
      <w:r w:rsidRPr="00831CCE">
        <w:rPr>
          <w:sz w:val="28"/>
          <w:szCs w:val="28"/>
        </w:rPr>
        <w:t>Концедент предоставляет доступ на объект концессионного соглашения по требованию заинтерес</w:t>
      </w:r>
      <w:r w:rsidR="00DD3A79">
        <w:rPr>
          <w:sz w:val="28"/>
          <w:szCs w:val="28"/>
        </w:rPr>
        <w:t>ованного лица по рабочие дни с 08</w:t>
      </w:r>
      <w:r w:rsidRPr="00831CCE">
        <w:rPr>
          <w:sz w:val="28"/>
          <w:szCs w:val="28"/>
        </w:rPr>
        <w:t xml:space="preserve"> час. </w:t>
      </w:r>
      <w:r w:rsidR="00DD3A79">
        <w:rPr>
          <w:sz w:val="28"/>
          <w:szCs w:val="28"/>
        </w:rPr>
        <w:t>3</w:t>
      </w:r>
      <w:r w:rsidRPr="00831CCE">
        <w:rPr>
          <w:sz w:val="28"/>
          <w:szCs w:val="28"/>
        </w:rPr>
        <w:t>0 мин. до 13 час. 00 мин. и с 14 час. 00 мин. до 17 час. 00 мин. по предварительному согласованию с полномоч</w:t>
      </w:r>
      <w:r>
        <w:rPr>
          <w:sz w:val="28"/>
          <w:szCs w:val="28"/>
        </w:rPr>
        <w:t xml:space="preserve">ными представителями </w:t>
      </w:r>
      <w:proofErr w:type="spellStart"/>
      <w:r>
        <w:rPr>
          <w:sz w:val="28"/>
          <w:szCs w:val="28"/>
        </w:rPr>
        <w:t>Концедента</w:t>
      </w:r>
      <w:proofErr w:type="spellEnd"/>
      <w:r>
        <w:rPr>
          <w:sz w:val="28"/>
          <w:szCs w:val="28"/>
        </w:rPr>
        <w:t xml:space="preserve"> и </w:t>
      </w:r>
      <w:r w:rsidRPr="00831CCE">
        <w:rPr>
          <w:sz w:val="28"/>
          <w:szCs w:val="28"/>
        </w:rPr>
        <w:t xml:space="preserve"> заканчивается за два рабочих дня до даты окончания срока подачи заявок.</w:t>
      </w:r>
      <w:proofErr w:type="gramEnd"/>
    </w:p>
    <w:p w:rsidR="000E743A" w:rsidRPr="00831CCE" w:rsidRDefault="000E743A" w:rsidP="006421AE">
      <w:pPr>
        <w:pStyle w:val="aff0"/>
        <w:ind w:left="0" w:firstLine="709"/>
        <w:jc w:val="both"/>
        <w:rPr>
          <w:b/>
          <w:bCs/>
          <w:sz w:val="28"/>
          <w:szCs w:val="28"/>
        </w:rPr>
      </w:pPr>
      <w:r>
        <w:rPr>
          <w:sz w:val="28"/>
          <w:szCs w:val="28"/>
        </w:rPr>
        <w:tab/>
      </w:r>
      <w:r w:rsidRPr="00B45C5B">
        <w:rPr>
          <w:sz w:val="28"/>
          <w:szCs w:val="28"/>
        </w:rPr>
        <w:t xml:space="preserve">Лицо, желающее произвести осмотр должно обратиться в администрацию муниципального образования </w:t>
      </w:r>
      <w:r>
        <w:rPr>
          <w:sz w:val="28"/>
          <w:szCs w:val="28"/>
          <w:lang w:eastAsia="ar-SA"/>
        </w:rPr>
        <w:t>«</w:t>
      </w:r>
      <w:r w:rsidR="00196803">
        <w:rPr>
          <w:sz w:val="28"/>
          <w:szCs w:val="28"/>
          <w:lang w:eastAsia="ar-SA"/>
        </w:rPr>
        <w:t>Хозьминское</w:t>
      </w:r>
      <w:r>
        <w:rPr>
          <w:sz w:val="28"/>
          <w:szCs w:val="28"/>
          <w:lang w:eastAsia="ar-SA"/>
        </w:rPr>
        <w:t>»</w:t>
      </w:r>
      <w:r>
        <w:rPr>
          <w:sz w:val="28"/>
          <w:szCs w:val="28"/>
        </w:rPr>
        <w:t xml:space="preserve"> Вельского муниципального района Архангельской области</w:t>
      </w:r>
      <w:r w:rsidRPr="00B45C5B">
        <w:rPr>
          <w:sz w:val="28"/>
          <w:szCs w:val="28"/>
        </w:rPr>
        <w:t xml:space="preserve">. Адрес местонахождения: </w:t>
      </w:r>
      <w:r>
        <w:rPr>
          <w:sz w:val="28"/>
          <w:szCs w:val="28"/>
        </w:rPr>
        <w:t>1651</w:t>
      </w:r>
      <w:r w:rsidR="00DD3A79">
        <w:rPr>
          <w:sz w:val="28"/>
          <w:szCs w:val="28"/>
        </w:rPr>
        <w:t>2</w:t>
      </w:r>
      <w:r>
        <w:rPr>
          <w:sz w:val="28"/>
          <w:szCs w:val="28"/>
        </w:rPr>
        <w:t>1</w:t>
      </w:r>
      <w:r w:rsidRPr="00B45C5B">
        <w:rPr>
          <w:sz w:val="28"/>
          <w:szCs w:val="28"/>
        </w:rPr>
        <w:t xml:space="preserve">, </w:t>
      </w:r>
      <w:r>
        <w:rPr>
          <w:color w:val="000000"/>
          <w:sz w:val="28"/>
          <w:szCs w:val="28"/>
        </w:rPr>
        <w:t>Архангельская</w:t>
      </w:r>
      <w:r w:rsidRPr="00B45C5B">
        <w:rPr>
          <w:color w:val="000000"/>
          <w:sz w:val="28"/>
          <w:szCs w:val="28"/>
        </w:rPr>
        <w:t xml:space="preserve"> область,</w:t>
      </w:r>
      <w:r w:rsidRPr="00B45C5B">
        <w:rPr>
          <w:sz w:val="28"/>
          <w:szCs w:val="28"/>
        </w:rPr>
        <w:t xml:space="preserve"> </w:t>
      </w:r>
      <w:r>
        <w:rPr>
          <w:sz w:val="28"/>
          <w:szCs w:val="28"/>
        </w:rPr>
        <w:t xml:space="preserve">Вельский </w:t>
      </w:r>
      <w:r w:rsidRPr="00B45C5B">
        <w:rPr>
          <w:sz w:val="28"/>
          <w:szCs w:val="28"/>
        </w:rPr>
        <w:t xml:space="preserve">район, </w:t>
      </w:r>
      <w:r w:rsidR="00DD3A79">
        <w:rPr>
          <w:sz w:val="28"/>
          <w:szCs w:val="28"/>
        </w:rPr>
        <w:t>п</w:t>
      </w:r>
      <w:r>
        <w:rPr>
          <w:sz w:val="28"/>
          <w:szCs w:val="28"/>
        </w:rPr>
        <w:t xml:space="preserve">. </w:t>
      </w:r>
      <w:r w:rsidR="00DD3A79">
        <w:rPr>
          <w:sz w:val="28"/>
          <w:szCs w:val="28"/>
        </w:rPr>
        <w:t>Хозьмино</w:t>
      </w:r>
      <w:r w:rsidRPr="00B45C5B">
        <w:rPr>
          <w:sz w:val="28"/>
          <w:szCs w:val="28"/>
        </w:rPr>
        <w:t>,</w:t>
      </w:r>
      <w:r w:rsidR="00DD3A79">
        <w:rPr>
          <w:sz w:val="28"/>
          <w:szCs w:val="28"/>
        </w:rPr>
        <w:t xml:space="preserve"> ул. Центральная,</w:t>
      </w:r>
      <w:r w:rsidRPr="00B45C5B">
        <w:rPr>
          <w:sz w:val="28"/>
          <w:szCs w:val="28"/>
        </w:rPr>
        <w:t xml:space="preserve"> д.</w:t>
      </w:r>
      <w:r w:rsidR="00DD3A79">
        <w:rPr>
          <w:sz w:val="28"/>
          <w:szCs w:val="28"/>
        </w:rPr>
        <w:t>23</w:t>
      </w:r>
      <w:r w:rsidRPr="00B45C5B">
        <w:rPr>
          <w:sz w:val="28"/>
          <w:szCs w:val="28"/>
        </w:rPr>
        <w:t>.</w:t>
      </w:r>
    </w:p>
    <w:p w:rsidR="000E743A" w:rsidRPr="00B7538C" w:rsidRDefault="000E743A" w:rsidP="006421AE">
      <w:pPr>
        <w:widowControl w:val="0"/>
        <w:ind w:firstLine="709"/>
        <w:jc w:val="both"/>
        <w:rPr>
          <w:sz w:val="28"/>
          <w:szCs w:val="28"/>
        </w:rPr>
      </w:pPr>
    </w:p>
    <w:p w:rsidR="000E743A" w:rsidRPr="00B7538C" w:rsidRDefault="000E743A" w:rsidP="006421AE">
      <w:pPr>
        <w:pStyle w:val="1"/>
        <w:spacing w:before="0" w:after="0"/>
        <w:rPr>
          <w:sz w:val="28"/>
          <w:szCs w:val="28"/>
        </w:rPr>
      </w:pPr>
      <w:bookmarkStart w:id="8" w:name="_Toc414487455"/>
      <w:r>
        <w:rPr>
          <w:sz w:val="28"/>
          <w:szCs w:val="28"/>
        </w:rPr>
        <w:t xml:space="preserve">4. </w:t>
      </w:r>
      <w:r w:rsidRPr="00B7538C">
        <w:rPr>
          <w:sz w:val="28"/>
          <w:szCs w:val="28"/>
        </w:rPr>
        <w:t>Требования,  в соответствии с которыми проводится предварительный отбор Участников конкурса</w:t>
      </w:r>
      <w:bookmarkEnd w:id="8"/>
    </w:p>
    <w:p w:rsidR="000E743A" w:rsidRPr="00B7538C" w:rsidRDefault="000E743A" w:rsidP="006421AE">
      <w:pPr>
        <w:pStyle w:val="Standard"/>
        <w:autoSpaceDE w:val="0"/>
        <w:ind w:firstLine="709"/>
        <w:jc w:val="both"/>
        <w:rPr>
          <w:color w:val="000000"/>
          <w:sz w:val="28"/>
          <w:szCs w:val="28"/>
          <w:lang w:val="ru-RU"/>
        </w:rPr>
      </w:pP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4.1.</w:t>
      </w:r>
      <w:r w:rsidRPr="00B7538C">
        <w:rPr>
          <w:color w:val="000000"/>
          <w:sz w:val="28"/>
          <w:szCs w:val="28"/>
        </w:rPr>
        <w:t>К Заявителю</w:t>
      </w:r>
      <w:r>
        <w:rPr>
          <w:color w:val="000000"/>
          <w:sz w:val="28"/>
          <w:szCs w:val="28"/>
        </w:rPr>
        <w:t xml:space="preserve"> </w:t>
      </w:r>
      <w:r w:rsidRPr="00B7538C">
        <w:rPr>
          <w:color w:val="000000"/>
          <w:sz w:val="28"/>
          <w:szCs w:val="28"/>
        </w:rPr>
        <w:t>предъявляются следующие требования, в соответствии с которыми проводится предварительный отбор Участников конкурса:</w:t>
      </w:r>
    </w:p>
    <w:p w:rsidR="000E743A" w:rsidRPr="00B7538C" w:rsidRDefault="000E743A" w:rsidP="006421AE">
      <w:pPr>
        <w:widowControl w:val="0"/>
        <w:tabs>
          <w:tab w:val="num" w:pos="3142"/>
        </w:tabs>
        <w:ind w:firstLine="709"/>
        <w:jc w:val="both"/>
        <w:rPr>
          <w:color w:val="000000"/>
          <w:sz w:val="28"/>
          <w:szCs w:val="28"/>
        </w:rPr>
      </w:pPr>
      <w:r>
        <w:rPr>
          <w:color w:val="000000"/>
          <w:sz w:val="28"/>
          <w:szCs w:val="28"/>
        </w:rPr>
        <w:t>4.1.1.</w:t>
      </w:r>
      <w:r w:rsidRPr="00B7538C">
        <w:rPr>
          <w:color w:val="000000"/>
          <w:sz w:val="28"/>
          <w:szCs w:val="28"/>
        </w:rPr>
        <w:t>заявителем</w:t>
      </w:r>
      <w:r>
        <w:rPr>
          <w:color w:val="000000"/>
          <w:sz w:val="28"/>
          <w:szCs w:val="28"/>
        </w:rPr>
        <w:t xml:space="preserve"> </w:t>
      </w:r>
      <w:r w:rsidRPr="00B7538C">
        <w:rPr>
          <w:color w:val="000000"/>
          <w:sz w:val="28"/>
          <w:szCs w:val="28"/>
        </w:rPr>
        <w:t>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0E743A" w:rsidRPr="00B7538C" w:rsidRDefault="000E743A" w:rsidP="006421AE">
      <w:pPr>
        <w:widowControl w:val="0"/>
        <w:tabs>
          <w:tab w:val="num" w:pos="3142"/>
        </w:tabs>
        <w:ind w:firstLine="709"/>
        <w:jc w:val="both"/>
        <w:rPr>
          <w:color w:val="000000"/>
          <w:sz w:val="28"/>
          <w:szCs w:val="28"/>
        </w:rPr>
      </w:pPr>
      <w:r>
        <w:rPr>
          <w:color w:val="000000"/>
          <w:sz w:val="28"/>
          <w:szCs w:val="28"/>
        </w:rPr>
        <w:t>4.1.2.</w:t>
      </w:r>
      <w:r w:rsidRPr="00B7538C">
        <w:rPr>
          <w:color w:val="000000"/>
          <w:sz w:val="28"/>
          <w:szCs w:val="28"/>
        </w:rPr>
        <w:t>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0E743A" w:rsidRPr="00B7538C" w:rsidRDefault="000E743A" w:rsidP="006421AE">
      <w:pPr>
        <w:widowControl w:val="0"/>
        <w:tabs>
          <w:tab w:val="num" w:pos="3142"/>
        </w:tabs>
        <w:ind w:firstLine="709"/>
        <w:jc w:val="both"/>
        <w:rPr>
          <w:color w:val="000000"/>
          <w:sz w:val="28"/>
          <w:szCs w:val="28"/>
        </w:rPr>
      </w:pPr>
      <w:r>
        <w:rPr>
          <w:color w:val="000000"/>
          <w:sz w:val="28"/>
          <w:szCs w:val="28"/>
        </w:rPr>
        <w:t>4.1.3.</w:t>
      </w:r>
      <w:r w:rsidRPr="00B7538C">
        <w:rPr>
          <w:color w:val="000000"/>
          <w:sz w:val="28"/>
          <w:szCs w:val="28"/>
        </w:rPr>
        <w:t>отсутствует решение о признании Заявителя банкротом или об открытии в отношении него конкурсного производства.</w:t>
      </w:r>
    </w:p>
    <w:p w:rsidR="000E743A" w:rsidRPr="00B7538C" w:rsidRDefault="000E743A" w:rsidP="006421AE">
      <w:pPr>
        <w:widowControl w:val="0"/>
        <w:ind w:firstLine="709"/>
        <w:jc w:val="both"/>
        <w:rPr>
          <w:color w:val="000000"/>
          <w:sz w:val="28"/>
          <w:szCs w:val="28"/>
        </w:rPr>
      </w:pPr>
      <w:r>
        <w:rPr>
          <w:color w:val="000000"/>
          <w:sz w:val="28"/>
          <w:szCs w:val="28"/>
        </w:rPr>
        <w:t>4.1.4.</w:t>
      </w:r>
      <w:r w:rsidRPr="00B7538C">
        <w:rPr>
          <w:color w:val="000000"/>
          <w:sz w:val="28"/>
          <w:szCs w:val="28"/>
        </w:rPr>
        <w:t>Заявитель имеет лицензию на осуществление деятельности по проведению работ, связанных с использованием сведений, составляющих государственную тайну (</w:t>
      </w:r>
      <w:r w:rsidRPr="00B7538C">
        <w:rPr>
          <w:i/>
          <w:iCs/>
          <w:color w:val="000000"/>
          <w:sz w:val="28"/>
          <w:szCs w:val="28"/>
        </w:rPr>
        <w:t>в случае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w:t>
      </w:r>
      <w:r w:rsidRPr="00B7538C">
        <w:rPr>
          <w:color w:val="000000"/>
          <w:sz w:val="28"/>
          <w:szCs w:val="28"/>
        </w:rPr>
        <w:t>).</w:t>
      </w:r>
    </w:p>
    <w:p w:rsidR="000E743A" w:rsidRPr="00B7538C" w:rsidRDefault="000E743A" w:rsidP="006421AE">
      <w:pPr>
        <w:widowControl w:val="0"/>
        <w:ind w:firstLine="709"/>
        <w:jc w:val="both"/>
        <w:rPr>
          <w:color w:val="000000"/>
          <w:sz w:val="28"/>
          <w:szCs w:val="28"/>
        </w:rPr>
      </w:pPr>
      <w:r>
        <w:rPr>
          <w:color w:val="000000"/>
          <w:sz w:val="28"/>
          <w:szCs w:val="28"/>
        </w:rPr>
        <w:t>4.2.</w:t>
      </w:r>
      <w:r w:rsidRPr="00B7538C">
        <w:rPr>
          <w:color w:val="000000"/>
          <w:sz w:val="28"/>
          <w:szCs w:val="28"/>
        </w:rPr>
        <w:t>В обеспечение исполнения обязательства по заключению Концессионного соглашения Заявитель вносит</w:t>
      </w:r>
      <w:r>
        <w:rPr>
          <w:color w:val="000000"/>
          <w:sz w:val="28"/>
          <w:szCs w:val="28"/>
        </w:rPr>
        <w:t xml:space="preserve"> </w:t>
      </w:r>
      <w:r w:rsidRPr="00B7538C">
        <w:rPr>
          <w:color w:val="000000"/>
          <w:sz w:val="28"/>
          <w:szCs w:val="28"/>
        </w:rPr>
        <w:t xml:space="preserve">Задаток в размере и порядке, </w:t>
      </w:r>
      <w:proofErr w:type="gramStart"/>
      <w:r w:rsidRPr="00B7538C">
        <w:rPr>
          <w:color w:val="000000"/>
          <w:sz w:val="28"/>
          <w:szCs w:val="28"/>
        </w:rPr>
        <w:t>указанных</w:t>
      </w:r>
      <w:proofErr w:type="gramEnd"/>
      <w:r w:rsidRPr="00B7538C">
        <w:rPr>
          <w:color w:val="000000"/>
          <w:sz w:val="28"/>
          <w:szCs w:val="28"/>
        </w:rPr>
        <w:t xml:space="preserve"> в разделе 1</w:t>
      </w:r>
      <w:r>
        <w:rPr>
          <w:color w:val="000000"/>
          <w:sz w:val="28"/>
          <w:szCs w:val="28"/>
        </w:rPr>
        <w:t>3</w:t>
      </w:r>
      <w:r w:rsidRPr="00B7538C">
        <w:rPr>
          <w:color w:val="000000"/>
          <w:sz w:val="28"/>
          <w:szCs w:val="28"/>
        </w:rPr>
        <w:t xml:space="preserve"> Конкурсной документации.</w:t>
      </w:r>
    </w:p>
    <w:p w:rsidR="000E743A" w:rsidRPr="00B7538C" w:rsidRDefault="000E743A" w:rsidP="006421AE">
      <w:pPr>
        <w:widowControl w:val="0"/>
        <w:ind w:firstLine="709"/>
        <w:jc w:val="both"/>
        <w:rPr>
          <w:color w:val="000000"/>
          <w:sz w:val="28"/>
          <w:szCs w:val="28"/>
        </w:rPr>
      </w:pPr>
      <w:r>
        <w:rPr>
          <w:color w:val="000000"/>
          <w:sz w:val="28"/>
          <w:szCs w:val="28"/>
        </w:rPr>
        <w:t>4.3.</w:t>
      </w:r>
      <w:r w:rsidRPr="00B7538C">
        <w:rPr>
          <w:color w:val="000000"/>
          <w:sz w:val="28"/>
          <w:szCs w:val="28"/>
        </w:rPr>
        <w:t>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0E743A" w:rsidRPr="00B7538C" w:rsidRDefault="000E743A" w:rsidP="006421AE">
      <w:pPr>
        <w:widowControl w:val="0"/>
        <w:ind w:firstLine="709"/>
        <w:jc w:val="both"/>
        <w:rPr>
          <w:color w:val="000000"/>
          <w:sz w:val="28"/>
          <w:szCs w:val="28"/>
        </w:rPr>
      </w:pPr>
      <w:r>
        <w:rPr>
          <w:color w:val="000000"/>
          <w:sz w:val="28"/>
          <w:szCs w:val="28"/>
        </w:rPr>
        <w:t>4.4.</w:t>
      </w:r>
      <w:r w:rsidRPr="00B7538C">
        <w:rPr>
          <w:color w:val="000000"/>
          <w:sz w:val="28"/>
          <w:szCs w:val="28"/>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0E743A" w:rsidRPr="00B7538C" w:rsidRDefault="000E743A" w:rsidP="006421AE">
      <w:pPr>
        <w:widowControl w:val="0"/>
        <w:ind w:firstLine="709"/>
        <w:jc w:val="both"/>
        <w:rPr>
          <w:color w:val="000000"/>
          <w:sz w:val="28"/>
          <w:szCs w:val="28"/>
        </w:rPr>
      </w:pPr>
    </w:p>
    <w:p w:rsidR="000E743A" w:rsidRPr="00B7538C" w:rsidRDefault="000E743A" w:rsidP="006421AE">
      <w:pPr>
        <w:pStyle w:val="1"/>
        <w:spacing w:before="0" w:after="0"/>
        <w:rPr>
          <w:sz w:val="28"/>
          <w:szCs w:val="28"/>
        </w:rPr>
      </w:pPr>
      <w:bookmarkStart w:id="9" w:name="_Toc414487456"/>
      <w:r>
        <w:rPr>
          <w:sz w:val="28"/>
          <w:szCs w:val="28"/>
        </w:rPr>
        <w:t xml:space="preserve">5. </w:t>
      </w:r>
      <w:r w:rsidRPr="00B7538C">
        <w:rPr>
          <w:sz w:val="28"/>
          <w:szCs w:val="28"/>
        </w:rPr>
        <w:t>Критерии Конкурса</w:t>
      </w:r>
      <w:bookmarkEnd w:id="9"/>
    </w:p>
    <w:p w:rsidR="000E743A" w:rsidRPr="00B7538C" w:rsidRDefault="000E743A" w:rsidP="006421AE">
      <w:pPr>
        <w:pStyle w:val="Standard"/>
        <w:autoSpaceDE w:val="0"/>
        <w:ind w:firstLine="709"/>
        <w:jc w:val="both"/>
        <w:rPr>
          <w:color w:val="000000"/>
          <w:sz w:val="28"/>
          <w:szCs w:val="28"/>
          <w:lang w:val="ru-RU"/>
        </w:rPr>
      </w:pPr>
    </w:p>
    <w:p w:rsidR="000E743A" w:rsidRPr="00B7538C" w:rsidRDefault="000E743A" w:rsidP="006421AE">
      <w:pPr>
        <w:widowControl w:val="0"/>
        <w:ind w:firstLine="709"/>
        <w:jc w:val="both"/>
        <w:rPr>
          <w:color w:val="000000"/>
          <w:sz w:val="28"/>
          <w:szCs w:val="28"/>
        </w:rPr>
      </w:pPr>
      <w:r>
        <w:rPr>
          <w:color w:val="000000"/>
          <w:sz w:val="28"/>
          <w:szCs w:val="28"/>
        </w:rPr>
        <w:t>5.1.</w:t>
      </w:r>
      <w:r w:rsidRPr="00B7538C">
        <w:rPr>
          <w:color w:val="000000"/>
          <w:sz w:val="28"/>
          <w:szCs w:val="28"/>
        </w:rPr>
        <w:t>Критерии Конкурса и предельные (минимальные и (или) максимальные) значения</w:t>
      </w:r>
      <w:r>
        <w:rPr>
          <w:color w:val="000000"/>
          <w:sz w:val="28"/>
          <w:szCs w:val="28"/>
        </w:rPr>
        <w:t xml:space="preserve"> </w:t>
      </w:r>
      <w:r w:rsidRPr="00B7538C">
        <w:rPr>
          <w:color w:val="000000"/>
          <w:sz w:val="28"/>
          <w:szCs w:val="28"/>
        </w:rPr>
        <w:t>критериев Конкурса указаны</w:t>
      </w:r>
      <w:r>
        <w:rPr>
          <w:color w:val="000000"/>
          <w:sz w:val="28"/>
          <w:szCs w:val="28"/>
        </w:rPr>
        <w:t xml:space="preserve"> </w:t>
      </w:r>
      <w:r w:rsidRPr="00B7538C">
        <w:rPr>
          <w:color w:val="000000"/>
          <w:sz w:val="28"/>
          <w:szCs w:val="28"/>
        </w:rPr>
        <w:t>в</w:t>
      </w:r>
      <w:r>
        <w:rPr>
          <w:color w:val="000000"/>
          <w:sz w:val="28"/>
          <w:szCs w:val="28"/>
        </w:rPr>
        <w:t xml:space="preserve"> Приложении № 3 к Конкурсной документации</w:t>
      </w:r>
      <w:r w:rsidRPr="00B7538C">
        <w:rPr>
          <w:color w:val="000000"/>
          <w:sz w:val="28"/>
          <w:szCs w:val="28"/>
        </w:rPr>
        <w:t>.</w:t>
      </w:r>
    </w:p>
    <w:p w:rsidR="000E743A" w:rsidRPr="00B7538C" w:rsidRDefault="000E743A" w:rsidP="006421AE">
      <w:pPr>
        <w:pStyle w:val="Standard"/>
        <w:autoSpaceDE w:val="0"/>
        <w:ind w:firstLine="709"/>
        <w:jc w:val="center"/>
        <w:rPr>
          <w:color w:val="000000"/>
          <w:sz w:val="28"/>
          <w:szCs w:val="28"/>
          <w:lang w:val="ru-RU"/>
        </w:rPr>
      </w:pPr>
    </w:p>
    <w:p w:rsidR="000E743A" w:rsidRPr="00B7538C" w:rsidRDefault="000E743A" w:rsidP="006421AE">
      <w:pPr>
        <w:pStyle w:val="Standard"/>
        <w:autoSpaceDE w:val="0"/>
        <w:ind w:firstLine="709"/>
        <w:rPr>
          <w:color w:val="000000"/>
          <w:sz w:val="28"/>
          <w:szCs w:val="28"/>
          <w:lang w:val="ru-RU"/>
        </w:rPr>
      </w:pPr>
    </w:p>
    <w:p w:rsidR="000E743A" w:rsidRPr="00B7538C" w:rsidRDefault="000E743A" w:rsidP="006421AE">
      <w:pPr>
        <w:pStyle w:val="1"/>
        <w:spacing w:before="0" w:after="0"/>
        <w:rPr>
          <w:sz w:val="28"/>
          <w:szCs w:val="28"/>
        </w:rPr>
      </w:pPr>
      <w:bookmarkStart w:id="10" w:name="_Toc414487457"/>
      <w:r>
        <w:rPr>
          <w:sz w:val="28"/>
          <w:szCs w:val="28"/>
        </w:rPr>
        <w:t xml:space="preserve">6. </w:t>
      </w:r>
      <w:r w:rsidRPr="00B7538C">
        <w:rPr>
          <w:sz w:val="28"/>
          <w:szCs w:val="28"/>
        </w:rPr>
        <w:t>Перечень документов и материалов,</w:t>
      </w:r>
      <w:r>
        <w:rPr>
          <w:sz w:val="28"/>
          <w:szCs w:val="28"/>
        </w:rPr>
        <w:t xml:space="preserve"> </w:t>
      </w:r>
      <w:r w:rsidRPr="00B7538C">
        <w:rPr>
          <w:sz w:val="28"/>
          <w:szCs w:val="28"/>
        </w:rPr>
        <w:t>представляемых Заявителями и Участниками конкурса</w:t>
      </w:r>
      <w:bookmarkEnd w:id="10"/>
    </w:p>
    <w:p w:rsidR="000E743A" w:rsidRPr="00B7538C" w:rsidRDefault="000E743A" w:rsidP="006421AE">
      <w:pPr>
        <w:pStyle w:val="Standard"/>
        <w:autoSpaceDE w:val="0"/>
        <w:ind w:firstLine="709"/>
        <w:jc w:val="center"/>
        <w:rPr>
          <w:b/>
          <w:bCs/>
          <w:color w:val="000000"/>
          <w:sz w:val="28"/>
          <w:szCs w:val="28"/>
          <w:lang w:val="ru-RU"/>
        </w:rPr>
      </w:pPr>
    </w:p>
    <w:p w:rsidR="000E743A" w:rsidRPr="00B7538C" w:rsidRDefault="000E743A" w:rsidP="006421AE">
      <w:pPr>
        <w:widowControl w:val="0"/>
        <w:ind w:firstLine="709"/>
        <w:jc w:val="both"/>
        <w:rPr>
          <w:color w:val="000000"/>
          <w:sz w:val="28"/>
          <w:szCs w:val="28"/>
        </w:rPr>
      </w:pPr>
      <w:r>
        <w:rPr>
          <w:color w:val="000000"/>
          <w:sz w:val="28"/>
          <w:szCs w:val="28"/>
        </w:rPr>
        <w:t>6.1.</w:t>
      </w:r>
      <w:r w:rsidRPr="00B7538C">
        <w:rPr>
          <w:color w:val="000000"/>
          <w:sz w:val="28"/>
          <w:szCs w:val="28"/>
        </w:rPr>
        <w:t>Для участия в предварительном отборе Участников конкурса Заявитель представляет</w:t>
      </w:r>
      <w:r>
        <w:rPr>
          <w:color w:val="000000"/>
          <w:sz w:val="28"/>
          <w:szCs w:val="28"/>
        </w:rPr>
        <w:t xml:space="preserve"> </w:t>
      </w:r>
      <w:r w:rsidRPr="00B7538C">
        <w:rPr>
          <w:color w:val="000000"/>
          <w:sz w:val="28"/>
          <w:szCs w:val="28"/>
        </w:rPr>
        <w:t>в Конкурсную комиссию следующие документы и материалы:</w:t>
      </w:r>
    </w:p>
    <w:p w:rsidR="000E743A" w:rsidRPr="00B7538C" w:rsidRDefault="000E743A" w:rsidP="006421AE">
      <w:pPr>
        <w:widowControl w:val="0"/>
        <w:ind w:firstLine="709"/>
        <w:jc w:val="both"/>
        <w:rPr>
          <w:color w:val="000000"/>
          <w:sz w:val="28"/>
          <w:szCs w:val="28"/>
        </w:rPr>
      </w:pPr>
      <w:r>
        <w:rPr>
          <w:color w:val="000000"/>
          <w:sz w:val="28"/>
          <w:szCs w:val="28"/>
        </w:rPr>
        <w:t>6.1.1.</w:t>
      </w:r>
      <w:r w:rsidRPr="00B7538C">
        <w:rPr>
          <w:color w:val="000000"/>
          <w:sz w:val="28"/>
          <w:szCs w:val="28"/>
        </w:rPr>
        <w:t xml:space="preserve">Заявка, составленная в соответствии с требованиями, указанными в разделе 8 Конкурсной документации; </w:t>
      </w:r>
    </w:p>
    <w:p w:rsidR="000E743A" w:rsidRPr="00B7538C" w:rsidRDefault="000E743A" w:rsidP="006421AE">
      <w:pPr>
        <w:widowControl w:val="0"/>
        <w:ind w:firstLine="709"/>
        <w:jc w:val="both"/>
        <w:rPr>
          <w:color w:val="000000"/>
          <w:sz w:val="28"/>
          <w:szCs w:val="28"/>
        </w:rPr>
      </w:pPr>
      <w:r>
        <w:rPr>
          <w:color w:val="000000"/>
          <w:sz w:val="28"/>
          <w:szCs w:val="28"/>
        </w:rPr>
        <w:t>6.1.2.</w:t>
      </w:r>
      <w:r w:rsidRPr="00B7538C">
        <w:rPr>
          <w:color w:val="000000"/>
          <w:sz w:val="28"/>
          <w:szCs w:val="28"/>
        </w:rPr>
        <w:t>удостоверенные подписью и печатью Заявителя сведения о заявителе: организационно-правовая форма, наименование, адрес фактического местоположения, почтовый адрес, номер контактного телефона, реквизиты расчетного счета Заявителя.</w:t>
      </w:r>
    </w:p>
    <w:p w:rsidR="000E743A" w:rsidRPr="00B7538C" w:rsidRDefault="000E743A" w:rsidP="006421AE">
      <w:pPr>
        <w:widowControl w:val="0"/>
        <w:ind w:firstLine="709"/>
        <w:jc w:val="both"/>
        <w:rPr>
          <w:color w:val="000000"/>
          <w:sz w:val="28"/>
          <w:szCs w:val="28"/>
        </w:rPr>
      </w:pPr>
      <w:r>
        <w:rPr>
          <w:color w:val="000000"/>
          <w:sz w:val="28"/>
          <w:szCs w:val="28"/>
        </w:rPr>
        <w:t>6.1.3.</w:t>
      </w:r>
      <w:r w:rsidRPr="00B7538C">
        <w:rPr>
          <w:color w:val="000000"/>
          <w:sz w:val="28"/>
          <w:szCs w:val="28"/>
        </w:rPr>
        <w:t>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w:t>
      </w:r>
      <w:r>
        <w:rPr>
          <w:color w:val="000000"/>
          <w:sz w:val="28"/>
          <w:szCs w:val="28"/>
        </w:rPr>
        <w:t xml:space="preserve"> </w:t>
      </w:r>
      <w:r w:rsidRPr="00B7538C">
        <w:rPr>
          <w:color w:val="000000"/>
          <w:sz w:val="28"/>
          <w:szCs w:val="28"/>
        </w:rPr>
        <w:t xml:space="preserve">для иностранного юридического лица </w:t>
      </w:r>
      <w:proofErr w:type="gramStart"/>
      <w:r w:rsidRPr="00B7538C">
        <w:rPr>
          <w:color w:val="000000"/>
          <w:sz w:val="28"/>
          <w:szCs w:val="28"/>
        </w:rPr>
        <w:t>–о</w:t>
      </w:r>
      <w:proofErr w:type="gramEnd"/>
      <w:r w:rsidRPr="00B7538C">
        <w:rPr>
          <w:color w:val="000000"/>
          <w:sz w:val="28"/>
          <w:szCs w:val="28"/>
        </w:rPr>
        <w:t>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w:t>
      </w:r>
      <w:r>
        <w:rPr>
          <w:color w:val="000000"/>
          <w:sz w:val="28"/>
          <w:szCs w:val="28"/>
        </w:rPr>
        <w:t xml:space="preserve"> </w:t>
      </w:r>
      <w:r w:rsidRPr="00B7538C">
        <w:rPr>
          <w:color w:val="000000"/>
          <w:sz w:val="28"/>
          <w:szCs w:val="28"/>
        </w:rPr>
        <w:t>заверенный перевод на русский язык указанного документа.</w:t>
      </w:r>
      <w:r>
        <w:rPr>
          <w:color w:val="000000"/>
          <w:sz w:val="28"/>
          <w:szCs w:val="28"/>
        </w:rPr>
        <w:t xml:space="preserve"> </w:t>
      </w:r>
      <w:r w:rsidRPr="00B7538C">
        <w:rPr>
          <w:color w:val="000000"/>
          <w:sz w:val="28"/>
          <w:szCs w:val="28"/>
        </w:rPr>
        <w:t>При этом дата выдачи выписки или иного документа, указанного в настоящем подпункте,</w:t>
      </w:r>
      <w:r>
        <w:rPr>
          <w:color w:val="000000"/>
          <w:sz w:val="28"/>
          <w:szCs w:val="28"/>
        </w:rPr>
        <w:t xml:space="preserve"> </w:t>
      </w:r>
      <w:r w:rsidRPr="00B7538C">
        <w:rPr>
          <w:color w:val="000000"/>
          <w:sz w:val="28"/>
          <w:szCs w:val="28"/>
        </w:rPr>
        <w:t>должна быть не ранее чем за шесть месяцев до дня опубликования сообщения о проведении Конкурса;</w:t>
      </w:r>
    </w:p>
    <w:p w:rsidR="000E743A" w:rsidRPr="00B7538C" w:rsidRDefault="000E743A" w:rsidP="006421AE">
      <w:pPr>
        <w:widowControl w:val="0"/>
        <w:ind w:firstLine="709"/>
        <w:jc w:val="both"/>
        <w:rPr>
          <w:color w:val="000000"/>
          <w:sz w:val="28"/>
          <w:szCs w:val="28"/>
        </w:rPr>
      </w:pPr>
      <w:proofErr w:type="gramStart"/>
      <w:r>
        <w:rPr>
          <w:color w:val="000000"/>
          <w:sz w:val="28"/>
          <w:szCs w:val="28"/>
        </w:rPr>
        <w:t>6.1.4.</w:t>
      </w:r>
      <w:r w:rsidRPr="00B7538C">
        <w:rPr>
          <w:color w:val="000000"/>
          <w:sz w:val="28"/>
          <w:szCs w:val="28"/>
        </w:rPr>
        <w:t>для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w:t>
      </w:r>
      <w:r>
        <w:rPr>
          <w:color w:val="000000"/>
          <w:sz w:val="28"/>
          <w:szCs w:val="28"/>
        </w:rPr>
        <w:t xml:space="preserve"> </w:t>
      </w:r>
      <w:r w:rsidRPr="00B7538C">
        <w:rPr>
          <w:sz w:val="28"/>
          <w:szCs w:val="28"/>
        </w:rPr>
        <w:t>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w:t>
      </w:r>
      <w:r w:rsidRPr="00B7538C">
        <w:rPr>
          <w:color w:val="000000"/>
          <w:sz w:val="28"/>
          <w:szCs w:val="28"/>
        </w:rPr>
        <w:t>, выданная Заявителем, лицу, подписавшему заявку, и (или) иные документы;</w:t>
      </w:r>
      <w:proofErr w:type="gramEnd"/>
    </w:p>
    <w:p w:rsidR="000E743A" w:rsidRPr="00B7538C" w:rsidRDefault="000E743A" w:rsidP="006421AE">
      <w:pPr>
        <w:widowControl w:val="0"/>
        <w:ind w:firstLine="709"/>
        <w:jc w:val="both"/>
        <w:rPr>
          <w:color w:val="000000"/>
          <w:sz w:val="28"/>
          <w:szCs w:val="28"/>
        </w:rPr>
      </w:pPr>
      <w:r>
        <w:rPr>
          <w:color w:val="000000"/>
          <w:sz w:val="28"/>
          <w:szCs w:val="28"/>
        </w:rPr>
        <w:t>6.1.5.</w:t>
      </w:r>
      <w:r w:rsidRPr="00B7538C">
        <w:rPr>
          <w:color w:val="000000"/>
          <w:sz w:val="28"/>
          <w:szCs w:val="28"/>
        </w:rPr>
        <w:t>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0E743A" w:rsidRPr="00B7538C" w:rsidRDefault="000E743A" w:rsidP="006421AE">
      <w:pPr>
        <w:widowControl w:val="0"/>
        <w:ind w:firstLine="709"/>
        <w:jc w:val="both"/>
        <w:rPr>
          <w:color w:val="000000"/>
          <w:sz w:val="28"/>
          <w:szCs w:val="28"/>
        </w:rPr>
      </w:pPr>
      <w:r>
        <w:rPr>
          <w:color w:val="000000"/>
          <w:sz w:val="28"/>
          <w:szCs w:val="28"/>
        </w:rPr>
        <w:t>6.1.6.</w:t>
      </w:r>
      <w:r w:rsidRPr="00B7538C">
        <w:rPr>
          <w:color w:val="000000"/>
          <w:sz w:val="28"/>
          <w:szCs w:val="28"/>
        </w:rPr>
        <w:t>оригиналы или нотариально заверенные копии решений об одобрении сделок – Концессионного соглашения, если такое одобрение</w:t>
      </w:r>
      <w:r>
        <w:rPr>
          <w:color w:val="000000"/>
          <w:sz w:val="28"/>
          <w:szCs w:val="28"/>
        </w:rPr>
        <w:t xml:space="preserve"> </w:t>
      </w:r>
      <w:r w:rsidRPr="00B7538C">
        <w:rPr>
          <w:color w:val="000000"/>
          <w:sz w:val="28"/>
          <w:szCs w:val="28"/>
        </w:rPr>
        <w:t>требуется в соответствии с законодательством Российской Федерации;</w:t>
      </w:r>
    </w:p>
    <w:p w:rsidR="000E743A" w:rsidRPr="00B7538C" w:rsidRDefault="000E743A" w:rsidP="006421AE">
      <w:pPr>
        <w:widowControl w:val="0"/>
        <w:ind w:firstLine="709"/>
        <w:jc w:val="both"/>
        <w:rPr>
          <w:color w:val="000000"/>
          <w:sz w:val="28"/>
          <w:szCs w:val="28"/>
        </w:rPr>
      </w:pPr>
      <w:r>
        <w:rPr>
          <w:color w:val="000000"/>
          <w:sz w:val="28"/>
          <w:szCs w:val="28"/>
        </w:rPr>
        <w:t>6.1.7.</w:t>
      </w:r>
      <w:r w:rsidRPr="00B7538C">
        <w:rPr>
          <w:color w:val="000000"/>
          <w:sz w:val="28"/>
          <w:szCs w:val="28"/>
        </w:rPr>
        <w:t>оригинал или нотариально заверенная копия лицензии на осуществление деятельности по проведению работ, связанных с использованием сведений, составляющих государственную тайну, с соответствующей степенью секретности (</w:t>
      </w:r>
      <w:r w:rsidRPr="00B7538C">
        <w:rPr>
          <w:i/>
          <w:iCs/>
          <w:color w:val="000000"/>
          <w:sz w:val="28"/>
          <w:szCs w:val="28"/>
        </w:rPr>
        <w:t>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w:t>
      </w:r>
      <w:r w:rsidRPr="00B7538C">
        <w:rPr>
          <w:color w:val="000000"/>
          <w:sz w:val="28"/>
          <w:szCs w:val="28"/>
        </w:rPr>
        <w:t>);</w:t>
      </w:r>
    </w:p>
    <w:p w:rsidR="000E743A" w:rsidRPr="00B7538C" w:rsidRDefault="000E743A" w:rsidP="006421AE">
      <w:pPr>
        <w:widowControl w:val="0"/>
        <w:ind w:firstLine="709"/>
        <w:jc w:val="both"/>
        <w:rPr>
          <w:color w:val="000000"/>
          <w:sz w:val="28"/>
          <w:szCs w:val="28"/>
        </w:rPr>
      </w:pPr>
      <w:r>
        <w:rPr>
          <w:color w:val="000000"/>
          <w:sz w:val="28"/>
          <w:szCs w:val="28"/>
        </w:rPr>
        <w:t>6.2.</w:t>
      </w:r>
      <w:r w:rsidRPr="00B7538C">
        <w:rPr>
          <w:color w:val="000000"/>
          <w:sz w:val="28"/>
          <w:szCs w:val="28"/>
        </w:rPr>
        <w:t>Участник конкурса представляет в Конкурсную комиссию:</w:t>
      </w:r>
    </w:p>
    <w:p w:rsidR="000E743A" w:rsidRPr="00B7538C" w:rsidRDefault="000E743A" w:rsidP="006421AE">
      <w:pPr>
        <w:widowControl w:val="0"/>
        <w:ind w:firstLine="709"/>
        <w:jc w:val="both"/>
        <w:rPr>
          <w:color w:val="000000"/>
          <w:sz w:val="28"/>
          <w:szCs w:val="28"/>
        </w:rPr>
      </w:pPr>
      <w:bookmarkStart w:id="11" w:name="_GoBack"/>
      <w:r>
        <w:rPr>
          <w:color w:val="000000"/>
          <w:sz w:val="28"/>
          <w:szCs w:val="28"/>
        </w:rPr>
        <w:t>6.2.1.</w:t>
      </w:r>
      <w:r w:rsidRPr="00B7538C">
        <w:rPr>
          <w:color w:val="000000"/>
          <w:sz w:val="28"/>
          <w:szCs w:val="28"/>
        </w:rPr>
        <w:t>Конкурсное предложение в двух экземплярах (оригинал и копия) по</w:t>
      </w:r>
      <w:r>
        <w:rPr>
          <w:color w:val="000000"/>
          <w:sz w:val="28"/>
          <w:szCs w:val="28"/>
        </w:rPr>
        <w:t xml:space="preserve"> форме, согласно Приложению № 4</w:t>
      </w:r>
      <w:r w:rsidRPr="00B7538C">
        <w:rPr>
          <w:color w:val="000000"/>
          <w:sz w:val="28"/>
          <w:szCs w:val="28"/>
        </w:rPr>
        <w:t>;</w:t>
      </w:r>
    </w:p>
    <w:bookmarkEnd w:id="11"/>
    <w:p w:rsidR="000E743A" w:rsidRPr="00B7538C" w:rsidRDefault="000E743A" w:rsidP="006421AE">
      <w:pPr>
        <w:widowControl w:val="0"/>
        <w:ind w:firstLine="709"/>
        <w:jc w:val="both"/>
        <w:rPr>
          <w:color w:val="000000"/>
          <w:sz w:val="28"/>
          <w:szCs w:val="28"/>
        </w:rPr>
      </w:pPr>
      <w:r>
        <w:rPr>
          <w:color w:val="000000"/>
          <w:sz w:val="28"/>
          <w:szCs w:val="28"/>
        </w:rPr>
        <w:t>6.2.2.</w:t>
      </w:r>
      <w:r w:rsidRPr="00B7538C">
        <w:rPr>
          <w:color w:val="000000"/>
          <w:sz w:val="28"/>
          <w:szCs w:val="28"/>
        </w:rPr>
        <w:t>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0E743A" w:rsidRPr="00B7538C" w:rsidRDefault="000E743A" w:rsidP="009F393F">
      <w:pPr>
        <w:pStyle w:val="Standard"/>
        <w:numPr>
          <w:ilvl w:val="0"/>
          <w:numId w:val="48"/>
        </w:numPr>
        <w:autoSpaceDE w:val="0"/>
        <w:ind w:left="0" w:firstLine="709"/>
        <w:jc w:val="both"/>
        <w:rPr>
          <w:color w:val="000000"/>
          <w:sz w:val="28"/>
          <w:szCs w:val="28"/>
          <w:lang w:val="ru-RU"/>
        </w:rPr>
      </w:pPr>
      <w:proofErr w:type="gramStart"/>
      <w:r w:rsidRPr="00CF3925">
        <w:rPr>
          <w:color w:val="000000"/>
          <w:sz w:val="28"/>
          <w:szCs w:val="28"/>
          <w:lang w:val="ru-RU"/>
        </w:rPr>
        <w:t>перечень мероприятий по реконструкции Объекта Соглашения, обеспечивающих достижение предусмотренных Заданием, приведенном в Приложении № 12, целей и минимально допустимых плановых значений</w:t>
      </w:r>
      <w:r w:rsidRPr="00B7538C">
        <w:rPr>
          <w:color w:val="000000"/>
          <w:sz w:val="28"/>
          <w:szCs w:val="28"/>
          <w:lang w:val="ru-RU"/>
        </w:rPr>
        <w:t xml:space="preserve"> показателей деятельности Концессионера, с описанием основных характеристик этих мероприятий;</w:t>
      </w:r>
      <w:proofErr w:type="gramEnd"/>
    </w:p>
    <w:p w:rsidR="000E743A" w:rsidRPr="00B7538C" w:rsidRDefault="000E743A" w:rsidP="009F393F">
      <w:pPr>
        <w:pStyle w:val="Standard"/>
        <w:numPr>
          <w:ilvl w:val="0"/>
          <w:numId w:val="48"/>
        </w:numPr>
        <w:autoSpaceDE w:val="0"/>
        <w:ind w:left="0" w:firstLine="709"/>
        <w:jc w:val="both"/>
        <w:rPr>
          <w:color w:val="000000"/>
          <w:sz w:val="28"/>
          <w:szCs w:val="28"/>
          <w:lang w:val="ru-RU"/>
        </w:rPr>
      </w:pPr>
      <w:r w:rsidRPr="00B7538C">
        <w:rPr>
          <w:color w:val="000000"/>
          <w:sz w:val="28"/>
          <w:szCs w:val="28"/>
          <w:lang w:val="ru-RU"/>
        </w:rPr>
        <w:t xml:space="preserve">календарные графики проведения соответствующих мероприятий, </w:t>
      </w:r>
    </w:p>
    <w:p w:rsidR="000E743A" w:rsidRPr="00B7538C" w:rsidRDefault="000E743A" w:rsidP="009F393F">
      <w:pPr>
        <w:pStyle w:val="Standard"/>
        <w:numPr>
          <w:ilvl w:val="0"/>
          <w:numId w:val="48"/>
        </w:numPr>
        <w:autoSpaceDE w:val="0"/>
        <w:ind w:left="0" w:firstLine="709"/>
        <w:jc w:val="both"/>
        <w:rPr>
          <w:color w:val="000000"/>
          <w:sz w:val="28"/>
          <w:szCs w:val="28"/>
          <w:lang w:val="ru-RU"/>
        </w:rPr>
      </w:pPr>
      <w:r w:rsidRPr="00B7538C">
        <w:rPr>
          <w:color w:val="000000"/>
          <w:sz w:val="28"/>
          <w:szCs w:val="28"/>
          <w:lang w:val="ru-RU"/>
        </w:rPr>
        <w:t>технико-экономические расчеты и обоснования.</w:t>
      </w:r>
    </w:p>
    <w:p w:rsidR="000E743A" w:rsidRPr="00B7538C" w:rsidRDefault="000E743A" w:rsidP="006421AE">
      <w:pPr>
        <w:widowControl w:val="0"/>
        <w:ind w:firstLine="709"/>
        <w:jc w:val="both"/>
        <w:rPr>
          <w:color w:val="000000"/>
          <w:sz w:val="28"/>
          <w:szCs w:val="28"/>
        </w:rPr>
      </w:pPr>
      <w:r>
        <w:rPr>
          <w:color w:val="000000"/>
          <w:sz w:val="28"/>
          <w:szCs w:val="28"/>
        </w:rPr>
        <w:t>6.2.3.</w:t>
      </w:r>
      <w:r w:rsidRPr="00B7538C">
        <w:rPr>
          <w:color w:val="000000"/>
          <w:sz w:val="28"/>
          <w:szCs w:val="28"/>
        </w:rPr>
        <w:t>письменное подтверждение Участником конкурса того, что:</w:t>
      </w:r>
    </w:p>
    <w:p w:rsidR="000E743A" w:rsidRPr="00B7538C" w:rsidRDefault="000E743A" w:rsidP="006421AE">
      <w:pPr>
        <w:pStyle w:val="Standard"/>
        <w:autoSpaceDE w:val="0"/>
        <w:ind w:firstLine="709"/>
        <w:jc w:val="both"/>
        <w:rPr>
          <w:color w:val="000000"/>
          <w:sz w:val="28"/>
          <w:szCs w:val="28"/>
          <w:lang w:val="ru-RU"/>
        </w:rPr>
      </w:pPr>
      <w:proofErr w:type="spellStart"/>
      <w:r w:rsidRPr="00B7538C">
        <w:rPr>
          <w:color w:val="000000"/>
          <w:sz w:val="28"/>
          <w:szCs w:val="28"/>
          <w:lang w:val="ru-RU"/>
        </w:rPr>
        <w:t>a</w:t>
      </w:r>
      <w:proofErr w:type="spellEnd"/>
      <w:r w:rsidRPr="00B7538C">
        <w:rPr>
          <w:color w:val="000000"/>
          <w:sz w:val="28"/>
          <w:szCs w:val="28"/>
          <w:lang w:val="ru-RU"/>
        </w:rPr>
        <w:t xml:space="preserve">)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 </w:t>
      </w:r>
    </w:p>
    <w:p w:rsidR="000E743A" w:rsidRPr="00B7538C" w:rsidRDefault="000E743A" w:rsidP="006421AE">
      <w:pPr>
        <w:pStyle w:val="Standard"/>
        <w:autoSpaceDE w:val="0"/>
        <w:ind w:firstLine="709"/>
        <w:jc w:val="both"/>
        <w:rPr>
          <w:color w:val="000000"/>
          <w:sz w:val="28"/>
          <w:szCs w:val="28"/>
          <w:lang w:val="ru-RU"/>
        </w:rPr>
      </w:pPr>
      <w:proofErr w:type="spellStart"/>
      <w:proofErr w:type="gramStart"/>
      <w:r w:rsidRPr="00B7538C">
        <w:rPr>
          <w:color w:val="000000"/>
          <w:sz w:val="28"/>
          <w:szCs w:val="28"/>
          <w:lang w:val="ru-RU"/>
        </w:rPr>
        <w:t>b</w:t>
      </w:r>
      <w:proofErr w:type="spellEnd"/>
      <w:r w:rsidRPr="00B7538C">
        <w:rPr>
          <w:color w:val="000000"/>
          <w:sz w:val="28"/>
          <w:szCs w:val="28"/>
          <w:lang w:val="ru-RU"/>
        </w:rPr>
        <w:t>) 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roofErr w:type="gramEnd"/>
    </w:p>
    <w:p w:rsidR="000E743A" w:rsidRPr="00B7538C" w:rsidRDefault="000E743A" w:rsidP="006421AE">
      <w:pPr>
        <w:widowControl w:val="0"/>
        <w:ind w:firstLine="709"/>
        <w:jc w:val="both"/>
        <w:rPr>
          <w:color w:val="000000"/>
          <w:sz w:val="28"/>
          <w:szCs w:val="28"/>
        </w:rPr>
      </w:pPr>
      <w:r>
        <w:rPr>
          <w:color w:val="000000"/>
          <w:sz w:val="28"/>
          <w:szCs w:val="28"/>
        </w:rPr>
        <w:t>6.2.4.</w:t>
      </w:r>
      <w:r w:rsidRPr="00B7538C">
        <w:rPr>
          <w:color w:val="000000"/>
          <w:sz w:val="28"/>
          <w:szCs w:val="28"/>
        </w:rPr>
        <w:t>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0E743A" w:rsidRPr="00B7538C" w:rsidRDefault="000E743A" w:rsidP="006421AE">
      <w:pPr>
        <w:widowControl w:val="0"/>
        <w:ind w:firstLine="709"/>
        <w:jc w:val="both"/>
        <w:rPr>
          <w:color w:val="000000"/>
          <w:sz w:val="28"/>
          <w:szCs w:val="28"/>
        </w:rPr>
      </w:pPr>
      <w:proofErr w:type="gramStart"/>
      <w:r>
        <w:rPr>
          <w:color w:val="000000"/>
          <w:sz w:val="28"/>
          <w:szCs w:val="28"/>
        </w:rPr>
        <w:t>6.3.</w:t>
      </w:r>
      <w:r w:rsidRPr="00B7538C">
        <w:rPr>
          <w:color w:val="000000"/>
          <w:sz w:val="28"/>
          <w:szCs w:val="28"/>
        </w:rPr>
        <w:t>В случае,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двух и более юридических лица, то документы и материалы, указанные в пунктах 6.1.2. – 6.1.7., 6.2.3., Конкурсной документации, представляет каждое из указанных юридических лиц, а документы, указанные в пункте 6.1.1.,  6.2.1.,6.2.2., 6.2.4.Конкурсной документации, – одно из указанных юридических</w:t>
      </w:r>
      <w:proofErr w:type="gramEnd"/>
      <w:r w:rsidRPr="00B7538C">
        <w:rPr>
          <w:color w:val="000000"/>
          <w:sz w:val="28"/>
          <w:szCs w:val="28"/>
        </w:rPr>
        <w:t xml:space="preserve"> лиц.</w:t>
      </w:r>
    </w:p>
    <w:p w:rsidR="000E743A" w:rsidRPr="00B7538C" w:rsidRDefault="000E743A" w:rsidP="006421AE">
      <w:pPr>
        <w:autoSpaceDE w:val="0"/>
        <w:autoSpaceDN w:val="0"/>
        <w:adjustRightInd w:val="0"/>
        <w:ind w:firstLine="709"/>
        <w:jc w:val="both"/>
        <w:rPr>
          <w:color w:val="000000"/>
          <w:sz w:val="28"/>
          <w:szCs w:val="28"/>
        </w:rPr>
      </w:pPr>
    </w:p>
    <w:p w:rsidR="000E743A" w:rsidRPr="00B7538C" w:rsidRDefault="000E743A" w:rsidP="006421AE">
      <w:pPr>
        <w:pStyle w:val="1"/>
        <w:spacing w:before="0" w:after="0"/>
        <w:rPr>
          <w:sz w:val="28"/>
          <w:szCs w:val="28"/>
        </w:rPr>
      </w:pPr>
      <w:bookmarkStart w:id="12" w:name="_Toc414487458"/>
      <w:r>
        <w:rPr>
          <w:sz w:val="28"/>
          <w:szCs w:val="28"/>
        </w:rPr>
        <w:t xml:space="preserve">7. </w:t>
      </w:r>
      <w:r w:rsidRPr="00B7538C">
        <w:rPr>
          <w:sz w:val="28"/>
          <w:szCs w:val="28"/>
        </w:rPr>
        <w:t>Сообщение о проведении Конкурса</w:t>
      </w:r>
      <w:bookmarkEnd w:id="12"/>
    </w:p>
    <w:p w:rsidR="000E743A" w:rsidRPr="00B7538C" w:rsidRDefault="000E743A" w:rsidP="006421AE">
      <w:pPr>
        <w:pStyle w:val="Standard"/>
        <w:autoSpaceDE w:val="0"/>
        <w:ind w:firstLine="709"/>
        <w:jc w:val="both"/>
        <w:rPr>
          <w:b/>
          <w:bCs/>
          <w:color w:val="000000"/>
          <w:sz w:val="28"/>
          <w:szCs w:val="28"/>
          <w:lang w:val="ru-RU"/>
        </w:rPr>
      </w:pPr>
    </w:p>
    <w:p w:rsidR="000E743A" w:rsidRPr="00E2288C" w:rsidRDefault="000E743A" w:rsidP="006421AE">
      <w:pPr>
        <w:pStyle w:val="Standard"/>
        <w:autoSpaceDE w:val="0"/>
        <w:ind w:firstLine="709"/>
        <w:jc w:val="both"/>
        <w:rPr>
          <w:b/>
          <w:bCs/>
          <w:color w:val="000000"/>
          <w:sz w:val="28"/>
          <w:szCs w:val="28"/>
          <w:lang w:val="ru-RU"/>
        </w:rPr>
      </w:pPr>
      <w:r>
        <w:rPr>
          <w:color w:val="000000"/>
          <w:sz w:val="28"/>
          <w:szCs w:val="28"/>
          <w:lang w:val="ru-RU"/>
        </w:rPr>
        <w:t xml:space="preserve">7.1. </w:t>
      </w:r>
      <w:r w:rsidRPr="00B7538C">
        <w:rPr>
          <w:color w:val="000000"/>
          <w:sz w:val="28"/>
          <w:szCs w:val="28"/>
        </w:rPr>
        <w:t xml:space="preserve">В </w:t>
      </w:r>
      <w:proofErr w:type="spellStart"/>
      <w:r w:rsidRPr="00B7538C">
        <w:rPr>
          <w:color w:val="000000"/>
          <w:sz w:val="28"/>
          <w:szCs w:val="28"/>
        </w:rPr>
        <w:t>соответствии</w:t>
      </w:r>
      <w:proofErr w:type="spellEnd"/>
      <w:r w:rsidRPr="00B7538C">
        <w:rPr>
          <w:color w:val="000000"/>
          <w:sz w:val="28"/>
          <w:szCs w:val="28"/>
        </w:rPr>
        <w:t xml:space="preserve"> с </w:t>
      </w:r>
      <w:proofErr w:type="spellStart"/>
      <w:r>
        <w:rPr>
          <w:color w:val="000000"/>
          <w:sz w:val="28"/>
          <w:szCs w:val="28"/>
        </w:rPr>
        <w:t>Федеральным</w:t>
      </w:r>
      <w:proofErr w:type="spellEnd"/>
      <w:r>
        <w:rPr>
          <w:color w:val="000000"/>
          <w:sz w:val="28"/>
          <w:szCs w:val="28"/>
        </w:rPr>
        <w:t xml:space="preserve"> </w:t>
      </w:r>
      <w:proofErr w:type="spellStart"/>
      <w:r>
        <w:rPr>
          <w:color w:val="000000"/>
          <w:sz w:val="28"/>
          <w:szCs w:val="28"/>
        </w:rPr>
        <w:t>законом</w:t>
      </w:r>
      <w:proofErr w:type="spellEnd"/>
      <w:r>
        <w:rPr>
          <w:color w:val="000000"/>
          <w:sz w:val="28"/>
          <w:szCs w:val="28"/>
        </w:rPr>
        <w:t xml:space="preserve"> </w:t>
      </w:r>
      <w:proofErr w:type="spellStart"/>
      <w:r>
        <w:rPr>
          <w:color w:val="000000"/>
          <w:sz w:val="28"/>
          <w:szCs w:val="28"/>
        </w:rPr>
        <w:t>от</w:t>
      </w:r>
      <w:proofErr w:type="spellEnd"/>
      <w:r>
        <w:rPr>
          <w:color w:val="000000"/>
          <w:sz w:val="28"/>
          <w:szCs w:val="28"/>
        </w:rPr>
        <w:t xml:space="preserve"> 21.07.2005 № 115-ФЗ "О </w:t>
      </w:r>
      <w:proofErr w:type="spellStart"/>
      <w:r>
        <w:rPr>
          <w:color w:val="000000"/>
          <w:sz w:val="28"/>
          <w:szCs w:val="28"/>
        </w:rPr>
        <w:t>концессионных</w:t>
      </w:r>
      <w:proofErr w:type="spellEnd"/>
      <w:r>
        <w:rPr>
          <w:color w:val="000000"/>
          <w:sz w:val="28"/>
          <w:szCs w:val="28"/>
        </w:rPr>
        <w:t xml:space="preserve"> </w:t>
      </w:r>
      <w:proofErr w:type="spellStart"/>
      <w:r>
        <w:rPr>
          <w:color w:val="000000"/>
          <w:sz w:val="28"/>
          <w:szCs w:val="28"/>
        </w:rPr>
        <w:t>соглашениях</w:t>
      </w:r>
      <w:proofErr w:type="spellEnd"/>
      <w:r>
        <w:rPr>
          <w:color w:val="000000"/>
          <w:sz w:val="28"/>
          <w:szCs w:val="28"/>
        </w:rPr>
        <w:t>"</w:t>
      </w:r>
      <w:r w:rsidRPr="00B7538C">
        <w:rPr>
          <w:color w:val="000000"/>
          <w:sz w:val="28"/>
          <w:szCs w:val="28"/>
        </w:rPr>
        <w:t xml:space="preserve">, </w:t>
      </w:r>
      <w:proofErr w:type="spellStart"/>
      <w:r w:rsidRPr="00B7538C">
        <w:rPr>
          <w:color w:val="000000"/>
          <w:sz w:val="28"/>
          <w:szCs w:val="28"/>
        </w:rPr>
        <w:t>сообщение</w:t>
      </w:r>
      <w:proofErr w:type="spellEnd"/>
      <w:r w:rsidRPr="00B7538C">
        <w:rPr>
          <w:color w:val="000000"/>
          <w:sz w:val="28"/>
          <w:szCs w:val="28"/>
        </w:rPr>
        <w:t xml:space="preserve"> о </w:t>
      </w:r>
      <w:proofErr w:type="spellStart"/>
      <w:r w:rsidRPr="00B7538C">
        <w:rPr>
          <w:color w:val="000000"/>
          <w:sz w:val="28"/>
          <w:szCs w:val="28"/>
        </w:rPr>
        <w:t>проведении</w:t>
      </w:r>
      <w:proofErr w:type="spellEnd"/>
      <w:r w:rsidRPr="00B7538C">
        <w:rPr>
          <w:color w:val="000000"/>
          <w:sz w:val="28"/>
          <w:szCs w:val="28"/>
        </w:rPr>
        <w:t xml:space="preserve"> </w:t>
      </w:r>
      <w:proofErr w:type="spellStart"/>
      <w:r w:rsidRPr="00B7538C">
        <w:rPr>
          <w:color w:val="000000"/>
          <w:sz w:val="28"/>
          <w:szCs w:val="28"/>
        </w:rPr>
        <w:t>Конкурса</w:t>
      </w:r>
      <w:proofErr w:type="spellEnd"/>
      <w:r w:rsidRPr="00B7538C">
        <w:rPr>
          <w:color w:val="000000"/>
          <w:sz w:val="28"/>
          <w:szCs w:val="28"/>
        </w:rPr>
        <w:t xml:space="preserve"> </w:t>
      </w:r>
      <w:proofErr w:type="spellStart"/>
      <w:r w:rsidRPr="00B7538C">
        <w:rPr>
          <w:color w:val="000000"/>
          <w:sz w:val="28"/>
          <w:szCs w:val="28"/>
        </w:rPr>
        <w:t>подлежит</w:t>
      </w:r>
      <w:proofErr w:type="spellEnd"/>
      <w:r w:rsidRPr="00B7538C">
        <w:rPr>
          <w:color w:val="000000"/>
          <w:sz w:val="28"/>
          <w:szCs w:val="28"/>
        </w:rPr>
        <w:t xml:space="preserve"> </w:t>
      </w:r>
      <w:proofErr w:type="spellStart"/>
      <w:r w:rsidRPr="00B7538C">
        <w:rPr>
          <w:color w:val="000000"/>
          <w:sz w:val="28"/>
          <w:szCs w:val="28"/>
        </w:rPr>
        <w:t>размещению</w:t>
      </w:r>
      <w:bookmarkStart w:id="13" w:name="Par0"/>
      <w:bookmarkEnd w:id="13"/>
      <w:proofErr w:type="spellEnd"/>
      <w:r>
        <w:rPr>
          <w:color w:val="000000"/>
          <w:sz w:val="28"/>
          <w:szCs w:val="28"/>
        </w:rPr>
        <w:t xml:space="preserve"> </w:t>
      </w:r>
      <w:proofErr w:type="spellStart"/>
      <w:r w:rsidRPr="00B7538C">
        <w:rPr>
          <w:color w:val="000000"/>
          <w:sz w:val="28"/>
          <w:szCs w:val="28"/>
        </w:rPr>
        <w:t>на</w:t>
      </w:r>
      <w:proofErr w:type="spellEnd"/>
      <w:r w:rsidRPr="00B7538C">
        <w:rPr>
          <w:color w:val="000000"/>
          <w:sz w:val="28"/>
          <w:szCs w:val="28"/>
        </w:rPr>
        <w:t xml:space="preserve"> </w:t>
      </w:r>
      <w:r>
        <w:rPr>
          <w:color w:val="000000"/>
          <w:sz w:val="28"/>
          <w:szCs w:val="28"/>
          <w:lang w:val="ru-RU"/>
        </w:rPr>
        <w:t>официальном</w:t>
      </w:r>
      <w:r w:rsidRPr="00B7538C">
        <w:rPr>
          <w:color w:val="000000"/>
          <w:sz w:val="28"/>
          <w:szCs w:val="28"/>
          <w:lang w:val="ru-RU"/>
        </w:rPr>
        <w:t xml:space="preserve"> сайт</w:t>
      </w:r>
      <w:r>
        <w:rPr>
          <w:color w:val="000000"/>
          <w:sz w:val="28"/>
          <w:szCs w:val="28"/>
          <w:lang w:val="ru-RU"/>
        </w:rPr>
        <w:t xml:space="preserve">е </w:t>
      </w:r>
      <w:proofErr w:type="spellStart"/>
      <w:r w:rsidRPr="00B7538C">
        <w:rPr>
          <w:sz w:val="28"/>
          <w:szCs w:val="28"/>
        </w:rPr>
        <w:t>Российской</w:t>
      </w:r>
      <w:proofErr w:type="spellEnd"/>
      <w:r w:rsidRPr="00B7538C">
        <w:rPr>
          <w:sz w:val="28"/>
          <w:szCs w:val="28"/>
        </w:rPr>
        <w:t xml:space="preserve"> </w:t>
      </w:r>
      <w:proofErr w:type="spellStart"/>
      <w:r w:rsidRPr="00B7538C">
        <w:rPr>
          <w:sz w:val="28"/>
          <w:szCs w:val="28"/>
        </w:rPr>
        <w:t>Федерации</w:t>
      </w:r>
      <w:proofErr w:type="spellEnd"/>
      <w:r w:rsidRPr="00B7538C">
        <w:rPr>
          <w:color w:val="000000"/>
          <w:kern w:val="0"/>
          <w:sz w:val="28"/>
          <w:szCs w:val="28"/>
          <w:lang w:val="ru-RU"/>
        </w:rPr>
        <w:t xml:space="preserve"> в информационно-телекоммуникационной сети Интернет для размещения информации о проведении торгов – </w:t>
      </w:r>
      <w:hyperlink r:id="rId8" w:history="1">
        <w:r w:rsidRPr="00B7538C">
          <w:rPr>
            <w:rStyle w:val="a5"/>
            <w:sz w:val="28"/>
            <w:szCs w:val="28"/>
            <w:lang w:val="ru-RU"/>
          </w:rPr>
          <w:t>www.torgi.gov.ru</w:t>
        </w:r>
      </w:hyperlink>
      <w:r w:rsidRPr="00B7538C">
        <w:rPr>
          <w:color w:val="000000"/>
          <w:kern w:val="0"/>
          <w:sz w:val="28"/>
          <w:szCs w:val="28"/>
          <w:lang w:val="ru-RU"/>
        </w:rPr>
        <w:t xml:space="preserve"> и </w:t>
      </w:r>
      <w:proofErr w:type="spellStart"/>
      <w:r w:rsidRPr="00B7538C">
        <w:rPr>
          <w:color w:val="000000"/>
          <w:sz w:val="28"/>
          <w:szCs w:val="28"/>
        </w:rPr>
        <w:t>официальн</w:t>
      </w:r>
      <w:r>
        <w:rPr>
          <w:color w:val="000000"/>
          <w:sz w:val="28"/>
          <w:szCs w:val="28"/>
          <w:lang w:val="ru-RU"/>
        </w:rPr>
        <w:t>ом</w:t>
      </w:r>
      <w:proofErr w:type="spellEnd"/>
      <w:r>
        <w:rPr>
          <w:color w:val="000000"/>
          <w:sz w:val="28"/>
          <w:szCs w:val="28"/>
          <w:lang w:val="ru-RU"/>
        </w:rPr>
        <w:t xml:space="preserve"> </w:t>
      </w:r>
      <w:r w:rsidRPr="00B7538C">
        <w:rPr>
          <w:color w:val="000000"/>
          <w:sz w:val="28"/>
          <w:szCs w:val="28"/>
          <w:lang w:val="ru-RU"/>
        </w:rPr>
        <w:t>сайт</w:t>
      </w:r>
      <w:r>
        <w:rPr>
          <w:color w:val="000000"/>
          <w:sz w:val="28"/>
          <w:szCs w:val="28"/>
          <w:lang w:val="ru-RU"/>
        </w:rPr>
        <w:t>е</w:t>
      </w:r>
      <w:r w:rsidRPr="00B7538C">
        <w:rPr>
          <w:color w:val="000000"/>
          <w:sz w:val="28"/>
          <w:szCs w:val="28"/>
          <w:lang w:val="ru-RU"/>
        </w:rPr>
        <w:t xml:space="preserve"> </w:t>
      </w:r>
      <w:r>
        <w:rPr>
          <w:color w:val="000000"/>
          <w:sz w:val="28"/>
          <w:szCs w:val="28"/>
          <w:lang w:val="ru-RU"/>
        </w:rPr>
        <w:t>администрации муниц</w:t>
      </w:r>
      <w:r w:rsidR="00DD3A79">
        <w:rPr>
          <w:color w:val="000000"/>
          <w:sz w:val="28"/>
          <w:szCs w:val="28"/>
          <w:lang w:val="ru-RU"/>
        </w:rPr>
        <w:t>ипального образования «Хозьминское» Вельского</w:t>
      </w:r>
      <w:r>
        <w:rPr>
          <w:color w:val="000000"/>
          <w:sz w:val="28"/>
          <w:szCs w:val="28"/>
          <w:lang w:val="ru-RU"/>
        </w:rPr>
        <w:t xml:space="preserve"> район</w:t>
      </w:r>
      <w:r w:rsidR="00DD3A79">
        <w:rPr>
          <w:color w:val="000000"/>
          <w:sz w:val="28"/>
          <w:szCs w:val="28"/>
          <w:lang w:val="ru-RU"/>
        </w:rPr>
        <w:t>а</w:t>
      </w:r>
      <w:r>
        <w:rPr>
          <w:color w:val="000000"/>
          <w:sz w:val="28"/>
          <w:szCs w:val="28"/>
          <w:lang w:val="ru-RU"/>
        </w:rPr>
        <w:t xml:space="preserve"> Архангельской области </w:t>
      </w:r>
      <w:r w:rsidRPr="00B7538C">
        <w:rPr>
          <w:color w:val="000000"/>
          <w:sz w:val="28"/>
          <w:szCs w:val="28"/>
          <w:lang w:val="ru-RU"/>
        </w:rPr>
        <w:t>–</w:t>
      </w:r>
      <w:r w:rsidRPr="005C5D9A">
        <w:rPr>
          <w:color w:val="000000"/>
          <w:sz w:val="28"/>
          <w:szCs w:val="28"/>
          <w:lang w:val="ru-RU"/>
        </w:rPr>
        <w:t xml:space="preserve"> </w:t>
      </w:r>
      <w:r w:rsidRPr="003B1396">
        <w:rPr>
          <w:color w:val="000000"/>
          <w:sz w:val="27"/>
          <w:szCs w:val="27"/>
          <w:lang w:val="en-US"/>
        </w:rPr>
        <w:t>www</w:t>
      </w:r>
      <w:r w:rsidRPr="003B1396">
        <w:rPr>
          <w:color w:val="000000"/>
          <w:sz w:val="27"/>
          <w:szCs w:val="27"/>
        </w:rPr>
        <w:t>.</w:t>
      </w:r>
      <w:proofErr w:type="spellStart"/>
      <w:r w:rsidR="00DD3A79">
        <w:rPr>
          <w:color w:val="000000"/>
          <w:sz w:val="27"/>
          <w:szCs w:val="27"/>
          <w:lang w:val="en-US"/>
        </w:rPr>
        <w:t>admxoz</w:t>
      </w:r>
      <w:proofErr w:type="spellEnd"/>
      <w:r w:rsidRPr="0037634C">
        <w:rPr>
          <w:sz w:val="27"/>
          <w:szCs w:val="27"/>
        </w:rPr>
        <w:t>.</w:t>
      </w:r>
      <w:proofErr w:type="spellStart"/>
      <w:r w:rsidRPr="0037634C">
        <w:rPr>
          <w:sz w:val="27"/>
          <w:szCs w:val="27"/>
          <w:lang w:val="en-US"/>
        </w:rPr>
        <w:t>ru</w:t>
      </w:r>
      <w:proofErr w:type="spellEnd"/>
      <w:r w:rsidRPr="0037634C">
        <w:rPr>
          <w:sz w:val="28"/>
          <w:szCs w:val="28"/>
          <w:lang w:val="ru-RU"/>
        </w:rPr>
        <w:t>.,</w:t>
      </w:r>
      <w:r>
        <w:rPr>
          <w:color w:val="000000"/>
          <w:sz w:val="28"/>
          <w:szCs w:val="28"/>
          <w:lang w:val="ru-RU"/>
        </w:rPr>
        <w:t xml:space="preserve"> </w:t>
      </w:r>
      <w:proofErr w:type="spellStart"/>
      <w:r>
        <w:rPr>
          <w:color w:val="000000"/>
          <w:sz w:val="28"/>
          <w:szCs w:val="28"/>
        </w:rPr>
        <w:t>не</w:t>
      </w:r>
      <w:proofErr w:type="spellEnd"/>
      <w:r>
        <w:rPr>
          <w:color w:val="000000"/>
          <w:sz w:val="28"/>
          <w:szCs w:val="28"/>
        </w:rPr>
        <w:t xml:space="preserve"> </w:t>
      </w:r>
      <w:proofErr w:type="spellStart"/>
      <w:r>
        <w:rPr>
          <w:color w:val="000000"/>
          <w:sz w:val="28"/>
          <w:szCs w:val="28"/>
        </w:rPr>
        <w:t>позднее</w:t>
      </w:r>
      <w:proofErr w:type="spellEnd"/>
      <w:r>
        <w:rPr>
          <w:color w:val="000000"/>
          <w:sz w:val="28"/>
          <w:szCs w:val="28"/>
          <w:lang w:val="ru-RU"/>
        </w:rPr>
        <w:t xml:space="preserve">, чем за </w:t>
      </w:r>
      <w:r w:rsidRPr="0037634C">
        <w:rPr>
          <w:b/>
          <w:bCs/>
          <w:sz w:val="28"/>
          <w:szCs w:val="28"/>
          <w:lang w:val="ru-RU"/>
        </w:rPr>
        <w:t>тридцать рабочих</w:t>
      </w:r>
      <w:r>
        <w:rPr>
          <w:color w:val="000000"/>
          <w:sz w:val="28"/>
          <w:szCs w:val="28"/>
          <w:lang w:val="ru-RU"/>
        </w:rPr>
        <w:t xml:space="preserve"> дней до дня истечения срока предоставления заявок на участие в конкурсе </w:t>
      </w:r>
      <w:r w:rsidRPr="00B7538C">
        <w:rPr>
          <w:color w:val="000000"/>
          <w:sz w:val="28"/>
          <w:szCs w:val="28"/>
        </w:rPr>
        <w:t>.</w:t>
      </w:r>
    </w:p>
    <w:p w:rsidR="000E743A" w:rsidRPr="00B7538C" w:rsidRDefault="000E743A" w:rsidP="006421AE">
      <w:pPr>
        <w:widowControl w:val="0"/>
        <w:ind w:firstLine="709"/>
        <w:jc w:val="both"/>
        <w:rPr>
          <w:color w:val="000000"/>
          <w:sz w:val="28"/>
          <w:szCs w:val="28"/>
        </w:rPr>
      </w:pPr>
    </w:p>
    <w:p w:rsidR="000E743A" w:rsidRPr="00B7538C" w:rsidRDefault="000E743A" w:rsidP="006421AE">
      <w:pPr>
        <w:pStyle w:val="1"/>
        <w:spacing w:before="0" w:after="0"/>
        <w:rPr>
          <w:sz w:val="28"/>
          <w:szCs w:val="28"/>
        </w:rPr>
      </w:pPr>
      <w:bookmarkStart w:id="14" w:name="_Toc414487459"/>
      <w:r>
        <w:rPr>
          <w:sz w:val="28"/>
          <w:szCs w:val="28"/>
        </w:rPr>
        <w:t xml:space="preserve">8. </w:t>
      </w:r>
      <w:r w:rsidRPr="00B7538C">
        <w:rPr>
          <w:sz w:val="28"/>
          <w:szCs w:val="28"/>
        </w:rPr>
        <w:t>Порядок представления Заявок и предъявляемые к ним требования</w:t>
      </w:r>
      <w:bookmarkEnd w:id="14"/>
    </w:p>
    <w:p w:rsidR="000E743A" w:rsidRPr="00B7538C" w:rsidRDefault="000E743A" w:rsidP="006421AE">
      <w:pPr>
        <w:widowControl w:val="0"/>
        <w:ind w:firstLine="709"/>
        <w:jc w:val="both"/>
        <w:rPr>
          <w:color w:val="000000"/>
          <w:sz w:val="28"/>
          <w:szCs w:val="28"/>
        </w:rPr>
      </w:pPr>
      <w:r>
        <w:rPr>
          <w:color w:val="000000"/>
          <w:sz w:val="28"/>
          <w:szCs w:val="28"/>
        </w:rPr>
        <w:t>8.1.</w:t>
      </w:r>
      <w:r w:rsidRPr="00B7538C">
        <w:rPr>
          <w:color w:val="000000"/>
          <w:sz w:val="28"/>
          <w:szCs w:val="28"/>
        </w:rPr>
        <w:t>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0E743A" w:rsidRPr="00B7538C" w:rsidRDefault="000E743A" w:rsidP="006421AE">
      <w:pPr>
        <w:widowControl w:val="0"/>
        <w:ind w:firstLine="709"/>
        <w:jc w:val="both"/>
        <w:rPr>
          <w:color w:val="000000"/>
          <w:sz w:val="28"/>
          <w:szCs w:val="28"/>
        </w:rPr>
      </w:pPr>
      <w:r>
        <w:rPr>
          <w:color w:val="000000"/>
          <w:sz w:val="28"/>
          <w:szCs w:val="28"/>
        </w:rPr>
        <w:t>8.2.</w:t>
      </w:r>
      <w:r w:rsidRPr="00B7538C">
        <w:rPr>
          <w:color w:val="000000"/>
          <w:sz w:val="28"/>
          <w:szCs w:val="28"/>
        </w:rPr>
        <w:t>Заявка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нотариально удостоверенной доверенности. Копия Заявки должна соответствовать оригиналу Заявки по составу документов и материалов. В случае расхождений Конкурсная комиссия и Концедент следуют оригиналу.</w:t>
      </w:r>
    </w:p>
    <w:p w:rsidR="000E743A" w:rsidRPr="00B7538C" w:rsidRDefault="000E743A" w:rsidP="006421AE">
      <w:pPr>
        <w:widowControl w:val="0"/>
        <w:ind w:firstLine="709"/>
        <w:jc w:val="both"/>
        <w:rPr>
          <w:color w:val="000000"/>
          <w:sz w:val="28"/>
          <w:szCs w:val="28"/>
        </w:rPr>
      </w:pPr>
      <w:r>
        <w:rPr>
          <w:color w:val="000000"/>
          <w:sz w:val="28"/>
          <w:szCs w:val="28"/>
        </w:rPr>
        <w:t>8.3.</w:t>
      </w:r>
      <w:r w:rsidRPr="00B7538C">
        <w:rPr>
          <w:color w:val="000000"/>
          <w:sz w:val="28"/>
          <w:szCs w:val="28"/>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0E743A" w:rsidRPr="00B7538C" w:rsidRDefault="000E743A" w:rsidP="006421AE">
      <w:pPr>
        <w:widowControl w:val="0"/>
        <w:ind w:firstLine="709"/>
        <w:jc w:val="both"/>
        <w:rPr>
          <w:color w:val="000000"/>
          <w:sz w:val="28"/>
          <w:szCs w:val="28"/>
        </w:rPr>
      </w:pPr>
      <w:r>
        <w:rPr>
          <w:color w:val="000000"/>
          <w:sz w:val="28"/>
          <w:szCs w:val="28"/>
        </w:rPr>
        <w:t>8.4.</w:t>
      </w:r>
      <w:r w:rsidRPr="00B7538C">
        <w:rPr>
          <w:color w:val="000000"/>
          <w:sz w:val="28"/>
          <w:szCs w:val="28"/>
        </w:rPr>
        <w:t xml:space="preserve">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w:t>
      </w:r>
      <w:proofErr w:type="spellStart"/>
      <w:r w:rsidRPr="00B7538C">
        <w:rPr>
          <w:color w:val="000000"/>
          <w:sz w:val="28"/>
          <w:szCs w:val="28"/>
        </w:rPr>
        <w:t>сброшюровывается</w:t>
      </w:r>
      <w:proofErr w:type="spellEnd"/>
      <w:r w:rsidRPr="00B7538C">
        <w:rPr>
          <w:color w:val="000000"/>
          <w:sz w:val="28"/>
          <w:szCs w:val="28"/>
        </w:rPr>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0E743A" w:rsidRPr="00B7538C" w:rsidRDefault="000E743A" w:rsidP="006421AE">
      <w:pPr>
        <w:widowControl w:val="0"/>
        <w:ind w:firstLine="709"/>
        <w:jc w:val="both"/>
        <w:rPr>
          <w:color w:val="000000"/>
          <w:sz w:val="28"/>
          <w:szCs w:val="28"/>
        </w:rPr>
      </w:pPr>
      <w:r>
        <w:rPr>
          <w:color w:val="000000"/>
          <w:sz w:val="28"/>
          <w:szCs w:val="28"/>
        </w:rPr>
        <w:t>8.5.</w:t>
      </w:r>
      <w:r w:rsidRPr="00B7538C">
        <w:rPr>
          <w:color w:val="000000"/>
          <w:sz w:val="28"/>
          <w:szCs w:val="28"/>
        </w:rPr>
        <w:t xml:space="preserve">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0E743A" w:rsidRPr="00B7538C" w:rsidRDefault="000E743A" w:rsidP="006421AE">
      <w:pPr>
        <w:widowControl w:val="0"/>
        <w:ind w:firstLine="709"/>
        <w:jc w:val="both"/>
        <w:rPr>
          <w:color w:val="000000"/>
          <w:sz w:val="28"/>
          <w:szCs w:val="28"/>
        </w:rPr>
      </w:pPr>
      <w:r>
        <w:rPr>
          <w:color w:val="000000"/>
          <w:sz w:val="28"/>
          <w:szCs w:val="28"/>
        </w:rPr>
        <w:t>8.6.</w:t>
      </w:r>
      <w:r w:rsidRPr="00B7538C">
        <w:rPr>
          <w:color w:val="000000"/>
          <w:sz w:val="28"/>
          <w:szCs w:val="28"/>
        </w:rPr>
        <w:t>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СИСТ</w:t>
      </w:r>
      <w:r>
        <w:rPr>
          <w:color w:val="000000"/>
          <w:sz w:val="28"/>
          <w:szCs w:val="28"/>
        </w:rPr>
        <w:t>ЕМЫ КОММУНАЛЬНОЙ ИНФРАСТРУКТУРЫ: ОБЪЕКТ</w:t>
      </w:r>
      <w:r w:rsidR="00DD3A79">
        <w:rPr>
          <w:color w:val="000000"/>
          <w:sz w:val="28"/>
          <w:szCs w:val="28"/>
        </w:rPr>
        <w:t>Ы</w:t>
      </w:r>
      <w:r>
        <w:rPr>
          <w:color w:val="000000"/>
          <w:sz w:val="28"/>
          <w:szCs w:val="28"/>
        </w:rPr>
        <w:t xml:space="preserve"> ХОЛОДНОГО ВОДОСНАБЖЕНИЯ</w:t>
      </w:r>
      <w:r w:rsidRPr="00B7538C">
        <w:rPr>
          <w:color w:val="000000"/>
          <w:sz w:val="28"/>
          <w:szCs w:val="28"/>
        </w:rPr>
        <w:t>». На конверте с Заявкой также указывается наименование и адрес Заявителя.</w:t>
      </w:r>
    </w:p>
    <w:p w:rsidR="000E743A" w:rsidRPr="00B7538C" w:rsidRDefault="000E743A" w:rsidP="006421AE">
      <w:pPr>
        <w:widowControl w:val="0"/>
        <w:ind w:firstLine="709"/>
        <w:jc w:val="both"/>
        <w:rPr>
          <w:color w:val="000000"/>
          <w:sz w:val="28"/>
          <w:szCs w:val="28"/>
        </w:rPr>
      </w:pPr>
      <w:r>
        <w:rPr>
          <w:color w:val="000000"/>
          <w:sz w:val="28"/>
          <w:szCs w:val="28"/>
        </w:rPr>
        <w:t>8.7.</w:t>
      </w:r>
      <w:r w:rsidRPr="00B7538C">
        <w:rPr>
          <w:color w:val="000000"/>
          <w:sz w:val="28"/>
          <w:szCs w:val="28"/>
        </w:rPr>
        <w:t>Конверт на местах склейки должен быть подписан уполномоченным лицом Заявителя и пропечатан печатью Заявителя (при ее наличии).</w:t>
      </w:r>
    </w:p>
    <w:p w:rsidR="000E743A" w:rsidRPr="00B7538C" w:rsidRDefault="000E743A" w:rsidP="006421AE">
      <w:pPr>
        <w:widowControl w:val="0"/>
        <w:ind w:firstLine="709"/>
        <w:jc w:val="both"/>
        <w:rPr>
          <w:color w:val="000000"/>
          <w:sz w:val="28"/>
          <w:szCs w:val="28"/>
        </w:rPr>
      </w:pPr>
      <w:r>
        <w:rPr>
          <w:color w:val="000000"/>
          <w:sz w:val="28"/>
          <w:szCs w:val="28"/>
        </w:rPr>
        <w:t>8.8.</w:t>
      </w:r>
      <w:r w:rsidRPr="00B7538C">
        <w:rPr>
          <w:color w:val="000000"/>
          <w:sz w:val="28"/>
          <w:szCs w:val="28"/>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0E743A" w:rsidRPr="00B7538C" w:rsidRDefault="000E743A" w:rsidP="006421AE">
      <w:pPr>
        <w:widowControl w:val="0"/>
        <w:ind w:firstLine="709"/>
        <w:jc w:val="both"/>
        <w:rPr>
          <w:color w:val="000000"/>
          <w:sz w:val="28"/>
          <w:szCs w:val="28"/>
        </w:rPr>
      </w:pPr>
      <w:r>
        <w:rPr>
          <w:color w:val="000000"/>
          <w:sz w:val="28"/>
          <w:szCs w:val="28"/>
        </w:rPr>
        <w:t>8.9.</w:t>
      </w:r>
      <w:r w:rsidRPr="00B7538C">
        <w:rPr>
          <w:color w:val="000000"/>
          <w:sz w:val="28"/>
          <w:szCs w:val="28"/>
        </w:rPr>
        <w:t xml:space="preserve">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B7538C">
        <w:rPr>
          <w:color w:val="000000"/>
          <w:sz w:val="28"/>
          <w:szCs w:val="28"/>
        </w:rPr>
        <w:t>с</w:t>
      </w:r>
      <w:proofErr w:type="gramEnd"/>
      <w:r w:rsidRPr="00B7538C">
        <w:rPr>
          <w:color w:val="000000"/>
          <w:sz w:val="28"/>
          <w:szCs w:val="28"/>
        </w:rPr>
        <w:t xml:space="preserve">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0E743A" w:rsidRPr="00B7538C" w:rsidRDefault="000E743A" w:rsidP="006421AE">
      <w:pPr>
        <w:widowControl w:val="0"/>
        <w:ind w:firstLine="709"/>
        <w:jc w:val="both"/>
        <w:rPr>
          <w:color w:val="000000"/>
          <w:sz w:val="28"/>
          <w:szCs w:val="28"/>
        </w:rPr>
      </w:pPr>
      <w:r>
        <w:rPr>
          <w:sz w:val="28"/>
          <w:szCs w:val="28"/>
        </w:rPr>
        <w:t>8.10.</w:t>
      </w:r>
      <w:r w:rsidRPr="00B7538C">
        <w:rPr>
          <w:sz w:val="28"/>
          <w:szCs w:val="28"/>
        </w:rPr>
        <w:t>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w:t>
      </w:r>
    </w:p>
    <w:p w:rsidR="000E743A" w:rsidRPr="00B7538C" w:rsidRDefault="000E743A" w:rsidP="006421AE">
      <w:pPr>
        <w:autoSpaceDE w:val="0"/>
        <w:autoSpaceDN w:val="0"/>
        <w:adjustRightInd w:val="0"/>
        <w:ind w:firstLine="709"/>
        <w:jc w:val="both"/>
        <w:rPr>
          <w:color w:val="000000"/>
          <w:sz w:val="28"/>
          <w:szCs w:val="28"/>
        </w:rPr>
      </w:pPr>
    </w:p>
    <w:p w:rsidR="000E743A" w:rsidRPr="00B7538C" w:rsidRDefault="000E743A" w:rsidP="006421AE">
      <w:pPr>
        <w:pStyle w:val="1"/>
        <w:spacing w:before="0" w:after="0"/>
        <w:rPr>
          <w:sz w:val="28"/>
          <w:szCs w:val="28"/>
        </w:rPr>
      </w:pPr>
      <w:bookmarkStart w:id="15" w:name="_Toc414487460"/>
      <w:r>
        <w:rPr>
          <w:sz w:val="28"/>
          <w:szCs w:val="28"/>
        </w:rPr>
        <w:t xml:space="preserve">9. </w:t>
      </w:r>
      <w:r w:rsidRPr="00B7538C">
        <w:rPr>
          <w:sz w:val="28"/>
          <w:szCs w:val="28"/>
        </w:rPr>
        <w:t>Место и срок предоставления Заявок</w:t>
      </w:r>
      <w:bookmarkEnd w:id="15"/>
    </w:p>
    <w:p w:rsidR="000E743A" w:rsidRPr="005C5B88" w:rsidRDefault="000E743A" w:rsidP="006421AE">
      <w:pPr>
        <w:autoSpaceDE w:val="0"/>
        <w:autoSpaceDN w:val="0"/>
        <w:adjustRightInd w:val="0"/>
        <w:ind w:firstLine="709"/>
        <w:jc w:val="center"/>
        <w:rPr>
          <w:sz w:val="28"/>
          <w:szCs w:val="28"/>
        </w:rPr>
      </w:pPr>
    </w:p>
    <w:p w:rsidR="000E743A" w:rsidRPr="0037634C" w:rsidRDefault="00DD3A79" w:rsidP="00383E48">
      <w:pPr>
        <w:ind w:firstLine="709"/>
        <w:jc w:val="both"/>
      </w:pPr>
      <w:r>
        <w:rPr>
          <w:sz w:val="28"/>
          <w:szCs w:val="28"/>
        </w:rPr>
        <w:t xml:space="preserve"> </w:t>
      </w:r>
      <w:proofErr w:type="gramStart"/>
      <w:r w:rsidR="000E743A" w:rsidRPr="005C5B88">
        <w:rPr>
          <w:sz w:val="28"/>
          <w:szCs w:val="28"/>
        </w:rPr>
        <w:t xml:space="preserve">9.1.Заявка должна быть представлена в Конкурсную комиссию по адресу: </w:t>
      </w:r>
      <w:r w:rsidR="000E743A">
        <w:rPr>
          <w:sz w:val="28"/>
          <w:szCs w:val="28"/>
        </w:rPr>
        <w:t>1651</w:t>
      </w:r>
      <w:r w:rsidR="00882E7B">
        <w:rPr>
          <w:sz w:val="28"/>
          <w:szCs w:val="28"/>
        </w:rPr>
        <w:t>2</w:t>
      </w:r>
      <w:r w:rsidR="000E743A">
        <w:rPr>
          <w:sz w:val="28"/>
          <w:szCs w:val="28"/>
        </w:rPr>
        <w:t>1</w:t>
      </w:r>
      <w:r w:rsidR="000E743A" w:rsidRPr="005C5B88">
        <w:rPr>
          <w:sz w:val="28"/>
          <w:szCs w:val="28"/>
        </w:rPr>
        <w:t xml:space="preserve">, </w:t>
      </w:r>
      <w:r w:rsidR="000E743A">
        <w:rPr>
          <w:sz w:val="28"/>
          <w:szCs w:val="28"/>
        </w:rPr>
        <w:t>Архангельская</w:t>
      </w:r>
      <w:r w:rsidR="000E743A" w:rsidRPr="005C5B88">
        <w:rPr>
          <w:sz w:val="28"/>
          <w:szCs w:val="28"/>
        </w:rPr>
        <w:t xml:space="preserve"> область, </w:t>
      </w:r>
      <w:r w:rsidR="000E743A">
        <w:rPr>
          <w:sz w:val="28"/>
          <w:szCs w:val="28"/>
        </w:rPr>
        <w:t>Вельский</w:t>
      </w:r>
      <w:r w:rsidR="000E743A" w:rsidRPr="005C5B88">
        <w:rPr>
          <w:sz w:val="28"/>
          <w:szCs w:val="28"/>
        </w:rPr>
        <w:t xml:space="preserve"> район, </w:t>
      </w:r>
      <w:r w:rsidR="00882E7B">
        <w:rPr>
          <w:sz w:val="28"/>
          <w:szCs w:val="28"/>
        </w:rPr>
        <w:t>п</w:t>
      </w:r>
      <w:r w:rsidR="000E743A">
        <w:rPr>
          <w:sz w:val="28"/>
          <w:szCs w:val="28"/>
        </w:rPr>
        <w:t>.</w:t>
      </w:r>
      <w:r w:rsidR="00882E7B">
        <w:rPr>
          <w:sz w:val="28"/>
          <w:szCs w:val="28"/>
        </w:rPr>
        <w:t xml:space="preserve"> Хозьмино, ул. Центральная, д. 23</w:t>
      </w:r>
      <w:r w:rsidR="000E743A">
        <w:rPr>
          <w:sz w:val="28"/>
          <w:szCs w:val="28"/>
        </w:rPr>
        <w:t>, в рабочие дни с 08 час. 30</w:t>
      </w:r>
      <w:r w:rsidR="000E743A" w:rsidRPr="005C5B88">
        <w:rPr>
          <w:sz w:val="28"/>
          <w:szCs w:val="28"/>
        </w:rPr>
        <w:t xml:space="preserve"> мин. до 17 час. 00 м</w:t>
      </w:r>
      <w:r w:rsidR="000E743A">
        <w:rPr>
          <w:sz w:val="28"/>
          <w:szCs w:val="28"/>
        </w:rPr>
        <w:t>ин., кроме перерыва на обед с 13</w:t>
      </w:r>
      <w:r w:rsidR="000E743A" w:rsidRPr="005C5B88">
        <w:rPr>
          <w:sz w:val="28"/>
          <w:szCs w:val="28"/>
        </w:rPr>
        <w:t xml:space="preserve"> час. </w:t>
      </w:r>
      <w:r w:rsidR="000E743A">
        <w:rPr>
          <w:sz w:val="28"/>
          <w:szCs w:val="28"/>
        </w:rPr>
        <w:t>00 мин. по 14</w:t>
      </w:r>
      <w:r w:rsidR="000E743A" w:rsidRPr="005C5B88">
        <w:rPr>
          <w:sz w:val="28"/>
          <w:szCs w:val="28"/>
        </w:rPr>
        <w:t xml:space="preserve"> час. 00 мин., по московскому времени с </w:t>
      </w:r>
      <w:r w:rsidR="00383E48">
        <w:rPr>
          <w:sz w:val="28"/>
          <w:szCs w:val="28"/>
        </w:rPr>
        <w:t>08</w:t>
      </w:r>
      <w:r w:rsidR="000E743A" w:rsidRPr="0037634C">
        <w:rPr>
          <w:sz w:val="28"/>
          <w:szCs w:val="28"/>
        </w:rPr>
        <w:t>.0</w:t>
      </w:r>
      <w:r w:rsidR="00383E48">
        <w:rPr>
          <w:sz w:val="28"/>
          <w:szCs w:val="28"/>
        </w:rPr>
        <w:t>4.2016  г. по 30</w:t>
      </w:r>
      <w:r w:rsidR="004B2D79">
        <w:rPr>
          <w:sz w:val="28"/>
          <w:szCs w:val="28"/>
        </w:rPr>
        <w:t>.</w:t>
      </w:r>
      <w:r w:rsidR="000E743A" w:rsidRPr="0037634C">
        <w:rPr>
          <w:sz w:val="28"/>
          <w:szCs w:val="28"/>
        </w:rPr>
        <w:t>0</w:t>
      </w:r>
      <w:r w:rsidR="00383E48">
        <w:rPr>
          <w:sz w:val="28"/>
          <w:szCs w:val="28"/>
        </w:rPr>
        <w:t>5</w:t>
      </w:r>
      <w:r w:rsidR="000E743A" w:rsidRPr="0037634C">
        <w:rPr>
          <w:sz w:val="28"/>
          <w:szCs w:val="28"/>
        </w:rPr>
        <w:t>.2016 года</w:t>
      </w:r>
      <w:r w:rsidR="000E743A" w:rsidRPr="0037634C">
        <w:t>.</w:t>
      </w:r>
      <w:proofErr w:type="gramEnd"/>
    </w:p>
    <w:p w:rsidR="000E743A" w:rsidRPr="00B7538C" w:rsidRDefault="000E743A" w:rsidP="006421AE">
      <w:pPr>
        <w:widowControl w:val="0"/>
        <w:ind w:firstLine="709"/>
        <w:jc w:val="both"/>
        <w:rPr>
          <w:color w:val="000000"/>
          <w:sz w:val="28"/>
          <w:szCs w:val="28"/>
        </w:rPr>
      </w:pPr>
      <w:r>
        <w:rPr>
          <w:color w:val="000000"/>
          <w:sz w:val="28"/>
          <w:szCs w:val="28"/>
        </w:rPr>
        <w:t>9.2.</w:t>
      </w:r>
      <w:r w:rsidRPr="00B7538C">
        <w:rPr>
          <w:color w:val="000000"/>
          <w:sz w:val="28"/>
          <w:szCs w:val="28"/>
        </w:rPr>
        <w:t xml:space="preserve">Срок поступления Заявки определяется по дате и времени регистрации конверта с Заявкой в журнале регистрации Заявок и по дате и времени, </w:t>
      </w:r>
      <w:proofErr w:type="gramStart"/>
      <w:r w:rsidRPr="00B7538C">
        <w:rPr>
          <w:color w:val="000000"/>
          <w:sz w:val="28"/>
          <w:szCs w:val="28"/>
        </w:rPr>
        <w:t>проставленным</w:t>
      </w:r>
      <w:proofErr w:type="gramEnd"/>
      <w:r w:rsidRPr="00B7538C">
        <w:rPr>
          <w:color w:val="000000"/>
          <w:sz w:val="28"/>
          <w:szCs w:val="28"/>
        </w:rPr>
        <w:t xml:space="preserve"> при приеме Заявки на копии описи документов и материалов такой Заявки.</w:t>
      </w:r>
    </w:p>
    <w:p w:rsidR="000E743A" w:rsidRPr="00B7538C" w:rsidRDefault="000E743A" w:rsidP="006421AE">
      <w:pPr>
        <w:widowControl w:val="0"/>
        <w:ind w:firstLine="709"/>
        <w:jc w:val="both"/>
        <w:rPr>
          <w:color w:val="000000"/>
          <w:sz w:val="28"/>
          <w:szCs w:val="28"/>
        </w:rPr>
      </w:pPr>
      <w:r>
        <w:rPr>
          <w:color w:val="000000"/>
          <w:sz w:val="28"/>
          <w:szCs w:val="28"/>
        </w:rPr>
        <w:t>9.3.</w:t>
      </w:r>
      <w:r w:rsidRPr="00B7538C">
        <w:rPr>
          <w:color w:val="000000"/>
          <w:sz w:val="28"/>
          <w:szCs w:val="28"/>
        </w:rPr>
        <w:t>Конверт с Заявкой, представленной в Конкурсную комиссию по истечении срока представления Заявок, установленного в пункте 9.1.</w:t>
      </w:r>
      <w:r>
        <w:rPr>
          <w:color w:val="000000"/>
          <w:sz w:val="28"/>
          <w:szCs w:val="28"/>
        </w:rPr>
        <w:t xml:space="preserve"> </w:t>
      </w:r>
      <w:r w:rsidRPr="00B7538C">
        <w:rPr>
          <w:color w:val="000000"/>
          <w:sz w:val="28"/>
          <w:szCs w:val="28"/>
        </w:rPr>
        <w:t>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0E743A" w:rsidRPr="00B7538C" w:rsidRDefault="000E743A" w:rsidP="006421AE">
      <w:pPr>
        <w:widowControl w:val="0"/>
        <w:ind w:firstLine="709"/>
        <w:jc w:val="both"/>
        <w:rPr>
          <w:color w:val="000000"/>
          <w:sz w:val="28"/>
          <w:szCs w:val="28"/>
        </w:rPr>
      </w:pPr>
      <w:r w:rsidRPr="00B7538C">
        <w:rPr>
          <w:color w:val="000000"/>
          <w:sz w:val="28"/>
          <w:szCs w:val="28"/>
        </w:rPr>
        <w:t xml:space="preserve"> </w:t>
      </w:r>
      <w:r>
        <w:rPr>
          <w:color w:val="000000"/>
          <w:sz w:val="28"/>
          <w:szCs w:val="28"/>
        </w:rPr>
        <w:t>9.4.</w:t>
      </w:r>
      <w:r w:rsidRPr="00B7538C">
        <w:rPr>
          <w:color w:val="000000"/>
          <w:sz w:val="28"/>
          <w:szCs w:val="28"/>
        </w:rPr>
        <w:t>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0E743A" w:rsidRPr="00B7538C" w:rsidRDefault="000E743A" w:rsidP="006421AE">
      <w:pPr>
        <w:widowControl w:val="0"/>
        <w:ind w:firstLine="709"/>
        <w:jc w:val="both"/>
        <w:rPr>
          <w:color w:val="000000"/>
          <w:sz w:val="28"/>
          <w:szCs w:val="28"/>
        </w:rPr>
      </w:pPr>
    </w:p>
    <w:p w:rsidR="000E743A" w:rsidRPr="00B7538C" w:rsidRDefault="000E743A" w:rsidP="006421AE">
      <w:pPr>
        <w:pStyle w:val="1"/>
        <w:spacing w:before="0" w:after="0"/>
        <w:jc w:val="right"/>
        <w:rPr>
          <w:sz w:val="28"/>
          <w:szCs w:val="28"/>
        </w:rPr>
      </w:pPr>
      <w:bookmarkStart w:id="16" w:name="_Toc414487461"/>
      <w:r>
        <w:rPr>
          <w:sz w:val="28"/>
          <w:szCs w:val="28"/>
        </w:rPr>
        <w:t xml:space="preserve"> 10.  </w:t>
      </w:r>
      <w:r w:rsidRPr="00B7538C">
        <w:rPr>
          <w:sz w:val="28"/>
          <w:szCs w:val="28"/>
        </w:rPr>
        <w:t>Порядок, место и срок предоставления Конкурсной документации</w:t>
      </w:r>
      <w:bookmarkEnd w:id="16"/>
    </w:p>
    <w:p w:rsidR="000E743A" w:rsidRPr="00B7538C" w:rsidRDefault="000E743A" w:rsidP="006421AE">
      <w:pPr>
        <w:pStyle w:val="western"/>
        <w:spacing w:before="0" w:beforeAutospacing="0" w:after="0" w:afterAutospacing="0"/>
        <w:ind w:firstLine="709"/>
        <w:jc w:val="both"/>
        <w:rPr>
          <w:b/>
          <w:bCs/>
          <w:color w:val="000000"/>
          <w:sz w:val="28"/>
          <w:szCs w:val="28"/>
        </w:rPr>
      </w:pPr>
    </w:p>
    <w:p w:rsidR="000E743A" w:rsidRPr="0037634C" w:rsidRDefault="000E743A" w:rsidP="00D34DDE">
      <w:pPr>
        <w:jc w:val="both"/>
        <w:rPr>
          <w:sz w:val="28"/>
          <w:szCs w:val="28"/>
        </w:rPr>
      </w:pPr>
      <w:r w:rsidRPr="005C5B88">
        <w:rPr>
          <w:sz w:val="28"/>
          <w:szCs w:val="28"/>
        </w:rPr>
        <w:t xml:space="preserve">   </w:t>
      </w:r>
      <w:r w:rsidR="003451F4">
        <w:rPr>
          <w:sz w:val="28"/>
          <w:szCs w:val="28"/>
        </w:rPr>
        <w:tab/>
      </w:r>
      <w:proofErr w:type="gramStart"/>
      <w:r w:rsidRPr="005C5B88">
        <w:rPr>
          <w:sz w:val="28"/>
          <w:szCs w:val="28"/>
        </w:rPr>
        <w:t xml:space="preserve">10.1.Конкурсная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 </w:t>
      </w:r>
      <w:r w:rsidR="003451F4">
        <w:rPr>
          <w:sz w:val="28"/>
          <w:szCs w:val="28"/>
        </w:rPr>
        <w:t>165121</w:t>
      </w:r>
      <w:r w:rsidR="003451F4" w:rsidRPr="005C5B88">
        <w:rPr>
          <w:sz w:val="28"/>
          <w:szCs w:val="28"/>
        </w:rPr>
        <w:t xml:space="preserve">, </w:t>
      </w:r>
      <w:r w:rsidR="003451F4">
        <w:rPr>
          <w:sz w:val="28"/>
          <w:szCs w:val="28"/>
        </w:rPr>
        <w:t>Архангельская</w:t>
      </w:r>
      <w:r w:rsidR="003451F4" w:rsidRPr="005C5B88">
        <w:rPr>
          <w:sz w:val="28"/>
          <w:szCs w:val="28"/>
        </w:rPr>
        <w:t xml:space="preserve"> область, </w:t>
      </w:r>
      <w:r w:rsidR="003451F4">
        <w:rPr>
          <w:sz w:val="28"/>
          <w:szCs w:val="28"/>
        </w:rPr>
        <w:t>Вельский</w:t>
      </w:r>
      <w:r w:rsidR="003451F4" w:rsidRPr="005C5B88">
        <w:rPr>
          <w:sz w:val="28"/>
          <w:szCs w:val="28"/>
        </w:rPr>
        <w:t xml:space="preserve"> район, </w:t>
      </w:r>
      <w:r w:rsidR="003451F4">
        <w:rPr>
          <w:sz w:val="28"/>
          <w:szCs w:val="28"/>
        </w:rPr>
        <w:t>п. Хозьмино, ул. Центральная, д. 23, в рабочие дни с 08 час. 30</w:t>
      </w:r>
      <w:r w:rsidR="003451F4" w:rsidRPr="005C5B88">
        <w:rPr>
          <w:sz w:val="28"/>
          <w:szCs w:val="28"/>
        </w:rPr>
        <w:t xml:space="preserve"> мин. до 17 час. 00 м</w:t>
      </w:r>
      <w:r w:rsidR="003451F4">
        <w:rPr>
          <w:sz w:val="28"/>
          <w:szCs w:val="28"/>
        </w:rPr>
        <w:t>ин., кроме перерыва на обед с 13</w:t>
      </w:r>
      <w:r w:rsidR="003451F4" w:rsidRPr="005C5B88">
        <w:rPr>
          <w:sz w:val="28"/>
          <w:szCs w:val="28"/>
        </w:rPr>
        <w:t xml:space="preserve"> час. </w:t>
      </w:r>
      <w:r w:rsidR="003451F4">
        <w:rPr>
          <w:sz w:val="28"/>
          <w:szCs w:val="28"/>
        </w:rPr>
        <w:t>00 мин. по 14</w:t>
      </w:r>
      <w:r w:rsidR="003451F4" w:rsidRPr="005C5B88">
        <w:rPr>
          <w:sz w:val="28"/>
          <w:szCs w:val="28"/>
        </w:rPr>
        <w:t xml:space="preserve"> час. 00 мин </w:t>
      </w:r>
      <w:r w:rsidRPr="005C5B88">
        <w:rPr>
          <w:sz w:val="28"/>
          <w:szCs w:val="28"/>
        </w:rPr>
        <w:t>по московскому времени</w:t>
      </w:r>
      <w:proofErr w:type="gramEnd"/>
      <w:r w:rsidRPr="005C5B88">
        <w:rPr>
          <w:sz w:val="28"/>
          <w:szCs w:val="28"/>
        </w:rPr>
        <w:t xml:space="preserve"> со дня опубликования сообщения о проведении Конкурса до 17 часов 00 мин</w:t>
      </w:r>
      <w:r>
        <w:rPr>
          <w:sz w:val="28"/>
          <w:szCs w:val="28"/>
        </w:rPr>
        <w:t xml:space="preserve">   </w:t>
      </w:r>
      <w:r w:rsidR="003451F4">
        <w:rPr>
          <w:sz w:val="28"/>
          <w:szCs w:val="28"/>
        </w:rPr>
        <w:t>30</w:t>
      </w:r>
      <w:r w:rsidR="00C314E9">
        <w:rPr>
          <w:sz w:val="28"/>
          <w:szCs w:val="28"/>
        </w:rPr>
        <w:t>.0</w:t>
      </w:r>
      <w:r w:rsidR="003451F4">
        <w:rPr>
          <w:sz w:val="28"/>
          <w:szCs w:val="28"/>
        </w:rPr>
        <w:t>5</w:t>
      </w:r>
      <w:r w:rsidRPr="0037634C">
        <w:rPr>
          <w:sz w:val="28"/>
          <w:szCs w:val="28"/>
        </w:rPr>
        <w:t>. 2016 г.</w:t>
      </w:r>
    </w:p>
    <w:p w:rsidR="000E743A" w:rsidRPr="00B7538C" w:rsidRDefault="000E743A" w:rsidP="00D34DDE">
      <w:pPr>
        <w:widowControl w:val="0"/>
        <w:ind w:firstLine="709"/>
        <w:jc w:val="both"/>
        <w:rPr>
          <w:color w:val="000000"/>
          <w:sz w:val="28"/>
          <w:szCs w:val="28"/>
        </w:rPr>
      </w:pPr>
      <w:r>
        <w:rPr>
          <w:color w:val="000000"/>
          <w:sz w:val="28"/>
          <w:szCs w:val="28"/>
        </w:rPr>
        <w:t>10.</w:t>
      </w:r>
      <w:r w:rsidR="003451F4">
        <w:rPr>
          <w:color w:val="000000"/>
          <w:sz w:val="28"/>
          <w:szCs w:val="28"/>
        </w:rPr>
        <w:t>2</w:t>
      </w:r>
      <w:r>
        <w:rPr>
          <w:color w:val="000000"/>
          <w:sz w:val="28"/>
          <w:szCs w:val="28"/>
        </w:rPr>
        <w:t>.</w:t>
      </w:r>
      <w:r w:rsidRPr="00B7538C">
        <w:rPr>
          <w:color w:val="000000"/>
          <w:sz w:val="28"/>
          <w:szCs w:val="28"/>
        </w:rPr>
        <w:t>Плата за предоставление Конкурсной документации не взимается.</w:t>
      </w:r>
    </w:p>
    <w:p w:rsidR="000E743A" w:rsidRPr="00B7538C" w:rsidRDefault="000E743A" w:rsidP="006421AE">
      <w:pPr>
        <w:pStyle w:val="western"/>
        <w:spacing w:before="0" w:beforeAutospacing="0" w:after="0" w:afterAutospacing="0"/>
        <w:ind w:firstLine="709"/>
        <w:jc w:val="both"/>
        <w:rPr>
          <w:b/>
          <w:bCs/>
          <w:color w:val="000000"/>
          <w:sz w:val="28"/>
          <w:szCs w:val="28"/>
        </w:rPr>
      </w:pPr>
    </w:p>
    <w:p w:rsidR="000E743A" w:rsidRPr="00B7538C" w:rsidRDefault="000E743A" w:rsidP="006421AE">
      <w:pPr>
        <w:pStyle w:val="1"/>
        <w:spacing w:before="0" w:after="0"/>
        <w:rPr>
          <w:sz w:val="28"/>
          <w:szCs w:val="28"/>
        </w:rPr>
      </w:pPr>
      <w:bookmarkStart w:id="17" w:name="_Toc414487462"/>
      <w:r>
        <w:rPr>
          <w:sz w:val="28"/>
          <w:szCs w:val="28"/>
        </w:rPr>
        <w:t xml:space="preserve">11.  </w:t>
      </w:r>
      <w:r w:rsidRPr="00B7538C">
        <w:rPr>
          <w:sz w:val="28"/>
          <w:szCs w:val="28"/>
        </w:rPr>
        <w:t>Порядок предоставления разъяснений положений</w:t>
      </w:r>
      <w:r>
        <w:rPr>
          <w:sz w:val="28"/>
          <w:szCs w:val="28"/>
        </w:rPr>
        <w:t xml:space="preserve"> </w:t>
      </w:r>
      <w:r w:rsidRPr="00B7538C">
        <w:rPr>
          <w:sz w:val="28"/>
          <w:szCs w:val="28"/>
        </w:rPr>
        <w:t>Конкурсной документации</w:t>
      </w:r>
      <w:bookmarkEnd w:id="17"/>
    </w:p>
    <w:p w:rsidR="000E743A" w:rsidRPr="00B7538C" w:rsidRDefault="000E743A" w:rsidP="006421AE">
      <w:pPr>
        <w:pStyle w:val="Standard"/>
        <w:autoSpaceDE w:val="0"/>
        <w:ind w:firstLine="709"/>
        <w:jc w:val="center"/>
        <w:rPr>
          <w:b/>
          <w:bCs/>
          <w:color w:val="000000"/>
          <w:sz w:val="28"/>
          <w:szCs w:val="28"/>
          <w:lang w:val="ru-RU"/>
        </w:rPr>
      </w:pPr>
    </w:p>
    <w:p w:rsidR="000E743A" w:rsidRPr="00B7538C" w:rsidRDefault="000E743A" w:rsidP="006421AE">
      <w:pPr>
        <w:widowControl w:val="0"/>
        <w:ind w:firstLine="709"/>
        <w:jc w:val="both"/>
        <w:rPr>
          <w:color w:val="000000"/>
          <w:sz w:val="28"/>
          <w:szCs w:val="28"/>
        </w:rPr>
      </w:pPr>
      <w:r>
        <w:rPr>
          <w:color w:val="000000"/>
          <w:sz w:val="28"/>
          <w:szCs w:val="28"/>
        </w:rPr>
        <w:t>11.1.</w:t>
      </w:r>
      <w:r w:rsidRPr="00B7538C">
        <w:rPr>
          <w:color w:val="000000"/>
          <w:sz w:val="28"/>
          <w:szCs w:val="28"/>
        </w:rPr>
        <w:t>Заявитель вправе обратиться в Конкурсную комиссию за разъяснениями положений Конкурсной документации, оформив запрос письменно.</w:t>
      </w:r>
    </w:p>
    <w:p w:rsidR="000E743A" w:rsidRPr="00B7538C" w:rsidRDefault="000E743A" w:rsidP="006421AE">
      <w:pPr>
        <w:widowControl w:val="0"/>
        <w:ind w:firstLine="709"/>
        <w:jc w:val="both"/>
        <w:rPr>
          <w:color w:val="000000"/>
          <w:sz w:val="28"/>
          <w:szCs w:val="28"/>
        </w:rPr>
      </w:pPr>
      <w:r>
        <w:rPr>
          <w:color w:val="000000"/>
          <w:sz w:val="28"/>
          <w:szCs w:val="28"/>
        </w:rPr>
        <w:t>11.2.</w:t>
      </w:r>
      <w:r w:rsidRPr="00B7538C">
        <w:rPr>
          <w:color w:val="000000"/>
          <w:sz w:val="28"/>
          <w:szCs w:val="28"/>
        </w:rPr>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w:t>
      </w:r>
      <w:r>
        <w:rPr>
          <w:color w:val="000000"/>
          <w:sz w:val="28"/>
          <w:szCs w:val="28"/>
        </w:rPr>
        <w:t xml:space="preserve"> комиссию не позднее, чем за 10 </w:t>
      </w:r>
      <w:r w:rsidRPr="00B7538C">
        <w:rPr>
          <w:color w:val="000000"/>
          <w:sz w:val="28"/>
          <w:szCs w:val="28"/>
        </w:rPr>
        <w:t>рабочих дней до дня истечения срока представления Заявок.</w:t>
      </w:r>
    </w:p>
    <w:p w:rsidR="000E743A" w:rsidRPr="00B7538C" w:rsidRDefault="000E743A" w:rsidP="006421AE">
      <w:pPr>
        <w:widowControl w:val="0"/>
        <w:ind w:firstLine="709"/>
        <w:jc w:val="both"/>
        <w:rPr>
          <w:color w:val="000000"/>
          <w:sz w:val="28"/>
          <w:szCs w:val="28"/>
        </w:rPr>
      </w:pPr>
      <w:r>
        <w:rPr>
          <w:color w:val="000000"/>
          <w:sz w:val="28"/>
          <w:szCs w:val="28"/>
        </w:rPr>
        <w:t>11.3.</w:t>
      </w:r>
      <w:r w:rsidRPr="00B7538C">
        <w:rPr>
          <w:color w:val="000000"/>
          <w:sz w:val="28"/>
          <w:szCs w:val="28"/>
        </w:rPr>
        <w:t>Разъяснения положений Конкурсной документации направляются Конкурсной комиссией каждому</w:t>
      </w:r>
      <w:r>
        <w:rPr>
          <w:color w:val="000000"/>
          <w:sz w:val="28"/>
          <w:szCs w:val="28"/>
        </w:rPr>
        <w:t xml:space="preserve"> Заявителю не позднее, чем за 5</w:t>
      </w:r>
      <w:r w:rsidRPr="00B7538C">
        <w:rPr>
          <w:color w:val="000000"/>
          <w:sz w:val="28"/>
          <w:szCs w:val="28"/>
        </w:rPr>
        <w:t xml:space="preserve">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0E743A" w:rsidRPr="00B7538C" w:rsidRDefault="000E743A" w:rsidP="006421AE">
      <w:pPr>
        <w:widowControl w:val="0"/>
        <w:ind w:firstLine="709"/>
        <w:jc w:val="both"/>
        <w:rPr>
          <w:color w:val="000000"/>
          <w:sz w:val="28"/>
          <w:szCs w:val="28"/>
        </w:rPr>
      </w:pPr>
      <w:r>
        <w:rPr>
          <w:color w:val="000000"/>
          <w:sz w:val="28"/>
          <w:szCs w:val="28"/>
        </w:rPr>
        <w:t>11.4.</w:t>
      </w:r>
      <w:r w:rsidRPr="00B7538C">
        <w:rPr>
          <w:color w:val="000000"/>
          <w:sz w:val="28"/>
          <w:szCs w:val="28"/>
        </w:rPr>
        <w:t>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w:t>
      </w:r>
      <w:r>
        <w:rPr>
          <w:color w:val="000000"/>
          <w:sz w:val="28"/>
          <w:szCs w:val="28"/>
        </w:rPr>
        <w:t xml:space="preserve"> </w:t>
      </w:r>
      <w:r w:rsidRPr="00B7538C">
        <w:rPr>
          <w:color w:val="000000"/>
          <w:sz w:val="28"/>
          <w:szCs w:val="28"/>
        </w:rPr>
        <w:t>сайтах.</w:t>
      </w:r>
    </w:p>
    <w:p w:rsidR="000E743A" w:rsidRPr="00B7538C" w:rsidRDefault="000E743A" w:rsidP="006421AE">
      <w:pPr>
        <w:widowControl w:val="0"/>
        <w:ind w:firstLine="709"/>
        <w:jc w:val="both"/>
        <w:rPr>
          <w:color w:val="000000"/>
          <w:sz w:val="28"/>
          <w:szCs w:val="28"/>
        </w:rPr>
      </w:pPr>
      <w:r>
        <w:rPr>
          <w:color w:val="000000"/>
          <w:sz w:val="28"/>
          <w:szCs w:val="28"/>
        </w:rPr>
        <w:t>11.5.</w:t>
      </w:r>
      <w:r w:rsidRPr="00B7538C">
        <w:rPr>
          <w:color w:val="000000"/>
          <w:sz w:val="28"/>
          <w:szCs w:val="28"/>
        </w:rPr>
        <w:t>Конкурсная комиссия настоящим уведомляет, что разъяснения положений Конкурсной документации не должны и не будут изменять ее суть.</w:t>
      </w:r>
    </w:p>
    <w:p w:rsidR="000E743A" w:rsidRPr="00B7538C" w:rsidRDefault="000E743A" w:rsidP="006421AE">
      <w:pPr>
        <w:pStyle w:val="Standard"/>
        <w:autoSpaceDE w:val="0"/>
        <w:ind w:firstLine="709"/>
        <w:jc w:val="both"/>
        <w:rPr>
          <w:color w:val="000000"/>
          <w:sz w:val="28"/>
          <w:szCs w:val="28"/>
          <w:lang w:val="ru-RU"/>
        </w:rPr>
      </w:pPr>
    </w:p>
    <w:p w:rsidR="000E743A" w:rsidRPr="00B7538C" w:rsidRDefault="000E743A" w:rsidP="006421AE">
      <w:pPr>
        <w:pStyle w:val="1"/>
        <w:spacing w:before="0" w:after="0"/>
        <w:rPr>
          <w:sz w:val="28"/>
          <w:szCs w:val="28"/>
        </w:rPr>
      </w:pPr>
      <w:bookmarkStart w:id="18" w:name="_Toc414487463"/>
      <w:r>
        <w:rPr>
          <w:sz w:val="28"/>
          <w:szCs w:val="28"/>
        </w:rPr>
        <w:t xml:space="preserve"> 12.  </w:t>
      </w:r>
      <w:r w:rsidRPr="00B7538C">
        <w:rPr>
          <w:sz w:val="28"/>
          <w:szCs w:val="28"/>
        </w:rPr>
        <w:t>Способ обеспечения исполнения Концессионером обязательств по Концессионному соглашению</w:t>
      </w:r>
      <w:bookmarkEnd w:id="18"/>
    </w:p>
    <w:p w:rsidR="000E743A" w:rsidRPr="00B7538C" w:rsidRDefault="000E743A" w:rsidP="006421AE">
      <w:pPr>
        <w:ind w:firstLine="709"/>
        <w:jc w:val="both"/>
        <w:rPr>
          <w:color w:val="000000"/>
          <w:sz w:val="28"/>
          <w:szCs w:val="28"/>
        </w:rPr>
      </w:pPr>
    </w:p>
    <w:p w:rsidR="000E743A" w:rsidRPr="00C45B53" w:rsidRDefault="000E743A" w:rsidP="006421AE">
      <w:pPr>
        <w:widowControl w:val="0"/>
        <w:ind w:firstLine="709"/>
        <w:jc w:val="both"/>
        <w:rPr>
          <w:sz w:val="28"/>
          <w:szCs w:val="28"/>
        </w:rPr>
      </w:pPr>
      <w:proofErr w:type="gramStart"/>
      <w:r>
        <w:rPr>
          <w:color w:val="000000"/>
          <w:sz w:val="28"/>
          <w:szCs w:val="28"/>
        </w:rPr>
        <w:t>12.1.</w:t>
      </w:r>
      <w:r w:rsidRPr="00C45B53">
        <w:rPr>
          <w:sz w:val="28"/>
          <w:szCs w:val="28"/>
        </w:rPr>
        <w:t xml:space="preserve">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 </w:t>
      </w:r>
      <w:proofErr w:type="gramEnd"/>
    </w:p>
    <w:p w:rsidR="000E743A" w:rsidRPr="0018687D" w:rsidRDefault="000E743A" w:rsidP="006421AE">
      <w:pPr>
        <w:widowControl w:val="0"/>
        <w:ind w:firstLine="709"/>
        <w:jc w:val="both"/>
        <w:rPr>
          <w:color w:val="000000"/>
          <w:sz w:val="28"/>
          <w:szCs w:val="28"/>
        </w:rPr>
      </w:pPr>
      <w:r>
        <w:rPr>
          <w:sz w:val="28"/>
          <w:szCs w:val="28"/>
        </w:rPr>
        <w:t>12.2.</w:t>
      </w:r>
      <w:r w:rsidRPr="0018687D">
        <w:rPr>
          <w:sz w:val="28"/>
          <w:szCs w:val="28"/>
        </w:rPr>
        <w:t>Банковская гарантия должна содержать:</w:t>
      </w:r>
    </w:p>
    <w:p w:rsidR="000E743A" w:rsidRPr="0018687D" w:rsidRDefault="000E743A" w:rsidP="006421AE">
      <w:pPr>
        <w:ind w:firstLine="709"/>
        <w:jc w:val="both"/>
        <w:rPr>
          <w:sz w:val="28"/>
          <w:szCs w:val="28"/>
        </w:rPr>
      </w:pPr>
      <w:r>
        <w:rPr>
          <w:sz w:val="28"/>
          <w:szCs w:val="28"/>
        </w:rPr>
        <w:tab/>
        <w:t>а</w:t>
      </w:r>
      <w:r w:rsidRPr="0018687D">
        <w:rPr>
          <w:sz w:val="28"/>
          <w:szCs w:val="28"/>
        </w:rPr>
        <w:t xml:space="preserve">) срок исполнения гарантом требований </w:t>
      </w:r>
      <w:proofErr w:type="spellStart"/>
      <w:r w:rsidRPr="0018687D">
        <w:rPr>
          <w:sz w:val="28"/>
          <w:szCs w:val="28"/>
        </w:rPr>
        <w:t>Концендента</w:t>
      </w:r>
      <w:proofErr w:type="spellEnd"/>
      <w:r w:rsidRPr="0018687D">
        <w:rPr>
          <w:sz w:val="28"/>
          <w:szCs w:val="28"/>
        </w:rPr>
        <w:t xml:space="preserve"> об уплате денежной суммы по банковской гарантии в течение 5 (Пяти) рабочих дней с момента получения заявления </w:t>
      </w:r>
      <w:proofErr w:type="spellStart"/>
      <w:r w:rsidRPr="0018687D">
        <w:rPr>
          <w:sz w:val="28"/>
          <w:szCs w:val="28"/>
        </w:rPr>
        <w:t>Концедента</w:t>
      </w:r>
      <w:proofErr w:type="spellEnd"/>
      <w:r w:rsidRPr="0018687D">
        <w:rPr>
          <w:sz w:val="28"/>
          <w:szCs w:val="28"/>
        </w:rPr>
        <w:t>;</w:t>
      </w:r>
    </w:p>
    <w:p w:rsidR="000E743A" w:rsidRPr="0018687D" w:rsidRDefault="000E743A" w:rsidP="006421AE">
      <w:pPr>
        <w:pStyle w:val="aff0"/>
        <w:ind w:left="0" w:firstLine="709"/>
        <w:jc w:val="both"/>
        <w:rPr>
          <w:sz w:val="28"/>
          <w:szCs w:val="28"/>
        </w:rPr>
      </w:pPr>
      <w:r>
        <w:rPr>
          <w:sz w:val="28"/>
          <w:szCs w:val="28"/>
        </w:rPr>
        <w:tab/>
      </w:r>
      <w:r w:rsidRPr="0018687D">
        <w:rPr>
          <w:sz w:val="28"/>
          <w:szCs w:val="28"/>
        </w:rPr>
        <w:t xml:space="preserve">б) перечень </w:t>
      </w:r>
      <w:proofErr w:type="gramStart"/>
      <w:r w:rsidRPr="0018687D">
        <w:rPr>
          <w:sz w:val="28"/>
          <w:szCs w:val="28"/>
        </w:rPr>
        <w:t>документов</w:t>
      </w:r>
      <w:proofErr w:type="gramEnd"/>
      <w:r w:rsidRPr="0018687D">
        <w:rPr>
          <w:sz w:val="28"/>
          <w:szCs w:val="28"/>
        </w:rPr>
        <w:t xml:space="preserve"> которые Концедент направляет гаранту вместе с требованием об уплате денежной сумме по банковской гарантии:</w:t>
      </w:r>
    </w:p>
    <w:p w:rsidR="000E743A" w:rsidRPr="0018687D" w:rsidRDefault="000E743A" w:rsidP="006421AE">
      <w:pPr>
        <w:ind w:firstLine="709"/>
        <w:jc w:val="both"/>
        <w:rPr>
          <w:sz w:val="28"/>
          <w:szCs w:val="28"/>
        </w:rPr>
      </w:pPr>
      <w:r>
        <w:rPr>
          <w:sz w:val="28"/>
          <w:szCs w:val="28"/>
        </w:rPr>
        <w:tab/>
      </w:r>
      <w:r w:rsidRPr="0018687D">
        <w:rPr>
          <w:sz w:val="28"/>
          <w:szCs w:val="28"/>
        </w:rPr>
        <w:t>- документ, подтверждающий полномочия лица подписавшего требование об уплате денежной суммы;</w:t>
      </w:r>
    </w:p>
    <w:p w:rsidR="000E743A" w:rsidRPr="0018687D" w:rsidRDefault="000E743A" w:rsidP="006421AE">
      <w:pPr>
        <w:pStyle w:val="aff0"/>
        <w:ind w:left="0" w:firstLine="709"/>
        <w:jc w:val="both"/>
        <w:rPr>
          <w:sz w:val="28"/>
          <w:szCs w:val="28"/>
        </w:rPr>
      </w:pPr>
      <w:r>
        <w:rPr>
          <w:sz w:val="28"/>
          <w:szCs w:val="28"/>
        </w:rPr>
        <w:tab/>
      </w:r>
      <w:r w:rsidRPr="0018687D">
        <w:rPr>
          <w:sz w:val="28"/>
          <w:szCs w:val="28"/>
        </w:rPr>
        <w:t>- документы, обосновывающие требования об осуществлении уплаты денежной суммы;</w:t>
      </w:r>
    </w:p>
    <w:p w:rsidR="000E743A" w:rsidRPr="0018687D" w:rsidRDefault="000E743A" w:rsidP="006421AE">
      <w:pPr>
        <w:pStyle w:val="aff0"/>
        <w:ind w:left="0" w:firstLine="709"/>
        <w:jc w:val="both"/>
        <w:rPr>
          <w:sz w:val="28"/>
          <w:szCs w:val="28"/>
        </w:rPr>
      </w:pPr>
      <w:r>
        <w:rPr>
          <w:sz w:val="28"/>
          <w:szCs w:val="28"/>
        </w:rPr>
        <w:tab/>
      </w:r>
      <w:r w:rsidRPr="0018687D">
        <w:rPr>
          <w:sz w:val="28"/>
          <w:szCs w:val="28"/>
        </w:rPr>
        <w:t>- документ, подтверждающий факт наступления гарантийного случая.</w:t>
      </w:r>
    </w:p>
    <w:p w:rsidR="000E743A" w:rsidRPr="0018687D" w:rsidRDefault="000E743A" w:rsidP="006421AE">
      <w:pPr>
        <w:pStyle w:val="aff0"/>
        <w:ind w:left="0" w:firstLine="709"/>
        <w:jc w:val="both"/>
        <w:rPr>
          <w:sz w:val="28"/>
          <w:szCs w:val="28"/>
        </w:rPr>
      </w:pPr>
      <w:r>
        <w:rPr>
          <w:sz w:val="28"/>
          <w:szCs w:val="28"/>
        </w:rPr>
        <w:tab/>
      </w:r>
      <w:r w:rsidRPr="0018687D">
        <w:rPr>
          <w:sz w:val="28"/>
          <w:szCs w:val="28"/>
        </w:rPr>
        <w:t xml:space="preserve">в) срок, на который выдана банковская </w:t>
      </w:r>
      <w:proofErr w:type="gramStart"/>
      <w:r w:rsidRPr="0018687D">
        <w:rPr>
          <w:sz w:val="28"/>
          <w:szCs w:val="28"/>
        </w:rPr>
        <w:t>гарантия</w:t>
      </w:r>
      <w:proofErr w:type="gramEnd"/>
      <w:r w:rsidRPr="0018687D">
        <w:rPr>
          <w:sz w:val="28"/>
          <w:szCs w:val="28"/>
        </w:rPr>
        <w:t xml:space="preserve"> составляет срок действия концессионного соглашения;</w:t>
      </w:r>
    </w:p>
    <w:p w:rsidR="000E743A" w:rsidRPr="0018687D" w:rsidRDefault="000E743A" w:rsidP="006421AE">
      <w:pPr>
        <w:pStyle w:val="aff0"/>
        <w:ind w:left="0" w:firstLine="709"/>
        <w:jc w:val="both"/>
        <w:rPr>
          <w:sz w:val="28"/>
          <w:szCs w:val="28"/>
        </w:rPr>
      </w:pPr>
      <w:r>
        <w:rPr>
          <w:sz w:val="28"/>
          <w:szCs w:val="28"/>
        </w:rPr>
        <w:tab/>
      </w:r>
      <w:r w:rsidRPr="0018687D">
        <w:rPr>
          <w:sz w:val="28"/>
          <w:szCs w:val="28"/>
        </w:rPr>
        <w:t xml:space="preserve">г) обязательства гаранта по банковской гарантии надлежаще исполненными признаются после поступления денежных средств на расчетный счет </w:t>
      </w:r>
      <w:proofErr w:type="spellStart"/>
      <w:r w:rsidRPr="0018687D">
        <w:rPr>
          <w:sz w:val="28"/>
          <w:szCs w:val="28"/>
        </w:rPr>
        <w:t>Концедента</w:t>
      </w:r>
      <w:proofErr w:type="spellEnd"/>
      <w:r w:rsidRPr="0018687D">
        <w:rPr>
          <w:sz w:val="28"/>
          <w:szCs w:val="28"/>
        </w:rPr>
        <w:t>;</w:t>
      </w:r>
    </w:p>
    <w:p w:rsidR="000E743A" w:rsidRPr="0018687D" w:rsidRDefault="000E743A" w:rsidP="006421AE">
      <w:pPr>
        <w:pStyle w:val="aff0"/>
        <w:ind w:left="0" w:firstLine="709"/>
        <w:jc w:val="both"/>
        <w:rPr>
          <w:sz w:val="28"/>
          <w:szCs w:val="28"/>
        </w:rPr>
      </w:pPr>
      <w:r>
        <w:rPr>
          <w:sz w:val="28"/>
          <w:szCs w:val="28"/>
        </w:rPr>
        <w:tab/>
      </w:r>
      <w:proofErr w:type="spellStart"/>
      <w:r w:rsidRPr="0018687D">
        <w:rPr>
          <w:sz w:val="28"/>
          <w:szCs w:val="28"/>
        </w:rPr>
        <w:t>д</w:t>
      </w:r>
      <w:proofErr w:type="spellEnd"/>
      <w:r w:rsidRPr="0018687D">
        <w:rPr>
          <w:sz w:val="28"/>
          <w:szCs w:val="28"/>
        </w:rPr>
        <w:t>) обязательства Концессионера, надлежащее исполнение которых обеспечивается банковской гарантией:</w:t>
      </w:r>
    </w:p>
    <w:p w:rsidR="000E743A" w:rsidRPr="00CF3925" w:rsidRDefault="000E743A" w:rsidP="006421AE">
      <w:pPr>
        <w:ind w:firstLine="709"/>
        <w:jc w:val="both"/>
        <w:rPr>
          <w:sz w:val="28"/>
          <w:szCs w:val="28"/>
        </w:rPr>
      </w:pPr>
      <w:r>
        <w:rPr>
          <w:sz w:val="28"/>
          <w:szCs w:val="28"/>
        </w:rPr>
        <w:tab/>
      </w:r>
      <w:r w:rsidRPr="00CF3925">
        <w:rPr>
          <w:sz w:val="28"/>
          <w:szCs w:val="28"/>
        </w:rPr>
        <w:t xml:space="preserve">- содержание и бесперебойное осуществление деятельности </w:t>
      </w:r>
      <w:r w:rsidRPr="00CF3925">
        <w:rPr>
          <w:color w:val="000000"/>
          <w:sz w:val="28"/>
          <w:szCs w:val="28"/>
        </w:rPr>
        <w:t>по предоставлению коммунальных услуг по теплоснабжению, холодному водоснабжению и водоотведению</w:t>
      </w:r>
      <w:r w:rsidRPr="00CF3925">
        <w:rPr>
          <w:sz w:val="28"/>
          <w:szCs w:val="28"/>
        </w:rPr>
        <w:t xml:space="preserve">  в соответствии с заключенным концессионным соглашением;</w:t>
      </w:r>
    </w:p>
    <w:p w:rsidR="000E743A" w:rsidRPr="00CF3925" w:rsidRDefault="000E743A" w:rsidP="006421AE">
      <w:pPr>
        <w:ind w:firstLine="709"/>
        <w:jc w:val="both"/>
        <w:rPr>
          <w:sz w:val="28"/>
          <w:szCs w:val="28"/>
        </w:rPr>
      </w:pPr>
      <w:r w:rsidRPr="00CF3925">
        <w:rPr>
          <w:sz w:val="28"/>
          <w:szCs w:val="28"/>
        </w:rPr>
        <w:tab/>
        <w:t xml:space="preserve">- соблюдение сроков проведения работ по реконструкции объектов теплоснабжения, водоснабжения и </w:t>
      </w:r>
      <w:proofErr w:type="gramStart"/>
      <w:r w:rsidRPr="00CF3925">
        <w:rPr>
          <w:sz w:val="28"/>
          <w:szCs w:val="28"/>
        </w:rPr>
        <w:t>водоотведения</w:t>
      </w:r>
      <w:proofErr w:type="gramEnd"/>
      <w:r w:rsidRPr="00CF3925">
        <w:rPr>
          <w:sz w:val="28"/>
          <w:szCs w:val="28"/>
        </w:rPr>
        <w:t xml:space="preserve">  предусмотренных заключенным концессионным соглашением;</w:t>
      </w:r>
    </w:p>
    <w:p w:rsidR="000E743A" w:rsidRPr="0018687D" w:rsidRDefault="000E743A" w:rsidP="006421AE">
      <w:pPr>
        <w:ind w:firstLine="709"/>
        <w:jc w:val="both"/>
        <w:rPr>
          <w:sz w:val="28"/>
          <w:szCs w:val="28"/>
        </w:rPr>
      </w:pPr>
      <w:r w:rsidRPr="00CF3925">
        <w:rPr>
          <w:sz w:val="28"/>
          <w:szCs w:val="28"/>
        </w:rPr>
        <w:tab/>
        <w:t>- своевременное и полное внесение собственных средств Концессионером выделяемых на проведение работ по реконструкции (замене) объектов теплоснабжения, водоснабжения и водоотведения  и других работ в отношении объекта концессионного соглашения, в т. ч. модернизацию, замену иного передаваемого по концессионному соглашению имущества, улучшению его характеристик и эксплуатационных свойств.</w:t>
      </w:r>
    </w:p>
    <w:p w:rsidR="000E743A" w:rsidRPr="0018687D" w:rsidRDefault="000E743A" w:rsidP="006421AE">
      <w:pPr>
        <w:pStyle w:val="aff0"/>
        <w:autoSpaceDE w:val="0"/>
        <w:ind w:left="0" w:firstLine="709"/>
        <w:jc w:val="both"/>
        <w:rPr>
          <w:sz w:val="28"/>
          <w:szCs w:val="28"/>
        </w:rPr>
      </w:pPr>
      <w:r>
        <w:rPr>
          <w:sz w:val="28"/>
          <w:szCs w:val="28"/>
        </w:rPr>
        <w:tab/>
        <w:t xml:space="preserve"> 12.3. </w:t>
      </w:r>
      <w:r w:rsidRPr="0018687D">
        <w:rPr>
          <w:sz w:val="28"/>
          <w:szCs w:val="28"/>
        </w:rPr>
        <w:t>Банковская гарантия не должна содержать:</w:t>
      </w:r>
    </w:p>
    <w:p w:rsidR="000E743A" w:rsidRPr="0018687D" w:rsidRDefault="000E743A" w:rsidP="006421AE">
      <w:pPr>
        <w:pStyle w:val="aff0"/>
        <w:autoSpaceDE w:val="0"/>
        <w:ind w:left="0" w:firstLine="709"/>
        <w:jc w:val="both"/>
        <w:rPr>
          <w:sz w:val="28"/>
          <w:szCs w:val="28"/>
        </w:rPr>
      </w:pPr>
      <w:r>
        <w:rPr>
          <w:sz w:val="28"/>
          <w:szCs w:val="28"/>
        </w:rPr>
        <w:tab/>
      </w:r>
      <w:r w:rsidRPr="0018687D">
        <w:rPr>
          <w:sz w:val="28"/>
          <w:szCs w:val="28"/>
        </w:rPr>
        <w:t>- права на односторонний отказ гаранта от исполнения обязательств по выданной банковской гарантии;</w:t>
      </w:r>
    </w:p>
    <w:p w:rsidR="000E743A" w:rsidRPr="0018687D" w:rsidRDefault="000E743A" w:rsidP="006421AE">
      <w:pPr>
        <w:autoSpaceDE w:val="0"/>
        <w:ind w:firstLine="709"/>
        <w:jc w:val="both"/>
        <w:rPr>
          <w:sz w:val="28"/>
          <w:szCs w:val="28"/>
        </w:rPr>
      </w:pPr>
      <w:r>
        <w:rPr>
          <w:sz w:val="28"/>
          <w:szCs w:val="28"/>
        </w:rPr>
        <w:tab/>
      </w:r>
      <w:r w:rsidRPr="0018687D">
        <w:rPr>
          <w:sz w:val="28"/>
          <w:szCs w:val="28"/>
        </w:rPr>
        <w:t xml:space="preserve">- требования о предоставлении </w:t>
      </w:r>
      <w:proofErr w:type="spellStart"/>
      <w:r w:rsidRPr="0018687D">
        <w:rPr>
          <w:sz w:val="28"/>
          <w:szCs w:val="28"/>
        </w:rPr>
        <w:t>Концедентом</w:t>
      </w:r>
      <w:proofErr w:type="spellEnd"/>
      <w:r w:rsidRPr="0018687D">
        <w:rPr>
          <w:sz w:val="28"/>
          <w:szCs w:val="28"/>
        </w:rPr>
        <w:t xml:space="preserve"> отчета об исполнении концессионного соглашения, а также о согласовании с гарантом изменений концессионного соглашения;</w:t>
      </w:r>
    </w:p>
    <w:p w:rsidR="000E743A" w:rsidRPr="0018687D" w:rsidRDefault="000E743A" w:rsidP="006421AE">
      <w:pPr>
        <w:autoSpaceDE w:val="0"/>
        <w:ind w:firstLine="709"/>
        <w:jc w:val="both"/>
        <w:rPr>
          <w:sz w:val="28"/>
          <w:szCs w:val="28"/>
        </w:rPr>
      </w:pPr>
      <w:r>
        <w:rPr>
          <w:sz w:val="28"/>
          <w:szCs w:val="28"/>
        </w:rPr>
        <w:tab/>
      </w:r>
      <w:r w:rsidRPr="0018687D">
        <w:rPr>
          <w:sz w:val="28"/>
          <w:szCs w:val="28"/>
        </w:rPr>
        <w:t xml:space="preserve">- право гаранта осуществить зачет встречных требований к </w:t>
      </w:r>
      <w:proofErr w:type="spellStart"/>
      <w:r w:rsidRPr="0018687D">
        <w:rPr>
          <w:sz w:val="28"/>
          <w:szCs w:val="28"/>
        </w:rPr>
        <w:t>Концеденту</w:t>
      </w:r>
      <w:proofErr w:type="spellEnd"/>
      <w:r w:rsidRPr="0018687D">
        <w:rPr>
          <w:sz w:val="28"/>
          <w:szCs w:val="28"/>
        </w:rPr>
        <w:t>;</w:t>
      </w:r>
    </w:p>
    <w:p w:rsidR="000E743A" w:rsidRPr="0018687D" w:rsidRDefault="000E743A" w:rsidP="006421AE">
      <w:pPr>
        <w:pStyle w:val="aff0"/>
        <w:autoSpaceDE w:val="0"/>
        <w:ind w:left="0" w:firstLine="709"/>
        <w:jc w:val="both"/>
        <w:rPr>
          <w:sz w:val="28"/>
          <w:szCs w:val="28"/>
        </w:rPr>
      </w:pPr>
      <w:r>
        <w:rPr>
          <w:sz w:val="28"/>
          <w:szCs w:val="28"/>
        </w:rPr>
        <w:tab/>
      </w:r>
      <w:r w:rsidRPr="0018687D">
        <w:rPr>
          <w:sz w:val="28"/>
          <w:szCs w:val="28"/>
        </w:rPr>
        <w:t xml:space="preserve">- требования о предоставлении </w:t>
      </w:r>
      <w:proofErr w:type="spellStart"/>
      <w:r w:rsidRPr="0018687D">
        <w:rPr>
          <w:sz w:val="28"/>
          <w:szCs w:val="28"/>
        </w:rPr>
        <w:t>Концедентом</w:t>
      </w:r>
      <w:proofErr w:type="spellEnd"/>
      <w:r w:rsidRPr="0018687D">
        <w:rPr>
          <w:sz w:val="28"/>
          <w:szCs w:val="28"/>
        </w:rPr>
        <w:t xml:space="preserve"> судебных актов, подтверждающих неисполнение концессионером обязательств, обеспечиваемых банковской гарантией.</w:t>
      </w:r>
    </w:p>
    <w:p w:rsidR="000E743A" w:rsidRPr="00CE554B" w:rsidRDefault="000E743A" w:rsidP="006421AE">
      <w:pPr>
        <w:ind w:firstLine="709"/>
        <w:rPr>
          <w:sz w:val="28"/>
          <w:szCs w:val="28"/>
        </w:rPr>
      </w:pPr>
      <w:r w:rsidRPr="00426395">
        <w:tab/>
      </w:r>
      <w:r w:rsidRPr="00CE554B">
        <w:rPr>
          <w:sz w:val="28"/>
          <w:szCs w:val="28"/>
        </w:rPr>
        <w:t xml:space="preserve"> 12.4. Размер банковской гарантии </w:t>
      </w:r>
      <w:r w:rsidR="00F83846">
        <w:rPr>
          <w:sz w:val="28"/>
          <w:szCs w:val="28"/>
        </w:rPr>
        <w:t>составляет 5 000 (Пять тысяч) рублей.</w:t>
      </w:r>
    </w:p>
    <w:p w:rsidR="000E743A" w:rsidRPr="00CE554B" w:rsidRDefault="000E743A" w:rsidP="006421AE">
      <w:pPr>
        <w:ind w:firstLine="709"/>
        <w:rPr>
          <w:sz w:val="28"/>
          <w:szCs w:val="28"/>
        </w:rPr>
      </w:pPr>
    </w:p>
    <w:p w:rsidR="000E743A" w:rsidRPr="00B7538C" w:rsidRDefault="000E743A" w:rsidP="006421AE">
      <w:pPr>
        <w:pStyle w:val="1"/>
        <w:spacing w:before="0" w:after="0"/>
        <w:rPr>
          <w:sz w:val="28"/>
          <w:szCs w:val="28"/>
        </w:rPr>
      </w:pPr>
      <w:bookmarkStart w:id="19" w:name="_Toc414487464"/>
      <w:r>
        <w:rPr>
          <w:sz w:val="28"/>
          <w:szCs w:val="28"/>
        </w:rPr>
        <w:t xml:space="preserve"> 13.</w:t>
      </w:r>
      <w:r w:rsidRPr="00B7538C">
        <w:rPr>
          <w:sz w:val="28"/>
          <w:szCs w:val="28"/>
        </w:rPr>
        <w:t>Размер, порядок, срок внесения Задатка</w:t>
      </w:r>
      <w:bookmarkEnd w:id="19"/>
    </w:p>
    <w:p w:rsidR="000E743A" w:rsidRPr="00B7538C" w:rsidRDefault="000E743A" w:rsidP="006421AE">
      <w:pPr>
        <w:pStyle w:val="western"/>
        <w:spacing w:before="0" w:beforeAutospacing="0" w:after="0" w:afterAutospacing="0"/>
        <w:ind w:firstLine="709"/>
        <w:jc w:val="center"/>
        <w:rPr>
          <w:color w:val="000000"/>
          <w:sz w:val="28"/>
          <w:szCs w:val="28"/>
        </w:rPr>
      </w:pP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13.1.Не предусматривается</w:t>
      </w:r>
    </w:p>
    <w:p w:rsidR="000E743A" w:rsidRPr="00B7538C" w:rsidRDefault="000E743A" w:rsidP="006421AE">
      <w:pPr>
        <w:pStyle w:val="Standard"/>
        <w:ind w:firstLine="709"/>
        <w:rPr>
          <w:color w:val="000000"/>
          <w:sz w:val="28"/>
          <w:szCs w:val="28"/>
          <w:lang w:val="ru-RU"/>
        </w:rPr>
      </w:pPr>
    </w:p>
    <w:p w:rsidR="000E743A" w:rsidRPr="00B7538C" w:rsidRDefault="000E743A" w:rsidP="006421AE">
      <w:pPr>
        <w:pStyle w:val="1"/>
        <w:spacing w:before="0" w:after="0"/>
        <w:rPr>
          <w:sz w:val="28"/>
          <w:szCs w:val="28"/>
        </w:rPr>
      </w:pPr>
      <w:bookmarkStart w:id="20" w:name="_Toc414487465"/>
      <w:r>
        <w:rPr>
          <w:sz w:val="28"/>
          <w:szCs w:val="28"/>
        </w:rPr>
        <w:t xml:space="preserve"> 14. </w:t>
      </w:r>
      <w:r w:rsidRPr="00B7538C">
        <w:rPr>
          <w:sz w:val="28"/>
          <w:szCs w:val="28"/>
        </w:rPr>
        <w:t>Концессионная плата</w:t>
      </w:r>
      <w:bookmarkEnd w:id="20"/>
    </w:p>
    <w:p w:rsidR="000E743A" w:rsidRPr="00B7538C" w:rsidRDefault="000E743A" w:rsidP="006421AE">
      <w:pPr>
        <w:pStyle w:val="Standard"/>
        <w:autoSpaceDE w:val="0"/>
        <w:ind w:firstLine="709"/>
        <w:jc w:val="center"/>
        <w:rPr>
          <w:b/>
          <w:bCs/>
          <w:color w:val="000000"/>
          <w:sz w:val="28"/>
          <w:szCs w:val="28"/>
          <w:lang w:val="ru-RU"/>
        </w:rPr>
      </w:pPr>
    </w:p>
    <w:p w:rsidR="000E743A" w:rsidRPr="00C45B53" w:rsidRDefault="000E743A" w:rsidP="006421AE">
      <w:pPr>
        <w:pStyle w:val="Standard"/>
        <w:autoSpaceDE w:val="0"/>
        <w:ind w:firstLine="709"/>
        <w:jc w:val="both"/>
        <w:rPr>
          <w:color w:val="000000"/>
          <w:sz w:val="28"/>
          <w:szCs w:val="28"/>
          <w:lang w:val="ru-RU"/>
        </w:rPr>
      </w:pPr>
      <w:r>
        <w:rPr>
          <w:color w:val="000000"/>
          <w:sz w:val="28"/>
          <w:szCs w:val="28"/>
          <w:lang w:val="ru-RU"/>
        </w:rPr>
        <w:t xml:space="preserve">14.1. </w:t>
      </w:r>
      <w:proofErr w:type="spellStart"/>
      <w:r w:rsidRPr="00797E2E">
        <w:rPr>
          <w:color w:val="000000"/>
          <w:sz w:val="28"/>
          <w:szCs w:val="28"/>
        </w:rPr>
        <w:t>Концессионная</w:t>
      </w:r>
      <w:proofErr w:type="spellEnd"/>
      <w:r w:rsidRPr="00797E2E">
        <w:rPr>
          <w:color w:val="000000"/>
          <w:sz w:val="28"/>
          <w:szCs w:val="28"/>
        </w:rPr>
        <w:t xml:space="preserve"> </w:t>
      </w:r>
      <w:proofErr w:type="spellStart"/>
      <w:r w:rsidRPr="00797E2E">
        <w:rPr>
          <w:color w:val="000000"/>
          <w:sz w:val="28"/>
          <w:szCs w:val="28"/>
        </w:rPr>
        <w:t>плата</w:t>
      </w:r>
      <w:proofErr w:type="spellEnd"/>
      <w:r w:rsidRPr="00797E2E">
        <w:rPr>
          <w:color w:val="000000"/>
          <w:sz w:val="28"/>
          <w:szCs w:val="28"/>
        </w:rPr>
        <w:t xml:space="preserve"> </w:t>
      </w:r>
      <w:proofErr w:type="spellStart"/>
      <w:r w:rsidRPr="00797E2E">
        <w:rPr>
          <w:color w:val="000000"/>
          <w:sz w:val="28"/>
          <w:szCs w:val="28"/>
        </w:rPr>
        <w:t>по</w:t>
      </w:r>
      <w:proofErr w:type="spellEnd"/>
      <w:r w:rsidRPr="00797E2E">
        <w:rPr>
          <w:color w:val="000000"/>
          <w:sz w:val="28"/>
          <w:szCs w:val="28"/>
        </w:rPr>
        <w:t xml:space="preserve"> </w:t>
      </w:r>
      <w:proofErr w:type="spellStart"/>
      <w:r w:rsidRPr="00797E2E">
        <w:rPr>
          <w:color w:val="000000"/>
          <w:sz w:val="28"/>
          <w:szCs w:val="28"/>
        </w:rPr>
        <w:t>Концессионному</w:t>
      </w:r>
      <w:proofErr w:type="spellEnd"/>
      <w:r w:rsidRPr="00797E2E">
        <w:rPr>
          <w:color w:val="000000"/>
          <w:sz w:val="28"/>
          <w:szCs w:val="28"/>
        </w:rPr>
        <w:t xml:space="preserve"> </w:t>
      </w:r>
      <w:proofErr w:type="spellStart"/>
      <w:r w:rsidRPr="00797E2E">
        <w:rPr>
          <w:color w:val="000000"/>
          <w:sz w:val="28"/>
          <w:szCs w:val="28"/>
        </w:rPr>
        <w:t>соглашению</w:t>
      </w:r>
      <w:proofErr w:type="spellEnd"/>
      <w:r>
        <w:rPr>
          <w:color w:val="000000"/>
          <w:sz w:val="28"/>
          <w:szCs w:val="28"/>
        </w:rPr>
        <w:t xml:space="preserve">, </w:t>
      </w:r>
      <w:proofErr w:type="spellStart"/>
      <w:r>
        <w:rPr>
          <w:color w:val="000000"/>
          <w:sz w:val="28"/>
          <w:szCs w:val="28"/>
        </w:rPr>
        <w:t>заключенному</w:t>
      </w:r>
      <w:proofErr w:type="spellEnd"/>
      <w:r>
        <w:rPr>
          <w:color w:val="000000"/>
          <w:sz w:val="28"/>
          <w:szCs w:val="28"/>
        </w:rPr>
        <w:t xml:space="preserve"> </w:t>
      </w:r>
      <w:proofErr w:type="spellStart"/>
      <w:r>
        <w:rPr>
          <w:color w:val="000000"/>
          <w:sz w:val="28"/>
          <w:szCs w:val="28"/>
        </w:rPr>
        <w:t>по</w:t>
      </w:r>
      <w:proofErr w:type="spellEnd"/>
      <w:r>
        <w:rPr>
          <w:color w:val="000000"/>
          <w:sz w:val="28"/>
          <w:szCs w:val="28"/>
        </w:rPr>
        <w:t xml:space="preserve"> </w:t>
      </w:r>
      <w:proofErr w:type="spellStart"/>
      <w:r>
        <w:rPr>
          <w:color w:val="000000"/>
          <w:sz w:val="28"/>
          <w:szCs w:val="28"/>
        </w:rPr>
        <w:t>результатам</w:t>
      </w:r>
      <w:proofErr w:type="spellEnd"/>
      <w:r>
        <w:rPr>
          <w:color w:val="000000"/>
          <w:sz w:val="28"/>
          <w:szCs w:val="28"/>
        </w:rPr>
        <w:t xml:space="preserve"> </w:t>
      </w:r>
      <w:proofErr w:type="spellStart"/>
      <w:r>
        <w:rPr>
          <w:color w:val="000000"/>
          <w:sz w:val="28"/>
          <w:szCs w:val="28"/>
        </w:rPr>
        <w:t>настоящего</w:t>
      </w:r>
      <w:proofErr w:type="spellEnd"/>
      <w:r>
        <w:rPr>
          <w:color w:val="000000"/>
          <w:sz w:val="28"/>
          <w:szCs w:val="28"/>
        </w:rPr>
        <w:t xml:space="preserve"> </w:t>
      </w:r>
      <w:proofErr w:type="spellStart"/>
      <w:r>
        <w:rPr>
          <w:color w:val="000000"/>
          <w:sz w:val="28"/>
          <w:szCs w:val="28"/>
        </w:rPr>
        <w:t>конкурса</w:t>
      </w:r>
      <w:proofErr w:type="spellEnd"/>
      <w:r>
        <w:rPr>
          <w:color w:val="000000"/>
          <w:sz w:val="28"/>
          <w:szCs w:val="28"/>
        </w:rPr>
        <w:t>,</w:t>
      </w:r>
      <w:r w:rsidRPr="00797E2E">
        <w:rPr>
          <w:color w:val="000000"/>
          <w:sz w:val="28"/>
          <w:szCs w:val="28"/>
        </w:rPr>
        <w:t xml:space="preserve"> </w:t>
      </w:r>
      <w:proofErr w:type="spellStart"/>
      <w:r w:rsidRPr="00797E2E">
        <w:rPr>
          <w:color w:val="000000"/>
          <w:sz w:val="28"/>
          <w:szCs w:val="28"/>
        </w:rPr>
        <w:t>не</w:t>
      </w:r>
      <w:proofErr w:type="spellEnd"/>
      <w:r w:rsidRPr="00797E2E">
        <w:rPr>
          <w:color w:val="000000"/>
          <w:sz w:val="28"/>
          <w:szCs w:val="28"/>
        </w:rPr>
        <w:t xml:space="preserve"> </w:t>
      </w:r>
      <w:proofErr w:type="spellStart"/>
      <w:r w:rsidRPr="00797E2E">
        <w:rPr>
          <w:color w:val="000000"/>
          <w:sz w:val="28"/>
          <w:szCs w:val="28"/>
        </w:rPr>
        <w:t>предусматривается</w:t>
      </w:r>
      <w:proofErr w:type="spellEnd"/>
      <w:r>
        <w:rPr>
          <w:color w:val="000000"/>
          <w:sz w:val="28"/>
          <w:szCs w:val="28"/>
          <w:lang w:val="ru-RU"/>
        </w:rPr>
        <w:t>.</w:t>
      </w:r>
    </w:p>
    <w:p w:rsidR="000E743A" w:rsidRPr="00B7538C" w:rsidRDefault="000E743A" w:rsidP="006421AE">
      <w:pPr>
        <w:pStyle w:val="western"/>
        <w:spacing w:before="0" w:beforeAutospacing="0" w:after="0" w:afterAutospacing="0"/>
        <w:ind w:firstLine="709"/>
        <w:jc w:val="center"/>
        <w:rPr>
          <w:b/>
          <w:bCs/>
          <w:color w:val="000000"/>
          <w:sz w:val="28"/>
          <w:szCs w:val="28"/>
        </w:rPr>
      </w:pPr>
    </w:p>
    <w:p w:rsidR="000E743A" w:rsidRPr="00B7538C" w:rsidRDefault="000E743A" w:rsidP="006421AE">
      <w:pPr>
        <w:pStyle w:val="1"/>
        <w:spacing w:before="0" w:after="0"/>
        <w:rPr>
          <w:sz w:val="28"/>
          <w:szCs w:val="28"/>
        </w:rPr>
      </w:pPr>
      <w:bookmarkStart w:id="21" w:name="_Toc414487466"/>
      <w:r>
        <w:rPr>
          <w:sz w:val="28"/>
          <w:szCs w:val="28"/>
        </w:rPr>
        <w:t xml:space="preserve">  15. </w:t>
      </w:r>
      <w:r w:rsidRPr="00B7538C">
        <w:rPr>
          <w:sz w:val="28"/>
          <w:szCs w:val="28"/>
        </w:rPr>
        <w:t>Порядок, место и срок представления Конкурсных предложений</w:t>
      </w:r>
      <w:bookmarkEnd w:id="21"/>
    </w:p>
    <w:p w:rsidR="000E743A" w:rsidRPr="00B7538C" w:rsidRDefault="000E743A" w:rsidP="006421AE">
      <w:pPr>
        <w:pStyle w:val="western"/>
        <w:spacing w:before="0" w:beforeAutospacing="0" w:after="0" w:afterAutospacing="0"/>
        <w:ind w:firstLine="709"/>
        <w:jc w:val="center"/>
        <w:rPr>
          <w:color w:val="000000"/>
          <w:sz w:val="28"/>
          <w:szCs w:val="28"/>
        </w:rPr>
      </w:pPr>
    </w:p>
    <w:p w:rsidR="000E743A" w:rsidRPr="0037634C" w:rsidRDefault="000E743A" w:rsidP="006421AE">
      <w:pPr>
        <w:widowControl w:val="0"/>
        <w:tabs>
          <w:tab w:val="num" w:pos="3126"/>
        </w:tabs>
        <w:ind w:firstLine="709"/>
        <w:jc w:val="both"/>
        <w:rPr>
          <w:sz w:val="28"/>
          <w:szCs w:val="28"/>
        </w:rPr>
      </w:pPr>
      <w:proofErr w:type="gramStart"/>
      <w:r>
        <w:rPr>
          <w:color w:val="000000"/>
          <w:sz w:val="28"/>
          <w:szCs w:val="28"/>
        </w:rPr>
        <w:t>15.1.</w:t>
      </w:r>
      <w:r w:rsidRPr="00B7538C">
        <w:rPr>
          <w:color w:val="000000"/>
          <w:sz w:val="28"/>
          <w:szCs w:val="28"/>
        </w:rPr>
        <w:t xml:space="preserve">Конкурсное предложение должно быть оформлено Участниками конкурса в соответствии с требованиями Конкурсной документации и представлено по адресу: </w:t>
      </w:r>
      <w:r w:rsidR="00DD0AD4">
        <w:rPr>
          <w:sz w:val="28"/>
          <w:szCs w:val="28"/>
        </w:rPr>
        <w:t>165121</w:t>
      </w:r>
      <w:r w:rsidR="00DD0AD4" w:rsidRPr="005C5B88">
        <w:rPr>
          <w:sz w:val="28"/>
          <w:szCs w:val="28"/>
        </w:rPr>
        <w:t xml:space="preserve">, </w:t>
      </w:r>
      <w:r w:rsidR="00DD0AD4">
        <w:rPr>
          <w:sz w:val="28"/>
          <w:szCs w:val="28"/>
        </w:rPr>
        <w:t>Архангельская</w:t>
      </w:r>
      <w:r w:rsidR="00DD0AD4" w:rsidRPr="005C5B88">
        <w:rPr>
          <w:sz w:val="28"/>
          <w:szCs w:val="28"/>
        </w:rPr>
        <w:t xml:space="preserve"> область, </w:t>
      </w:r>
      <w:r w:rsidR="00DD0AD4">
        <w:rPr>
          <w:sz w:val="28"/>
          <w:szCs w:val="28"/>
        </w:rPr>
        <w:t>Вельский</w:t>
      </w:r>
      <w:r w:rsidR="00DD0AD4" w:rsidRPr="005C5B88">
        <w:rPr>
          <w:sz w:val="28"/>
          <w:szCs w:val="28"/>
        </w:rPr>
        <w:t xml:space="preserve"> район, </w:t>
      </w:r>
      <w:r w:rsidR="00DD0AD4">
        <w:rPr>
          <w:sz w:val="28"/>
          <w:szCs w:val="28"/>
        </w:rPr>
        <w:t>п. Хозьмино, ул. Центральная, д. 23, в рабочие дни с 08 час. 3</w:t>
      </w:r>
      <w:r w:rsidR="00DD0AD4" w:rsidRPr="005C5B88">
        <w:rPr>
          <w:sz w:val="28"/>
          <w:szCs w:val="28"/>
        </w:rPr>
        <w:t>0 мин. до 17 час. 00 м</w:t>
      </w:r>
      <w:r w:rsidR="00DD0AD4">
        <w:rPr>
          <w:sz w:val="28"/>
          <w:szCs w:val="28"/>
        </w:rPr>
        <w:t>ин., кроме перерыва на обед с 13</w:t>
      </w:r>
      <w:r w:rsidR="00DD0AD4" w:rsidRPr="005C5B88">
        <w:rPr>
          <w:sz w:val="28"/>
          <w:szCs w:val="28"/>
        </w:rPr>
        <w:t xml:space="preserve"> час. </w:t>
      </w:r>
      <w:r w:rsidR="00DD0AD4">
        <w:rPr>
          <w:sz w:val="28"/>
          <w:szCs w:val="28"/>
        </w:rPr>
        <w:t>00 мин. по 14</w:t>
      </w:r>
      <w:r w:rsidR="00DD0AD4" w:rsidRPr="005C5B88">
        <w:rPr>
          <w:sz w:val="28"/>
          <w:szCs w:val="28"/>
        </w:rPr>
        <w:t xml:space="preserve"> час. 00 мин</w:t>
      </w:r>
      <w:r w:rsidRPr="00B7538C">
        <w:rPr>
          <w:color w:val="000000"/>
          <w:sz w:val="28"/>
          <w:szCs w:val="28"/>
        </w:rPr>
        <w:t xml:space="preserve">, по московскому </w:t>
      </w:r>
      <w:r w:rsidRPr="0037634C">
        <w:rPr>
          <w:sz w:val="28"/>
          <w:szCs w:val="28"/>
        </w:rPr>
        <w:t>времени  с</w:t>
      </w:r>
      <w:proofErr w:type="gramEnd"/>
      <w:r w:rsidRPr="0037634C">
        <w:rPr>
          <w:sz w:val="28"/>
          <w:szCs w:val="28"/>
        </w:rPr>
        <w:t xml:space="preserve"> </w:t>
      </w:r>
      <w:r w:rsidR="00580B3D">
        <w:rPr>
          <w:sz w:val="28"/>
          <w:szCs w:val="28"/>
        </w:rPr>
        <w:t>31</w:t>
      </w:r>
      <w:r>
        <w:rPr>
          <w:sz w:val="28"/>
          <w:szCs w:val="28"/>
        </w:rPr>
        <w:t>.0</w:t>
      </w:r>
      <w:r w:rsidR="00DD0AD4">
        <w:rPr>
          <w:sz w:val="28"/>
          <w:szCs w:val="28"/>
        </w:rPr>
        <w:t>5.</w:t>
      </w:r>
      <w:r w:rsidRPr="0037634C">
        <w:rPr>
          <w:sz w:val="28"/>
          <w:szCs w:val="28"/>
        </w:rPr>
        <w:t>2016</w:t>
      </w:r>
      <w:r w:rsidR="00DD0AD4">
        <w:rPr>
          <w:sz w:val="28"/>
          <w:szCs w:val="28"/>
        </w:rPr>
        <w:t xml:space="preserve"> </w:t>
      </w:r>
      <w:r w:rsidRPr="0037634C">
        <w:rPr>
          <w:sz w:val="28"/>
          <w:szCs w:val="28"/>
        </w:rPr>
        <w:t xml:space="preserve">г по </w:t>
      </w:r>
      <w:r w:rsidR="00DD0AD4">
        <w:rPr>
          <w:sz w:val="28"/>
          <w:szCs w:val="28"/>
        </w:rPr>
        <w:t>1</w:t>
      </w:r>
      <w:r w:rsidR="00580B3D">
        <w:rPr>
          <w:sz w:val="28"/>
          <w:szCs w:val="28"/>
        </w:rPr>
        <w:t>2</w:t>
      </w:r>
      <w:r>
        <w:rPr>
          <w:sz w:val="28"/>
          <w:szCs w:val="28"/>
        </w:rPr>
        <w:t>.07.</w:t>
      </w:r>
      <w:r w:rsidRPr="0037634C">
        <w:rPr>
          <w:sz w:val="28"/>
          <w:szCs w:val="28"/>
        </w:rPr>
        <w:t>2016</w:t>
      </w:r>
      <w:r w:rsidR="00DD0AD4">
        <w:rPr>
          <w:sz w:val="28"/>
          <w:szCs w:val="28"/>
        </w:rPr>
        <w:t xml:space="preserve"> </w:t>
      </w:r>
      <w:r w:rsidRPr="0037634C">
        <w:rPr>
          <w:sz w:val="28"/>
          <w:szCs w:val="28"/>
        </w:rPr>
        <w:t>г.</w:t>
      </w: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15.2.</w:t>
      </w:r>
      <w:r w:rsidRPr="00B7538C">
        <w:rPr>
          <w:color w:val="000000"/>
          <w:sz w:val="28"/>
          <w:szCs w:val="28"/>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с приложением электронной версии Конкурсного предложения на электронных носителях (CD/DVD).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15.3.</w:t>
      </w:r>
      <w:r w:rsidRPr="00B7538C">
        <w:rPr>
          <w:color w:val="000000"/>
          <w:sz w:val="28"/>
          <w:szCs w:val="28"/>
        </w:rPr>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0E743A" w:rsidRPr="00B7538C" w:rsidRDefault="000E743A" w:rsidP="006421AE">
      <w:pPr>
        <w:widowControl w:val="0"/>
        <w:tabs>
          <w:tab w:val="num" w:pos="3126"/>
        </w:tabs>
        <w:ind w:firstLine="709"/>
        <w:jc w:val="both"/>
        <w:rPr>
          <w:color w:val="000000"/>
          <w:sz w:val="28"/>
          <w:szCs w:val="28"/>
        </w:rPr>
      </w:pPr>
      <w:proofErr w:type="gramStart"/>
      <w:r>
        <w:rPr>
          <w:color w:val="000000"/>
          <w:sz w:val="28"/>
          <w:szCs w:val="28"/>
        </w:rPr>
        <w:t>15.4.</w:t>
      </w:r>
      <w:r w:rsidRPr="00B7538C">
        <w:rPr>
          <w:color w:val="000000"/>
          <w:sz w:val="28"/>
          <w:szCs w:val="28"/>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roofErr w:type="gramEnd"/>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15.5.</w:t>
      </w:r>
      <w:r w:rsidRPr="00B7538C">
        <w:rPr>
          <w:color w:val="000000"/>
          <w:sz w:val="28"/>
          <w:szCs w:val="28"/>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15.6.</w:t>
      </w:r>
      <w:r w:rsidRPr="00B7538C">
        <w:rPr>
          <w:color w:val="000000"/>
          <w:sz w:val="28"/>
          <w:szCs w:val="28"/>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15.7.</w:t>
      </w:r>
      <w:r w:rsidRPr="00B7538C">
        <w:rPr>
          <w:color w:val="000000"/>
          <w:sz w:val="28"/>
          <w:szCs w:val="28"/>
        </w:rPr>
        <w:t>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СИСТЕ</w:t>
      </w:r>
      <w:r>
        <w:rPr>
          <w:color w:val="000000"/>
          <w:sz w:val="28"/>
          <w:szCs w:val="28"/>
        </w:rPr>
        <w:t>МЫ КОММУНАЛЬНОЙ ИНФРАСТРУКТУРЫ:</w:t>
      </w:r>
      <w:r w:rsidRPr="005C6E32">
        <w:rPr>
          <w:color w:val="000000"/>
          <w:sz w:val="28"/>
          <w:szCs w:val="28"/>
        </w:rPr>
        <w:t xml:space="preserve"> </w:t>
      </w:r>
      <w:r>
        <w:rPr>
          <w:color w:val="000000"/>
          <w:sz w:val="28"/>
          <w:szCs w:val="28"/>
        </w:rPr>
        <w:t>ОБЪЕКТ: ХОЛОДНОГО ВОДОСНАБЖЕНИЯ</w:t>
      </w:r>
      <w:r w:rsidRPr="00B7538C">
        <w:rPr>
          <w:color w:val="000000"/>
          <w:sz w:val="28"/>
          <w:szCs w:val="28"/>
        </w:rPr>
        <w:t>».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15.8.</w:t>
      </w:r>
      <w:r w:rsidRPr="00B7538C">
        <w:rPr>
          <w:color w:val="000000"/>
          <w:sz w:val="28"/>
          <w:szCs w:val="28"/>
        </w:rPr>
        <w:t>Конверт на местах склейки должен быть подписан Участником конкурса или его уполномоченным лицом и скреплен печатью (при ее наличии).</w:t>
      </w: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15.9.</w:t>
      </w:r>
      <w:r w:rsidRPr="00B7538C">
        <w:rPr>
          <w:color w:val="000000"/>
          <w:sz w:val="28"/>
          <w:szCs w:val="28"/>
        </w:rPr>
        <w:t>При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15.10.</w:t>
      </w:r>
      <w:r w:rsidRPr="00B7538C">
        <w:rPr>
          <w:color w:val="000000"/>
          <w:sz w:val="28"/>
          <w:szCs w:val="28"/>
        </w:rPr>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15.11.</w:t>
      </w:r>
      <w:r w:rsidRPr="00B7538C">
        <w:rPr>
          <w:color w:val="000000"/>
          <w:sz w:val="28"/>
          <w:szCs w:val="28"/>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B7538C">
        <w:rPr>
          <w:color w:val="000000"/>
          <w:sz w:val="28"/>
          <w:szCs w:val="28"/>
        </w:rPr>
        <w:t>с</w:t>
      </w:r>
      <w:proofErr w:type="gramEnd"/>
      <w:r w:rsidRPr="00B7538C">
        <w:rPr>
          <w:color w:val="000000"/>
          <w:sz w:val="28"/>
          <w:szCs w:val="28"/>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15.12.</w:t>
      </w:r>
      <w:r w:rsidRPr="00B7538C">
        <w:rPr>
          <w:color w:val="000000"/>
          <w:sz w:val="28"/>
          <w:szCs w:val="28"/>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15.13.</w:t>
      </w:r>
      <w:r w:rsidRPr="00B7538C">
        <w:rPr>
          <w:color w:val="000000"/>
          <w:sz w:val="28"/>
          <w:szCs w:val="28"/>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w:t>
      </w:r>
      <w:proofErr w:type="gramStart"/>
      <w:r w:rsidRPr="00B7538C">
        <w:rPr>
          <w:color w:val="000000"/>
          <w:sz w:val="28"/>
          <w:szCs w:val="28"/>
        </w:rPr>
        <w:t>Конкурса</w:t>
      </w:r>
      <w:proofErr w:type="gramEnd"/>
      <w:r w:rsidRPr="00B7538C">
        <w:rPr>
          <w:color w:val="000000"/>
          <w:sz w:val="28"/>
          <w:szCs w:val="28"/>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15.14.</w:t>
      </w:r>
      <w:r w:rsidRPr="00B7538C">
        <w:rPr>
          <w:color w:val="000000"/>
          <w:sz w:val="28"/>
          <w:szCs w:val="28"/>
        </w:rPr>
        <w:t xml:space="preserve">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w:t>
      </w:r>
      <w:proofErr w:type="gramStart"/>
      <w:r w:rsidRPr="00B7538C">
        <w:rPr>
          <w:color w:val="000000"/>
          <w:sz w:val="28"/>
          <w:szCs w:val="28"/>
        </w:rPr>
        <w:t>конкурса</w:t>
      </w:r>
      <w:proofErr w:type="gramEnd"/>
      <w:r w:rsidRPr="00B7538C">
        <w:rPr>
          <w:color w:val="000000"/>
          <w:sz w:val="28"/>
          <w:szCs w:val="28"/>
        </w:rPr>
        <w:t xml:space="preserve">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0E743A" w:rsidRPr="00B7538C" w:rsidRDefault="000E743A" w:rsidP="006421AE">
      <w:pPr>
        <w:widowControl w:val="0"/>
        <w:ind w:firstLine="709"/>
        <w:jc w:val="both"/>
        <w:rPr>
          <w:color w:val="000000"/>
          <w:sz w:val="28"/>
          <w:szCs w:val="28"/>
        </w:rPr>
      </w:pPr>
    </w:p>
    <w:p w:rsidR="000E743A" w:rsidRPr="00B7538C" w:rsidRDefault="000E743A" w:rsidP="006421AE">
      <w:pPr>
        <w:pStyle w:val="1"/>
        <w:spacing w:before="0" w:after="0"/>
        <w:rPr>
          <w:sz w:val="28"/>
          <w:szCs w:val="28"/>
        </w:rPr>
      </w:pPr>
      <w:bookmarkStart w:id="22" w:name="_Toc414487467"/>
      <w:r>
        <w:rPr>
          <w:sz w:val="28"/>
          <w:szCs w:val="28"/>
        </w:rPr>
        <w:t xml:space="preserve">  16.  </w:t>
      </w:r>
      <w:r w:rsidRPr="00B7538C">
        <w:rPr>
          <w:sz w:val="28"/>
          <w:szCs w:val="28"/>
        </w:rPr>
        <w:t>Порядок и срок изменения и (или) отзыва Заявок и Конкурсных предложений</w:t>
      </w:r>
      <w:bookmarkEnd w:id="22"/>
    </w:p>
    <w:p w:rsidR="000E743A" w:rsidRPr="00B7538C" w:rsidRDefault="000E743A" w:rsidP="006421AE">
      <w:pPr>
        <w:pStyle w:val="Standard"/>
        <w:autoSpaceDE w:val="0"/>
        <w:ind w:firstLine="709"/>
        <w:jc w:val="both"/>
        <w:rPr>
          <w:b/>
          <w:bCs/>
          <w:color w:val="000000"/>
          <w:sz w:val="28"/>
          <w:szCs w:val="28"/>
          <w:lang w:val="ru-RU"/>
        </w:rPr>
      </w:pP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16.1.</w:t>
      </w:r>
      <w:r w:rsidRPr="00B7538C">
        <w:rPr>
          <w:color w:val="000000"/>
          <w:sz w:val="28"/>
          <w:szCs w:val="28"/>
        </w:rPr>
        <w:t>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16.2.</w:t>
      </w:r>
      <w:r w:rsidRPr="00B7538C">
        <w:rPr>
          <w:color w:val="000000"/>
          <w:sz w:val="28"/>
          <w:szCs w:val="28"/>
        </w:rPr>
        <w:t>Изменение в Заявку должно быть подготовлено, запечатано, маркировано и доставлено в соответствии с требованиями раздела 8 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СИСТЕМЫ КОММУ</w:t>
      </w:r>
      <w:r>
        <w:rPr>
          <w:color w:val="000000"/>
          <w:sz w:val="28"/>
          <w:szCs w:val="28"/>
        </w:rPr>
        <w:t>НАЛЬНОЙ ИНФРАСТРУКТУРЫ:</w:t>
      </w:r>
      <w:r w:rsidRPr="005C6E32">
        <w:rPr>
          <w:color w:val="000000"/>
          <w:sz w:val="28"/>
          <w:szCs w:val="28"/>
        </w:rPr>
        <w:t xml:space="preserve"> </w:t>
      </w:r>
      <w:r>
        <w:rPr>
          <w:color w:val="000000"/>
          <w:sz w:val="28"/>
          <w:szCs w:val="28"/>
        </w:rPr>
        <w:t>ОБЪЕКТА: ХОЛОДНОГО ВОДОСНАБЖЕНИЯ</w:t>
      </w:r>
      <w:r w:rsidRPr="00B7538C">
        <w:rPr>
          <w:color w:val="000000"/>
          <w:sz w:val="28"/>
          <w:szCs w:val="28"/>
        </w:rPr>
        <w:t>».</w:t>
      </w: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16.3.</w:t>
      </w:r>
      <w:r w:rsidRPr="00B7538C">
        <w:rPr>
          <w:color w:val="000000"/>
          <w:sz w:val="28"/>
          <w:szCs w:val="28"/>
        </w:rPr>
        <w:t xml:space="preserve">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16.4.</w:t>
      </w:r>
      <w:r w:rsidRPr="00B7538C">
        <w:rPr>
          <w:color w:val="000000"/>
          <w:sz w:val="28"/>
          <w:szCs w:val="28"/>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16.5.</w:t>
      </w:r>
      <w:r w:rsidRPr="00B7538C">
        <w:rPr>
          <w:color w:val="000000"/>
          <w:sz w:val="28"/>
          <w:szCs w:val="28"/>
        </w:rPr>
        <w:t xml:space="preserve">Изменение Конкурсного предложения должно быть составлено, оформлено, запечатано, маркировано и представлено в соответствии с разделом 15 Конкурсной документации. </w:t>
      </w: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16.6.</w:t>
      </w:r>
      <w:r w:rsidRPr="00B7538C">
        <w:rPr>
          <w:color w:val="000000"/>
          <w:sz w:val="28"/>
          <w:szCs w:val="28"/>
        </w:rPr>
        <w:t>Конверты с изменениями Конкурсных предложений маркируются «ИЗМЕНЕНИЕ КОНКУРСНОГО ПРЕДЛОЖЕНИЯ НА УЧАСТИЕ В КОНКУРСЕ НА ПРАВО ЗАКЛЮЧЕНИЯ КОНЦЕССИОННОГО СОГЛАШЕНИЯ В ОТНОШЕНИИ СИСТЕМЫ КОММУНАЛЬНОЙ ИНФРАСТ</w:t>
      </w:r>
      <w:r>
        <w:rPr>
          <w:color w:val="000000"/>
          <w:sz w:val="28"/>
          <w:szCs w:val="28"/>
        </w:rPr>
        <w:t>РУКТУРЫ:</w:t>
      </w:r>
      <w:r w:rsidRPr="005C6E32">
        <w:rPr>
          <w:color w:val="000000"/>
          <w:sz w:val="28"/>
          <w:szCs w:val="28"/>
        </w:rPr>
        <w:t xml:space="preserve"> </w:t>
      </w:r>
      <w:r>
        <w:rPr>
          <w:color w:val="000000"/>
          <w:sz w:val="28"/>
          <w:szCs w:val="28"/>
        </w:rPr>
        <w:t>ОБЪЕКТА: ХОЛОДНОГО ВОДОСНАБЖЕНИЯ</w:t>
      </w:r>
      <w:r w:rsidRPr="00B7538C">
        <w:rPr>
          <w:color w:val="000000"/>
          <w:sz w:val="28"/>
          <w:szCs w:val="28"/>
        </w:rPr>
        <w:t>». 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16.7.</w:t>
      </w:r>
      <w:r w:rsidRPr="00B7538C">
        <w:rPr>
          <w:color w:val="000000"/>
          <w:sz w:val="28"/>
          <w:szCs w:val="28"/>
        </w:rPr>
        <w:t xml:space="preserve">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w:t>
      </w:r>
      <w:proofErr w:type="gramStart"/>
      <w:r w:rsidRPr="00B7538C">
        <w:rPr>
          <w:color w:val="000000"/>
          <w:sz w:val="28"/>
          <w:szCs w:val="28"/>
        </w:rPr>
        <w:t>с</w:t>
      </w:r>
      <w:proofErr w:type="gramEnd"/>
      <w:r w:rsidRPr="00B7538C">
        <w:rPr>
          <w:color w:val="000000"/>
          <w:sz w:val="28"/>
          <w:szCs w:val="28"/>
        </w:rPr>
        <w:t xml:space="preserve"> </w:t>
      </w:r>
      <w:proofErr w:type="gramStart"/>
      <w:r w:rsidRPr="00B7538C">
        <w:rPr>
          <w:color w:val="000000"/>
          <w:sz w:val="28"/>
          <w:szCs w:val="28"/>
        </w:rPr>
        <w:t>их</w:t>
      </w:r>
      <w:proofErr w:type="gramEnd"/>
      <w:r w:rsidRPr="00B7538C">
        <w:rPr>
          <w:color w:val="000000"/>
          <w:sz w:val="28"/>
          <w:szCs w:val="28"/>
        </w:rPr>
        <w:t xml:space="preserve"> изменением и утратой их актуальности.</w:t>
      </w: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16.8.</w:t>
      </w:r>
      <w:r w:rsidRPr="00B7538C">
        <w:rPr>
          <w:color w:val="000000"/>
          <w:sz w:val="28"/>
          <w:szCs w:val="28"/>
        </w:rPr>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0E743A" w:rsidRPr="00B7538C" w:rsidRDefault="000E743A" w:rsidP="006421AE">
      <w:pPr>
        <w:widowControl w:val="0"/>
        <w:ind w:firstLine="709"/>
        <w:jc w:val="both"/>
        <w:rPr>
          <w:color w:val="000000"/>
          <w:sz w:val="28"/>
          <w:szCs w:val="28"/>
        </w:rPr>
      </w:pPr>
    </w:p>
    <w:p w:rsidR="000E743A" w:rsidRPr="00B7538C" w:rsidRDefault="000E743A" w:rsidP="006421AE">
      <w:pPr>
        <w:pStyle w:val="1"/>
        <w:spacing w:before="0" w:after="0"/>
        <w:rPr>
          <w:sz w:val="28"/>
          <w:szCs w:val="28"/>
        </w:rPr>
      </w:pPr>
      <w:bookmarkStart w:id="23" w:name="_Toc414487468"/>
      <w:r>
        <w:rPr>
          <w:sz w:val="28"/>
          <w:szCs w:val="28"/>
        </w:rPr>
        <w:t xml:space="preserve">  17. </w:t>
      </w:r>
      <w:r w:rsidRPr="00B7538C">
        <w:rPr>
          <w:sz w:val="28"/>
          <w:szCs w:val="28"/>
        </w:rPr>
        <w:t>Порядок и время</w:t>
      </w:r>
      <w:r>
        <w:rPr>
          <w:sz w:val="28"/>
          <w:szCs w:val="28"/>
        </w:rPr>
        <w:t xml:space="preserve"> </w:t>
      </w:r>
      <w:r w:rsidRPr="00B7538C">
        <w:rPr>
          <w:sz w:val="28"/>
          <w:szCs w:val="28"/>
        </w:rPr>
        <w:t>вскрытия конвертов с Заявками</w:t>
      </w:r>
      <w:bookmarkEnd w:id="23"/>
    </w:p>
    <w:p w:rsidR="000E743A" w:rsidRPr="00B7538C" w:rsidRDefault="000E743A" w:rsidP="006421AE">
      <w:pPr>
        <w:pStyle w:val="Standard"/>
        <w:autoSpaceDE w:val="0"/>
        <w:ind w:firstLine="709"/>
        <w:jc w:val="center"/>
        <w:rPr>
          <w:b/>
          <w:bCs/>
          <w:color w:val="000000"/>
          <w:sz w:val="28"/>
          <w:szCs w:val="28"/>
          <w:lang w:val="ru-RU"/>
        </w:rPr>
      </w:pPr>
    </w:p>
    <w:p w:rsidR="000E743A" w:rsidRPr="0002627E" w:rsidRDefault="000E743A" w:rsidP="003D532B">
      <w:pPr>
        <w:jc w:val="both"/>
        <w:rPr>
          <w:sz w:val="28"/>
          <w:szCs w:val="28"/>
        </w:rPr>
      </w:pPr>
      <w:r w:rsidRPr="0002627E">
        <w:rPr>
          <w:sz w:val="28"/>
          <w:szCs w:val="28"/>
        </w:rPr>
        <w:t xml:space="preserve">             17.1.Конверты с Заявками вскрываются на заседании Конкурсной комиссии по адресу: </w:t>
      </w:r>
      <w:r>
        <w:rPr>
          <w:sz w:val="28"/>
          <w:szCs w:val="28"/>
        </w:rPr>
        <w:t>1651</w:t>
      </w:r>
      <w:r w:rsidR="003D532B">
        <w:rPr>
          <w:sz w:val="28"/>
          <w:szCs w:val="28"/>
        </w:rPr>
        <w:t>2</w:t>
      </w:r>
      <w:r>
        <w:rPr>
          <w:sz w:val="28"/>
          <w:szCs w:val="28"/>
        </w:rPr>
        <w:t>1</w:t>
      </w:r>
      <w:r w:rsidRPr="0002627E">
        <w:rPr>
          <w:sz w:val="28"/>
          <w:szCs w:val="28"/>
        </w:rPr>
        <w:t xml:space="preserve">, </w:t>
      </w:r>
      <w:r>
        <w:rPr>
          <w:sz w:val="28"/>
          <w:szCs w:val="28"/>
        </w:rPr>
        <w:t>Архангельская</w:t>
      </w:r>
      <w:r w:rsidRPr="0002627E">
        <w:rPr>
          <w:sz w:val="28"/>
          <w:szCs w:val="28"/>
        </w:rPr>
        <w:t xml:space="preserve"> область, </w:t>
      </w:r>
      <w:r w:rsidR="003D532B">
        <w:rPr>
          <w:sz w:val="28"/>
          <w:szCs w:val="28"/>
        </w:rPr>
        <w:t>Вельский район, п</w:t>
      </w:r>
      <w:r>
        <w:rPr>
          <w:sz w:val="28"/>
          <w:szCs w:val="28"/>
        </w:rPr>
        <w:t xml:space="preserve">. </w:t>
      </w:r>
      <w:r w:rsidR="003D532B">
        <w:rPr>
          <w:sz w:val="28"/>
          <w:szCs w:val="28"/>
        </w:rPr>
        <w:t>Хозьмино, ул. Центральная,</w:t>
      </w:r>
      <w:r>
        <w:rPr>
          <w:sz w:val="28"/>
          <w:szCs w:val="28"/>
        </w:rPr>
        <w:t xml:space="preserve"> д</w:t>
      </w:r>
      <w:r w:rsidR="003D532B">
        <w:rPr>
          <w:sz w:val="28"/>
          <w:szCs w:val="28"/>
        </w:rPr>
        <w:t>.23</w:t>
      </w:r>
      <w:r w:rsidRPr="0002627E">
        <w:rPr>
          <w:sz w:val="28"/>
          <w:szCs w:val="28"/>
        </w:rPr>
        <w:t xml:space="preserve">, </w:t>
      </w:r>
      <w:r w:rsidR="003D532B">
        <w:rPr>
          <w:sz w:val="28"/>
          <w:szCs w:val="28"/>
        </w:rPr>
        <w:t xml:space="preserve"> в 17</w:t>
      </w:r>
      <w:r w:rsidRPr="0002627E">
        <w:rPr>
          <w:sz w:val="28"/>
          <w:szCs w:val="28"/>
        </w:rPr>
        <w:t xml:space="preserve"> час. 00 мин по московскому времени   </w:t>
      </w:r>
      <w:r w:rsidR="003D532B" w:rsidRPr="003D532B">
        <w:rPr>
          <w:sz w:val="28"/>
          <w:szCs w:val="28"/>
        </w:rPr>
        <w:t>30</w:t>
      </w:r>
      <w:r w:rsidRPr="003D532B">
        <w:rPr>
          <w:sz w:val="28"/>
          <w:szCs w:val="28"/>
        </w:rPr>
        <w:t>.0</w:t>
      </w:r>
      <w:r w:rsidR="003D532B" w:rsidRPr="003D532B">
        <w:rPr>
          <w:sz w:val="28"/>
          <w:szCs w:val="28"/>
        </w:rPr>
        <w:t>5</w:t>
      </w:r>
      <w:r w:rsidRPr="003D532B">
        <w:rPr>
          <w:sz w:val="28"/>
          <w:szCs w:val="28"/>
        </w:rPr>
        <w:t>.2016</w:t>
      </w:r>
      <w:r w:rsidRPr="0002627E">
        <w:rPr>
          <w:sz w:val="28"/>
          <w:szCs w:val="28"/>
        </w:rPr>
        <w:t xml:space="preserve"> года.</w:t>
      </w: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17.2.</w:t>
      </w:r>
      <w:r w:rsidRPr="00B7538C">
        <w:rPr>
          <w:color w:val="000000"/>
          <w:sz w:val="28"/>
          <w:szCs w:val="28"/>
        </w:rPr>
        <w:t xml:space="preserve">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w:t>
      </w:r>
      <w:proofErr w:type="gramStart"/>
      <w:r w:rsidRPr="00B7538C">
        <w:rPr>
          <w:color w:val="000000"/>
          <w:sz w:val="28"/>
          <w:szCs w:val="28"/>
        </w:rPr>
        <w:t>конверт</w:t>
      </w:r>
      <w:proofErr w:type="gramEnd"/>
      <w:r w:rsidRPr="00B7538C">
        <w:rPr>
          <w:color w:val="000000"/>
          <w:sz w:val="28"/>
          <w:szCs w:val="28"/>
        </w:rPr>
        <w:t xml:space="preserve">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17.3.</w:t>
      </w:r>
      <w:r w:rsidRPr="00B7538C">
        <w:rPr>
          <w:color w:val="000000"/>
          <w:sz w:val="28"/>
          <w:szCs w:val="28"/>
        </w:rPr>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17.4.</w:t>
      </w:r>
      <w:r w:rsidRPr="00B7538C">
        <w:rPr>
          <w:color w:val="000000"/>
          <w:sz w:val="28"/>
          <w:szCs w:val="28"/>
        </w:rPr>
        <w:t>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0E743A" w:rsidRPr="00B7538C" w:rsidRDefault="000E743A" w:rsidP="006421AE">
      <w:pPr>
        <w:autoSpaceDE w:val="0"/>
        <w:autoSpaceDN w:val="0"/>
        <w:adjustRightInd w:val="0"/>
        <w:ind w:firstLine="709"/>
        <w:jc w:val="both"/>
        <w:outlineLvl w:val="0"/>
        <w:rPr>
          <w:sz w:val="28"/>
          <w:szCs w:val="28"/>
        </w:rPr>
      </w:pPr>
    </w:p>
    <w:p w:rsidR="000E743A" w:rsidRPr="00B7538C" w:rsidRDefault="000E743A" w:rsidP="006421AE">
      <w:pPr>
        <w:pStyle w:val="1"/>
        <w:spacing w:before="0" w:after="0"/>
        <w:ind w:left="1560"/>
        <w:rPr>
          <w:sz w:val="28"/>
          <w:szCs w:val="28"/>
        </w:rPr>
      </w:pPr>
      <w:bookmarkStart w:id="24" w:name="_Toc414487469"/>
      <w:r>
        <w:rPr>
          <w:sz w:val="28"/>
          <w:szCs w:val="28"/>
        </w:rPr>
        <w:t xml:space="preserve"> 18.  </w:t>
      </w:r>
      <w:r w:rsidRPr="00B7538C">
        <w:rPr>
          <w:sz w:val="28"/>
          <w:szCs w:val="28"/>
        </w:rPr>
        <w:t>Порядок и срок проведения предварительного отбора Участников конкурса. Дата подписания протокола о проведении предварительного отбора</w:t>
      </w:r>
      <w:bookmarkEnd w:id="24"/>
    </w:p>
    <w:p w:rsidR="000E743A" w:rsidRPr="00B7538C" w:rsidRDefault="000E743A" w:rsidP="006421AE">
      <w:pPr>
        <w:pStyle w:val="Standard"/>
        <w:autoSpaceDE w:val="0"/>
        <w:ind w:firstLine="709"/>
        <w:jc w:val="both"/>
        <w:rPr>
          <w:color w:val="000000"/>
          <w:sz w:val="28"/>
          <w:szCs w:val="28"/>
          <w:lang w:val="ru-RU"/>
        </w:rPr>
      </w:pPr>
    </w:p>
    <w:p w:rsidR="000E743A" w:rsidRPr="0002627E" w:rsidRDefault="000E743A" w:rsidP="00C45B53">
      <w:pPr>
        <w:jc w:val="both"/>
        <w:rPr>
          <w:sz w:val="28"/>
          <w:szCs w:val="28"/>
        </w:rPr>
      </w:pPr>
      <w:r w:rsidRPr="0002627E">
        <w:rPr>
          <w:sz w:val="28"/>
          <w:szCs w:val="28"/>
        </w:rPr>
        <w:t xml:space="preserve">         18.1.Конкурсная комиссия по адресу: </w:t>
      </w:r>
      <w:r>
        <w:rPr>
          <w:sz w:val="28"/>
          <w:szCs w:val="28"/>
        </w:rPr>
        <w:t>1651</w:t>
      </w:r>
      <w:r w:rsidR="006F4B39">
        <w:rPr>
          <w:sz w:val="28"/>
          <w:szCs w:val="28"/>
        </w:rPr>
        <w:t>21</w:t>
      </w:r>
      <w:r w:rsidRPr="0002627E">
        <w:rPr>
          <w:sz w:val="28"/>
          <w:szCs w:val="28"/>
        </w:rPr>
        <w:t xml:space="preserve">, </w:t>
      </w:r>
      <w:r>
        <w:rPr>
          <w:sz w:val="28"/>
          <w:szCs w:val="28"/>
        </w:rPr>
        <w:t>Архангельская</w:t>
      </w:r>
      <w:r w:rsidRPr="0002627E">
        <w:rPr>
          <w:sz w:val="28"/>
          <w:szCs w:val="28"/>
        </w:rPr>
        <w:t xml:space="preserve"> область, </w:t>
      </w:r>
      <w:r w:rsidR="006F4B39">
        <w:rPr>
          <w:sz w:val="28"/>
          <w:szCs w:val="28"/>
        </w:rPr>
        <w:t>Вельский район, п</w:t>
      </w:r>
      <w:r>
        <w:rPr>
          <w:sz w:val="28"/>
          <w:szCs w:val="28"/>
        </w:rPr>
        <w:t xml:space="preserve">. </w:t>
      </w:r>
      <w:r w:rsidR="006F4B39">
        <w:rPr>
          <w:sz w:val="28"/>
          <w:szCs w:val="28"/>
        </w:rPr>
        <w:t xml:space="preserve">Хозьмино, ул. Центральная, </w:t>
      </w:r>
      <w:r>
        <w:rPr>
          <w:sz w:val="28"/>
          <w:szCs w:val="28"/>
        </w:rPr>
        <w:t xml:space="preserve">дом </w:t>
      </w:r>
      <w:r w:rsidR="006F4B39">
        <w:rPr>
          <w:sz w:val="28"/>
          <w:szCs w:val="28"/>
        </w:rPr>
        <w:t>23, в 17 час. 0</w:t>
      </w:r>
      <w:r w:rsidRPr="0002627E">
        <w:rPr>
          <w:sz w:val="28"/>
          <w:szCs w:val="28"/>
        </w:rPr>
        <w:t xml:space="preserve">0 мин по московскому времени  </w:t>
      </w:r>
      <w:r w:rsidR="006F4B39" w:rsidRPr="006F4B39">
        <w:rPr>
          <w:sz w:val="28"/>
          <w:szCs w:val="28"/>
        </w:rPr>
        <w:t>30</w:t>
      </w:r>
      <w:r w:rsidRPr="006F4B39">
        <w:rPr>
          <w:sz w:val="28"/>
          <w:szCs w:val="28"/>
        </w:rPr>
        <w:t>.0</w:t>
      </w:r>
      <w:r w:rsidR="006F4B39" w:rsidRPr="006F4B39">
        <w:rPr>
          <w:sz w:val="28"/>
          <w:szCs w:val="28"/>
        </w:rPr>
        <w:t>5</w:t>
      </w:r>
      <w:r w:rsidRPr="006F4B39">
        <w:rPr>
          <w:sz w:val="28"/>
          <w:szCs w:val="28"/>
        </w:rPr>
        <w:t>. 2016 года</w:t>
      </w:r>
      <w:r w:rsidRPr="00C45B53">
        <w:rPr>
          <w:color w:val="FF0000"/>
          <w:sz w:val="28"/>
          <w:szCs w:val="28"/>
        </w:rPr>
        <w:t xml:space="preserve"> </w:t>
      </w:r>
      <w:r w:rsidRPr="0002627E">
        <w:rPr>
          <w:sz w:val="28"/>
          <w:szCs w:val="28"/>
        </w:rPr>
        <w:t>определяет:</w:t>
      </w:r>
    </w:p>
    <w:p w:rsidR="000E743A" w:rsidRPr="00B7538C" w:rsidRDefault="000E743A" w:rsidP="009F393F">
      <w:pPr>
        <w:numPr>
          <w:ilvl w:val="0"/>
          <w:numId w:val="45"/>
        </w:numPr>
        <w:autoSpaceDE w:val="0"/>
        <w:autoSpaceDN w:val="0"/>
        <w:adjustRightInd w:val="0"/>
        <w:ind w:left="0" w:firstLine="709"/>
        <w:jc w:val="both"/>
        <w:rPr>
          <w:color w:val="000000"/>
          <w:sz w:val="28"/>
          <w:szCs w:val="28"/>
        </w:rPr>
      </w:pPr>
      <w:r w:rsidRPr="00B7538C">
        <w:rPr>
          <w:color w:val="000000"/>
          <w:sz w:val="28"/>
          <w:szCs w:val="28"/>
        </w:rPr>
        <w:t>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0E743A" w:rsidRPr="00B7538C" w:rsidRDefault="000E743A" w:rsidP="009F393F">
      <w:pPr>
        <w:numPr>
          <w:ilvl w:val="0"/>
          <w:numId w:val="45"/>
        </w:numPr>
        <w:autoSpaceDE w:val="0"/>
        <w:autoSpaceDN w:val="0"/>
        <w:adjustRightInd w:val="0"/>
        <w:ind w:left="0" w:firstLine="709"/>
        <w:jc w:val="both"/>
        <w:rPr>
          <w:color w:val="000000"/>
          <w:sz w:val="28"/>
          <w:szCs w:val="28"/>
        </w:rPr>
      </w:pPr>
      <w:r w:rsidRPr="00B7538C">
        <w:rPr>
          <w:color w:val="000000"/>
          <w:sz w:val="28"/>
          <w:szCs w:val="28"/>
        </w:rPr>
        <w:t>соответствие Заявителя требованиям, предъявленным к концессионеру на основании пункта 2 части 1 статьи 5 Закона о концессионных соглашениях;</w:t>
      </w:r>
    </w:p>
    <w:p w:rsidR="000E743A" w:rsidRPr="00B7538C" w:rsidRDefault="000E743A" w:rsidP="009F393F">
      <w:pPr>
        <w:numPr>
          <w:ilvl w:val="0"/>
          <w:numId w:val="45"/>
        </w:numPr>
        <w:autoSpaceDE w:val="0"/>
        <w:autoSpaceDN w:val="0"/>
        <w:adjustRightInd w:val="0"/>
        <w:ind w:left="0" w:firstLine="709"/>
        <w:jc w:val="both"/>
        <w:rPr>
          <w:color w:val="000000"/>
          <w:sz w:val="28"/>
          <w:szCs w:val="28"/>
        </w:rPr>
      </w:pPr>
      <w:r w:rsidRPr="00B7538C">
        <w:rPr>
          <w:color w:val="000000"/>
          <w:sz w:val="28"/>
          <w:szCs w:val="28"/>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0E743A" w:rsidRPr="00B7538C" w:rsidRDefault="000E743A" w:rsidP="009F393F">
      <w:pPr>
        <w:numPr>
          <w:ilvl w:val="0"/>
          <w:numId w:val="45"/>
        </w:numPr>
        <w:autoSpaceDE w:val="0"/>
        <w:autoSpaceDN w:val="0"/>
        <w:adjustRightInd w:val="0"/>
        <w:ind w:left="0" w:firstLine="709"/>
        <w:jc w:val="both"/>
        <w:rPr>
          <w:color w:val="000000"/>
          <w:sz w:val="28"/>
          <w:szCs w:val="28"/>
        </w:rPr>
      </w:pPr>
      <w:r w:rsidRPr="00B7538C">
        <w:rPr>
          <w:color w:val="000000"/>
          <w:sz w:val="28"/>
          <w:szCs w:val="28"/>
        </w:rPr>
        <w:t>отсутствие решения о признании Заявителя банкротом и об открытии конкурсного производства в отношении него.</w:t>
      </w:r>
    </w:p>
    <w:p w:rsidR="000E743A" w:rsidRPr="00B7538C" w:rsidRDefault="000E743A" w:rsidP="006421AE">
      <w:pPr>
        <w:widowControl w:val="0"/>
        <w:tabs>
          <w:tab w:val="num" w:pos="3126"/>
        </w:tabs>
        <w:ind w:firstLine="709"/>
        <w:jc w:val="both"/>
        <w:rPr>
          <w:color w:val="000000"/>
          <w:sz w:val="28"/>
          <w:szCs w:val="28"/>
        </w:rPr>
      </w:pPr>
      <w:proofErr w:type="gramStart"/>
      <w:r>
        <w:rPr>
          <w:color w:val="000000"/>
          <w:sz w:val="28"/>
          <w:szCs w:val="28"/>
        </w:rPr>
        <w:t>18.2.</w:t>
      </w:r>
      <w:r w:rsidRPr="00B7538C">
        <w:rPr>
          <w:color w:val="000000"/>
          <w:sz w:val="28"/>
          <w:szCs w:val="28"/>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w:t>
      </w:r>
      <w:proofErr w:type="gramEnd"/>
      <w:r w:rsidRPr="00B7538C">
        <w:rPr>
          <w:color w:val="000000"/>
          <w:sz w:val="28"/>
          <w:szCs w:val="28"/>
        </w:rPr>
        <w:t xml:space="preserve">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17.1. Конкурсной документации.</w:t>
      </w: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18.3.</w:t>
      </w:r>
      <w:r w:rsidRPr="00B7538C">
        <w:rPr>
          <w:color w:val="000000"/>
          <w:sz w:val="28"/>
          <w:szCs w:val="28"/>
        </w:rPr>
        <w:t>Решение об отказе в допуске Заявителя к участию в Конкурсе принимается Конкурсной комиссией в случае, если:</w:t>
      </w:r>
    </w:p>
    <w:p w:rsidR="000E743A" w:rsidRPr="00B7538C" w:rsidRDefault="000E743A" w:rsidP="009F393F">
      <w:pPr>
        <w:numPr>
          <w:ilvl w:val="0"/>
          <w:numId w:val="46"/>
        </w:numPr>
        <w:autoSpaceDE w:val="0"/>
        <w:autoSpaceDN w:val="0"/>
        <w:adjustRightInd w:val="0"/>
        <w:ind w:left="0" w:firstLine="709"/>
        <w:jc w:val="both"/>
        <w:rPr>
          <w:color w:val="000000"/>
          <w:sz w:val="28"/>
          <w:szCs w:val="28"/>
        </w:rPr>
      </w:pPr>
      <w:r w:rsidRPr="00B7538C">
        <w:rPr>
          <w:color w:val="000000"/>
          <w:sz w:val="28"/>
          <w:szCs w:val="28"/>
        </w:rPr>
        <w:t>Заявитель не соответствует требованиям, предъявляемым к Участникам конкурса и установленным разделом 3 Конкурсной документации;</w:t>
      </w:r>
    </w:p>
    <w:p w:rsidR="000E743A" w:rsidRPr="00B7538C" w:rsidRDefault="000E743A" w:rsidP="009F393F">
      <w:pPr>
        <w:numPr>
          <w:ilvl w:val="0"/>
          <w:numId w:val="46"/>
        </w:numPr>
        <w:autoSpaceDE w:val="0"/>
        <w:autoSpaceDN w:val="0"/>
        <w:adjustRightInd w:val="0"/>
        <w:ind w:left="0" w:firstLine="709"/>
        <w:jc w:val="both"/>
        <w:rPr>
          <w:color w:val="000000"/>
          <w:sz w:val="28"/>
          <w:szCs w:val="28"/>
        </w:rPr>
      </w:pPr>
      <w:r w:rsidRPr="00B7538C">
        <w:rPr>
          <w:color w:val="000000"/>
          <w:sz w:val="28"/>
          <w:szCs w:val="28"/>
        </w:rPr>
        <w:t>Заявка не соответствует требованиям, предъявляемым к Заявкам и установленным Конкурсной документацией;</w:t>
      </w:r>
    </w:p>
    <w:p w:rsidR="000E743A" w:rsidRPr="00B7538C" w:rsidRDefault="000E743A" w:rsidP="009F393F">
      <w:pPr>
        <w:numPr>
          <w:ilvl w:val="0"/>
          <w:numId w:val="46"/>
        </w:numPr>
        <w:autoSpaceDE w:val="0"/>
        <w:autoSpaceDN w:val="0"/>
        <w:adjustRightInd w:val="0"/>
        <w:ind w:left="0" w:firstLine="709"/>
        <w:jc w:val="both"/>
        <w:rPr>
          <w:color w:val="000000"/>
          <w:sz w:val="28"/>
          <w:szCs w:val="28"/>
        </w:rPr>
      </w:pPr>
      <w:r w:rsidRPr="00B7538C">
        <w:rPr>
          <w:color w:val="000000"/>
          <w:sz w:val="28"/>
          <w:szCs w:val="28"/>
        </w:rPr>
        <w:t>представленные Заявителем документы и материалы неполны и (или) недостоверны;</w:t>
      </w:r>
    </w:p>
    <w:p w:rsidR="000E743A" w:rsidRPr="00B7538C" w:rsidRDefault="000E743A" w:rsidP="009F393F">
      <w:pPr>
        <w:numPr>
          <w:ilvl w:val="0"/>
          <w:numId w:val="46"/>
        </w:numPr>
        <w:autoSpaceDE w:val="0"/>
        <w:autoSpaceDN w:val="0"/>
        <w:adjustRightInd w:val="0"/>
        <w:ind w:left="0" w:firstLine="709"/>
        <w:jc w:val="both"/>
        <w:rPr>
          <w:color w:val="000000"/>
          <w:sz w:val="28"/>
          <w:szCs w:val="28"/>
        </w:rPr>
      </w:pPr>
      <w:r w:rsidRPr="00B7538C">
        <w:rPr>
          <w:color w:val="000000"/>
          <w:sz w:val="28"/>
          <w:szCs w:val="28"/>
        </w:rPr>
        <w:t xml:space="preserve">Задаток, вносимый Заявителем, не поступил на счет в срок и в размере, </w:t>
      </w:r>
      <w:proofErr w:type="gramStart"/>
      <w:r w:rsidRPr="00B7538C">
        <w:rPr>
          <w:color w:val="000000"/>
          <w:sz w:val="28"/>
          <w:szCs w:val="28"/>
        </w:rPr>
        <w:t>установленные</w:t>
      </w:r>
      <w:proofErr w:type="gramEnd"/>
      <w:r>
        <w:rPr>
          <w:color w:val="000000"/>
          <w:sz w:val="28"/>
          <w:szCs w:val="28"/>
        </w:rPr>
        <w:t xml:space="preserve"> </w:t>
      </w:r>
      <w:r w:rsidRPr="00B7538C">
        <w:rPr>
          <w:color w:val="000000"/>
          <w:sz w:val="28"/>
          <w:szCs w:val="28"/>
        </w:rPr>
        <w:t>Конкурсной документацией.</w:t>
      </w: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18.4.</w:t>
      </w:r>
      <w:r w:rsidRPr="00B7538C">
        <w:rPr>
          <w:color w:val="000000"/>
          <w:sz w:val="28"/>
          <w:szCs w:val="28"/>
        </w:rPr>
        <w:t xml:space="preserve">Конкурсная комиссия в течение трех рабочих дней со дня подписания членами Конкурсной комиссии </w:t>
      </w:r>
      <w:proofErr w:type="gramStart"/>
      <w:r w:rsidRPr="00B7538C">
        <w:rPr>
          <w:color w:val="000000"/>
          <w:sz w:val="28"/>
          <w:szCs w:val="28"/>
        </w:rPr>
        <w:t>протокола проведения предварительного отбора Участников конкурса</w:t>
      </w:r>
      <w:proofErr w:type="gramEnd"/>
      <w:r w:rsidRPr="00B7538C">
        <w:rPr>
          <w:color w:val="000000"/>
          <w:sz w:val="28"/>
          <w:szCs w:val="28"/>
        </w:rPr>
        <w:t xml:space="preserve"> направляет Участникам конкурса уведомление с предложением представить Конкурсные предложения. </w:t>
      </w:r>
    </w:p>
    <w:p w:rsidR="000E743A" w:rsidRPr="00B7538C" w:rsidRDefault="000E743A" w:rsidP="006421AE">
      <w:pPr>
        <w:widowControl w:val="0"/>
        <w:ind w:firstLine="709"/>
        <w:jc w:val="both"/>
        <w:rPr>
          <w:color w:val="000000"/>
          <w:sz w:val="28"/>
          <w:szCs w:val="28"/>
        </w:rPr>
      </w:pPr>
      <w:r w:rsidRPr="00B7538C">
        <w:rPr>
          <w:color w:val="000000"/>
          <w:sz w:val="28"/>
          <w:szCs w:val="28"/>
        </w:rPr>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w:t>
      </w:r>
      <w:proofErr w:type="gramStart"/>
      <w:r w:rsidRPr="00B7538C">
        <w:rPr>
          <w:color w:val="000000"/>
          <w:sz w:val="28"/>
          <w:szCs w:val="28"/>
        </w:rPr>
        <w:t>протокола</w:t>
      </w:r>
      <w:proofErr w:type="gramEnd"/>
      <w:r w:rsidRPr="00B7538C">
        <w:rPr>
          <w:color w:val="000000"/>
          <w:sz w:val="28"/>
          <w:szCs w:val="28"/>
        </w:rPr>
        <w:t xml:space="preserve"> и возвращаются внесенные ими суммы Задатков в течение пяти рабочих дней со дня подписания указанного протокола членами Конкурсной комиссии.</w:t>
      </w: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18.5.</w:t>
      </w:r>
      <w:r w:rsidRPr="00B7538C">
        <w:rPr>
          <w:color w:val="000000"/>
          <w:sz w:val="28"/>
          <w:szCs w:val="28"/>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0E743A" w:rsidRPr="00B7538C" w:rsidRDefault="000E743A" w:rsidP="006421AE">
      <w:pPr>
        <w:widowControl w:val="0"/>
        <w:tabs>
          <w:tab w:val="num" w:pos="3126"/>
        </w:tabs>
        <w:ind w:firstLine="709"/>
        <w:jc w:val="both"/>
        <w:rPr>
          <w:color w:val="000000"/>
          <w:sz w:val="28"/>
          <w:szCs w:val="28"/>
        </w:rPr>
      </w:pPr>
      <w:proofErr w:type="gramStart"/>
      <w:r>
        <w:rPr>
          <w:color w:val="000000"/>
          <w:sz w:val="28"/>
          <w:szCs w:val="28"/>
        </w:rPr>
        <w:t>18.6.</w:t>
      </w:r>
      <w:r w:rsidRPr="00B7538C">
        <w:rPr>
          <w:color w:val="000000"/>
          <w:sz w:val="28"/>
          <w:szCs w:val="28"/>
        </w:rPr>
        <w:t xml:space="preserve">В случае, если Конкурс объявлен несостоявшимся в соответствии с Конкурсной документацией, по решению </w:t>
      </w:r>
      <w:proofErr w:type="spellStart"/>
      <w:r w:rsidRPr="00B7538C">
        <w:rPr>
          <w:color w:val="000000"/>
          <w:sz w:val="28"/>
          <w:szCs w:val="28"/>
        </w:rPr>
        <w:t>Концедента</w:t>
      </w:r>
      <w:proofErr w:type="spellEnd"/>
      <w:r w:rsidRPr="00B7538C">
        <w:rPr>
          <w:color w:val="000000"/>
          <w:sz w:val="28"/>
          <w:szCs w:val="28"/>
        </w:rPr>
        <w:t>, принимаемому в порядке и сроки, установленные Законом о концессионных соглашениях</w:t>
      </w:r>
      <w:r>
        <w:rPr>
          <w:color w:val="000000"/>
          <w:sz w:val="28"/>
          <w:szCs w:val="28"/>
        </w:rPr>
        <w:t xml:space="preserve"> </w:t>
      </w:r>
      <w:r w:rsidRPr="00B7538C">
        <w:rPr>
          <w:color w:val="000000"/>
          <w:sz w:val="28"/>
          <w:szCs w:val="28"/>
        </w:rPr>
        <w:t xml:space="preserve">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 </w:t>
      </w:r>
      <w:proofErr w:type="gramEnd"/>
    </w:p>
    <w:p w:rsidR="000E743A" w:rsidRPr="00B7538C" w:rsidRDefault="000E743A" w:rsidP="006421AE">
      <w:pPr>
        <w:widowControl w:val="0"/>
        <w:ind w:firstLine="709"/>
        <w:jc w:val="both"/>
        <w:rPr>
          <w:color w:val="000000"/>
          <w:sz w:val="28"/>
          <w:szCs w:val="28"/>
        </w:rPr>
      </w:pPr>
      <w:r w:rsidRPr="00B7538C">
        <w:rPr>
          <w:color w:val="000000"/>
          <w:sz w:val="28"/>
          <w:szCs w:val="28"/>
        </w:rPr>
        <w:t>В случае</w:t>
      </w:r>
      <w:proofErr w:type="gramStart"/>
      <w:r w:rsidRPr="00B7538C">
        <w:rPr>
          <w:color w:val="000000"/>
          <w:sz w:val="28"/>
          <w:szCs w:val="28"/>
        </w:rPr>
        <w:t>,</w:t>
      </w:r>
      <w:proofErr w:type="gramEnd"/>
      <w:r w:rsidRPr="00B7538C">
        <w:rPr>
          <w:color w:val="000000"/>
          <w:sz w:val="28"/>
          <w:szCs w:val="28"/>
        </w:rPr>
        <w:t xml:space="preserve"> если Заявитель и представленная им Заявка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B7538C">
        <w:rPr>
          <w:color w:val="000000"/>
          <w:sz w:val="28"/>
          <w:szCs w:val="28"/>
        </w:rPr>
        <w:t>Концедента</w:t>
      </w:r>
      <w:proofErr w:type="spellEnd"/>
      <w:r w:rsidRPr="00B7538C">
        <w:rPr>
          <w:color w:val="000000"/>
          <w:sz w:val="28"/>
          <w:szCs w:val="28"/>
        </w:rPr>
        <w:t xml:space="preserve">. Срок рассмотрения </w:t>
      </w:r>
      <w:proofErr w:type="spellStart"/>
      <w:r w:rsidRPr="00B7538C">
        <w:rPr>
          <w:color w:val="000000"/>
          <w:sz w:val="28"/>
          <w:szCs w:val="28"/>
        </w:rPr>
        <w:t>Концедентом</w:t>
      </w:r>
      <w:proofErr w:type="spellEnd"/>
      <w:r w:rsidRPr="00B7538C">
        <w:rPr>
          <w:color w:val="000000"/>
          <w:sz w:val="28"/>
          <w:szCs w:val="28"/>
        </w:rPr>
        <w:t xml:space="preserve"> 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0E743A" w:rsidRPr="00B7538C" w:rsidRDefault="000E743A" w:rsidP="006421AE">
      <w:pPr>
        <w:widowControl w:val="0"/>
        <w:ind w:firstLine="709"/>
        <w:jc w:val="both"/>
        <w:rPr>
          <w:color w:val="000000"/>
          <w:sz w:val="28"/>
          <w:szCs w:val="28"/>
        </w:rPr>
      </w:pPr>
    </w:p>
    <w:p w:rsidR="000E743A" w:rsidRPr="00B7538C" w:rsidRDefault="000E743A" w:rsidP="006421AE">
      <w:pPr>
        <w:pStyle w:val="1"/>
        <w:spacing w:before="0" w:after="0"/>
        <w:ind w:left="1560"/>
        <w:rPr>
          <w:sz w:val="28"/>
          <w:szCs w:val="28"/>
        </w:rPr>
      </w:pPr>
      <w:bookmarkStart w:id="25" w:name="Par2"/>
      <w:bookmarkStart w:id="26" w:name="_Toc414487470"/>
      <w:bookmarkEnd w:id="25"/>
      <w:r>
        <w:rPr>
          <w:sz w:val="28"/>
          <w:szCs w:val="28"/>
        </w:rPr>
        <w:t xml:space="preserve"> 19. </w:t>
      </w:r>
      <w:r w:rsidRPr="00B7538C">
        <w:rPr>
          <w:sz w:val="28"/>
          <w:szCs w:val="28"/>
        </w:rPr>
        <w:t>Порядок, время вскрытия конвертов</w:t>
      </w:r>
      <w:r>
        <w:rPr>
          <w:sz w:val="28"/>
          <w:szCs w:val="28"/>
        </w:rPr>
        <w:t xml:space="preserve"> </w:t>
      </w:r>
      <w:r w:rsidRPr="00B7538C">
        <w:rPr>
          <w:sz w:val="28"/>
          <w:szCs w:val="28"/>
        </w:rPr>
        <w:t>с Конкурсными предложениями</w:t>
      </w:r>
      <w:bookmarkEnd w:id="26"/>
    </w:p>
    <w:p w:rsidR="000E743A" w:rsidRPr="0002627E" w:rsidRDefault="000E743A" w:rsidP="006421AE">
      <w:pPr>
        <w:pStyle w:val="western"/>
        <w:spacing w:before="0" w:beforeAutospacing="0" w:after="0" w:afterAutospacing="0"/>
        <w:ind w:firstLine="709"/>
        <w:jc w:val="both"/>
        <w:rPr>
          <w:color w:val="000000"/>
          <w:sz w:val="28"/>
          <w:szCs w:val="28"/>
        </w:rPr>
      </w:pPr>
      <w:bookmarkStart w:id="27" w:name="sub_3101"/>
    </w:p>
    <w:p w:rsidR="000E743A" w:rsidRPr="0002627E" w:rsidRDefault="000E743A" w:rsidP="0002627E">
      <w:pPr>
        <w:rPr>
          <w:sz w:val="28"/>
          <w:szCs w:val="28"/>
        </w:rPr>
      </w:pPr>
      <w:r w:rsidRPr="0002627E">
        <w:rPr>
          <w:sz w:val="28"/>
          <w:szCs w:val="28"/>
        </w:rPr>
        <w:t xml:space="preserve">            19.1.Конверты с Конкурсными предложениями вскрываются на заседании Конкурсной комиссии по адресу</w:t>
      </w:r>
      <w:r>
        <w:rPr>
          <w:sz w:val="28"/>
          <w:szCs w:val="28"/>
        </w:rPr>
        <w:t>1651</w:t>
      </w:r>
      <w:r w:rsidR="00E42351">
        <w:rPr>
          <w:sz w:val="28"/>
          <w:szCs w:val="28"/>
        </w:rPr>
        <w:t>2</w:t>
      </w:r>
      <w:r>
        <w:rPr>
          <w:sz w:val="28"/>
          <w:szCs w:val="28"/>
        </w:rPr>
        <w:t>1</w:t>
      </w:r>
      <w:r w:rsidRPr="0002627E">
        <w:rPr>
          <w:sz w:val="28"/>
          <w:szCs w:val="28"/>
        </w:rPr>
        <w:t xml:space="preserve">, </w:t>
      </w:r>
      <w:r>
        <w:rPr>
          <w:sz w:val="28"/>
          <w:szCs w:val="28"/>
        </w:rPr>
        <w:t>Архангельская</w:t>
      </w:r>
      <w:r w:rsidRPr="0002627E">
        <w:rPr>
          <w:sz w:val="28"/>
          <w:szCs w:val="28"/>
        </w:rPr>
        <w:t xml:space="preserve"> область, </w:t>
      </w:r>
      <w:r w:rsidR="00E42351">
        <w:rPr>
          <w:sz w:val="28"/>
          <w:szCs w:val="28"/>
        </w:rPr>
        <w:t>Вельский район, п</w:t>
      </w:r>
      <w:r>
        <w:rPr>
          <w:sz w:val="28"/>
          <w:szCs w:val="28"/>
        </w:rPr>
        <w:t xml:space="preserve">. </w:t>
      </w:r>
      <w:r w:rsidR="00E42351">
        <w:rPr>
          <w:sz w:val="28"/>
          <w:szCs w:val="28"/>
        </w:rPr>
        <w:t xml:space="preserve">Хозьмино, ул. Центральная, </w:t>
      </w:r>
      <w:r>
        <w:rPr>
          <w:sz w:val="28"/>
          <w:szCs w:val="28"/>
        </w:rPr>
        <w:t xml:space="preserve"> дом </w:t>
      </w:r>
      <w:r w:rsidR="00E42351">
        <w:rPr>
          <w:sz w:val="28"/>
          <w:szCs w:val="28"/>
        </w:rPr>
        <w:t>23</w:t>
      </w:r>
      <w:r w:rsidRPr="0002627E">
        <w:rPr>
          <w:sz w:val="28"/>
          <w:szCs w:val="28"/>
        </w:rPr>
        <w:t xml:space="preserve"> в 1</w:t>
      </w:r>
      <w:r w:rsidR="00E42351">
        <w:rPr>
          <w:sz w:val="28"/>
          <w:szCs w:val="28"/>
        </w:rPr>
        <w:t xml:space="preserve">7 </w:t>
      </w:r>
      <w:r w:rsidRPr="0002627E">
        <w:rPr>
          <w:sz w:val="28"/>
          <w:szCs w:val="28"/>
        </w:rPr>
        <w:t xml:space="preserve">час. 00 мин по московскому времени </w:t>
      </w:r>
      <w:r w:rsidR="00A17625" w:rsidRPr="006F4B39">
        <w:rPr>
          <w:sz w:val="28"/>
          <w:szCs w:val="28"/>
        </w:rPr>
        <w:t>1</w:t>
      </w:r>
      <w:r w:rsidR="00B1265F">
        <w:rPr>
          <w:sz w:val="28"/>
          <w:szCs w:val="28"/>
        </w:rPr>
        <w:t>2</w:t>
      </w:r>
      <w:r w:rsidRPr="006F4B39">
        <w:rPr>
          <w:sz w:val="28"/>
          <w:szCs w:val="28"/>
        </w:rPr>
        <w:t>.07. 2016 года</w:t>
      </w:r>
      <w:r w:rsidRPr="0002627E">
        <w:rPr>
          <w:sz w:val="28"/>
          <w:szCs w:val="28"/>
        </w:rPr>
        <w:t xml:space="preserve">. </w:t>
      </w:r>
    </w:p>
    <w:p w:rsidR="000E743A" w:rsidRPr="00B7538C" w:rsidRDefault="000E743A" w:rsidP="006421AE">
      <w:pPr>
        <w:widowControl w:val="0"/>
        <w:tabs>
          <w:tab w:val="num" w:pos="3126"/>
        </w:tabs>
        <w:ind w:firstLine="709"/>
        <w:jc w:val="both"/>
        <w:rPr>
          <w:color w:val="000000"/>
          <w:sz w:val="28"/>
          <w:szCs w:val="28"/>
        </w:rPr>
      </w:pPr>
      <w:proofErr w:type="gramStart"/>
      <w:r>
        <w:rPr>
          <w:color w:val="000000"/>
          <w:sz w:val="28"/>
          <w:szCs w:val="28"/>
        </w:rPr>
        <w:t>19.2.</w:t>
      </w:r>
      <w:r w:rsidRPr="00B7538C">
        <w:rPr>
          <w:color w:val="000000"/>
          <w:sz w:val="28"/>
          <w:szCs w:val="28"/>
        </w:rPr>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bookmarkEnd w:id="27"/>
      <w:proofErr w:type="gramEnd"/>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19.3.</w:t>
      </w:r>
      <w:r w:rsidRPr="00B7538C">
        <w:rPr>
          <w:color w:val="000000"/>
          <w:sz w:val="28"/>
          <w:szCs w:val="28"/>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0E743A" w:rsidRPr="00B7538C" w:rsidRDefault="000E743A" w:rsidP="006421AE">
      <w:pPr>
        <w:widowControl w:val="0"/>
        <w:tabs>
          <w:tab w:val="num" w:pos="3126"/>
        </w:tabs>
        <w:ind w:firstLine="709"/>
        <w:jc w:val="both"/>
        <w:rPr>
          <w:color w:val="000000"/>
          <w:sz w:val="28"/>
          <w:szCs w:val="28"/>
        </w:rPr>
      </w:pPr>
      <w:bookmarkStart w:id="28" w:name="sub_3103"/>
      <w:r>
        <w:rPr>
          <w:color w:val="000000"/>
          <w:sz w:val="28"/>
          <w:szCs w:val="28"/>
        </w:rPr>
        <w:t>19.4.</w:t>
      </w:r>
      <w:r w:rsidRPr="00B7538C">
        <w:rPr>
          <w:color w:val="000000"/>
          <w:sz w:val="28"/>
          <w:szCs w:val="28"/>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Start w:id="29" w:name="sub_3104"/>
      <w:bookmarkEnd w:id="28"/>
      <w:r w:rsidRPr="00B7538C">
        <w:rPr>
          <w:color w:val="000000"/>
          <w:sz w:val="28"/>
          <w:szCs w:val="28"/>
        </w:rPr>
        <w:t>.</w:t>
      </w: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19.5.</w:t>
      </w:r>
      <w:r w:rsidRPr="00B7538C">
        <w:rPr>
          <w:color w:val="000000"/>
          <w:sz w:val="28"/>
          <w:szCs w:val="28"/>
        </w:rPr>
        <w:t xml:space="preserve">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w:t>
      </w:r>
      <w:proofErr w:type="gramStart"/>
      <w:r w:rsidRPr="00B7538C">
        <w:rPr>
          <w:color w:val="000000"/>
          <w:sz w:val="28"/>
          <w:szCs w:val="28"/>
        </w:rPr>
        <w:t>конкурса</w:t>
      </w:r>
      <w:proofErr w:type="gramEnd"/>
      <w:r w:rsidRPr="00B7538C">
        <w:rPr>
          <w:color w:val="000000"/>
          <w:sz w:val="28"/>
          <w:szCs w:val="28"/>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0E743A" w:rsidRPr="00B7538C" w:rsidRDefault="000E743A" w:rsidP="006421AE">
      <w:pPr>
        <w:widowControl w:val="0"/>
        <w:ind w:firstLine="709"/>
        <w:jc w:val="both"/>
        <w:rPr>
          <w:color w:val="000000"/>
          <w:sz w:val="28"/>
          <w:szCs w:val="28"/>
        </w:rPr>
      </w:pPr>
    </w:p>
    <w:p w:rsidR="000E743A" w:rsidRPr="00B7538C" w:rsidRDefault="000E743A" w:rsidP="006421AE">
      <w:pPr>
        <w:pStyle w:val="1"/>
        <w:spacing w:before="0" w:after="0"/>
        <w:ind w:left="1560"/>
        <w:rPr>
          <w:sz w:val="28"/>
          <w:szCs w:val="28"/>
        </w:rPr>
      </w:pPr>
      <w:bookmarkStart w:id="30" w:name="_Toc414487471"/>
      <w:bookmarkEnd w:id="29"/>
      <w:r>
        <w:rPr>
          <w:sz w:val="28"/>
          <w:szCs w:val="28"/>
        </w:rPr>
        <w:t xml:space="preserve">  20. </w:t>
      </w:r>
      <w:r w:rsidRPr="00B7538C">
        <w:rPr>
          <w:sz w:val="28"/>
          <w:szCs w:val="28"/>
        </w:rPr>
        <w:t>Порядок рассмотрения и оценки Конкурсных предложений</w:t>
      </w:r>
      <w:bookmarkEnd w:id="30"/>
    </w:p>
    <w:p w:rsidR="000E743A" w:rsidRPr="00B7538C" w:rsidRDefault="000E743A" w:rsidP="006421AE">
      <w:pPr>
        <w:autoSpaceDE w:val="0"/>
        <w:autoSpaceDN w:val="0"/>
        <w:adjustRightInd w:val="0"/>
        <w:ind w:firstLine="709"/>
        <w:jc w:val="both"/>
        <w:rPr>
          <w:b/>
          <w:bCs/>
          <w:color w:val="000000"/>
          <w:sz w:val="28"/>
          <w:szCs w:val="28"/>
        </w:rPr>
      </w:pPr>
      <w:bookmarkStart w:id="31" w:name="sub_321"/>
    </w:p>
    <w:bookmarkEnd w:id="31"/>
    <w:p w:rsidR="000E743A" w:rsidRPr="00B7538C" w:rsidRDefault="000E743A" w:rsidP="006421AE">
      <w:pPr>
        <w:widowControl w:val="0"/>
        <w:tabs>
          <w:tab w:val="num" w:pos="3126"/>
        </w:tabs>
        <w:ind w:firstLine="709"/>
        <w:jc w:val="both"/>
        <w:rPr>
          <w:color w:val="000000"/>
          <w:sz w:val="28"/>
          <w:szCs w:val="28"/>
        </w:rPr>
      </w:pPr>
      <w:r>
        <w:rPr>
          <w:color w:val="000000"/>
          <w:sz w:val="28"/>
          <w:szCs w:val="28"/>
        </w:rPr>
        <w:t>20.1.</w:t>
      </w:r>
      <w:r w:rsidRPr="00B7538C">
        <w:rPr>
          <w:color w:val="000000"/>
          <w:sz w:val="28"/>
          <w:szCs w:val="28"/>
        </w:rPr>
        <w:t>Рассмотрение и оценка Конкурсных предложений осуществляются Конкурсной комиссией путем:</w:t>
      </w:r>
    </w:p>
    <w:p w:rsidR="000E743A" w:rsidRPr="00B7538C" w:rsidRDefault="000E743A" w:rsidP="009F393F">
      <w:pPr>
        <w:numPr>
          <w:ilvl w:val="0"/>
          <w:numId w:val="46"/>
        </w:numPr>
        <w:autoSpaceDE w:val="0"/>
        <w:autoSpaceDN w:val="0"/>
        <w:adjustRightInd w:val="0"/>
        <w:ind w:left="0" w:firstLine="709"/>
        <w:jc w:val="both"/>
        <w:rPr>
          <w:color w:val="000000"/>
          <w:sz w:val="28"/>
          <w:szCs w:val="28"/>
        </w:rPr>
      </w:pPr>
      <w:r w:rsidRPr="00B7538C">
        <w:rPr>
          <w:color w:val="000000"/>
          <w:sz w:val="28"/>
          <w:szCs w:val="28"/>
        </w:rPr>
        <w:t>определения соответствия Конкурсного предложения требованиям Конкурсной документации,</w:t>
      </w:r>
    </w:p>
    <w:p w:rsidR="000E743A" w:rsidRPr="00B7538C" w:rsidRDefault="000E743A" w:rsidP="009F393F">
      <w:pPr>
        <w:numPr>
          <w:ilvl w:val="0"/>
          <w:numId w:val="46"/>
        </w:numPr>
        <w:autoSpaceDE w:val="0"/>
        <w:autoSpaceDN w:val="0"/>
        <w:adjustRightInd w:val="0"/>
        <w:ind w:left="0" w:firstLine="709"/>
        <w:jc w:val="both"/>
        <w:rPr>
          <w:color w:val="000000"/>
          <w:sz w:val="28"/>
          <w:szCs w:val="28"/>
        </w:rPr>
      </w:pPr>
      <w:r w:rsidRPr="00B7538C">
        <w:rPr>
          <w:color w:val="000000"/>
          <w:sz w:val="28"/>
          <w:szCs w:val="28"/>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20.2.</w:t>
      </w:r>
      <w:r w:rsidRPr="00B7538C">
        <w:rPr>
          <w:color w:val="000000"/>
          <w:sz w:val="28"/>
          <w:szCs w:val="28"/>
        </w:rPr>
        <w:t>Конкурсная комиссия на основании результатов рассмотрения Конкурсных предложений принимает решение о:</w:t>
      </w:r>
    </w:p>
    <w:p w:rsidR="000E743A" w:rsidRPr="00B7538C" w:rsidRDefault="000E743A" w:rsidP="009F393F">
      <w:pPr>
        <w:numPr>
          <w:ilvl w:val="0"/>
          <w:numId w:val="46"/>
        </w:numPr>
        <w:autoSpaceDE w:val="0"/>
        <w:autoSpaceDN w:val="0"/>
        <w:adjustRightInd w:val="0"/>
        <w:ind w:left="0" w:firstLine="709"/>
        <w:jc w:val="both"/>
        <w:rPr>
          <w:color w:val="000000"/>
          <w:sz w:val="28"/>
          <w:szCs w:val="28"/>
        </w:rPr>
      </w:pPr>
      <w:proofErr w:type="gramStart"/>
      <w:r w:rsidRPr="00B7538C">
        <w:rPr>
          <w:color w:val="000000"/>
          <w:sz w:val="28"/>
          <w:szCs w:val="28"/>
        </w:rPr>
        <w:t>соответствии</w:t>
      </w:r>
      <w:proofErr w:type="gramEnd"/>
      <w:r w:rsidRPr="00B7538C">
        <w:rPr>
          <w:color w:val="000000"/>
          <w:sz w:val="28"/>
          <w:szCs w:val="28"/>
        </w:rPr>
        <w:t xml:space="preserve"> Конкурсного предложения требованиям Конкурсной документации,</w:t>
      </w:r>
    </w:p>
    <w:p w:rsidR="000E743A" w:rsidRPr="00B7538C" w:rsidRDefault="000E743A" w:rsidP="009F393F">
      <w:pPr>
        <w:numPr>
          <w:ilvl w:val="0"/>
          <w:numId w:val="46"/>
        </w:numPr>
        <w:autoSpaceDE w:val="0"/>
        <w:autoSpaceDN w:val="0"/>
        <w:adjustRightInd w:val="0"/>
        <w:ind w:left="0" w:firstLine="709"/>
        <w:jc w:val="both"/>
        <w:rPr>
          <w:color w:val="000000"/>
          <w:sz w:val="28"/>
          <w:szCs w:val="28"/>
        </w:rPr>
      </w:pPr>
      <w:proofErr w:type="gramStart"/>
      <w:r w:rsidRPr="00B7538C">
        <w:rPr>
          <w:color w:val="000000"/>
          <w:sz w:val="28"/>
          <w:szCs w:val="28"/>
        </w:rPr>
        <w:t>несоответствии</w:t>
      </w:r>
      <w:proofErr w:type="gramEnd"/>
      <w:r w:rsidRPr="00B7538C">
        <w:rPr>
          <w:color w:val="000000"/>
          <w:sz w:val="28"/>
          <w:szCs w:val="28"/>
        </w:rPr>
        <w:t xml:space="preserve"> Конкурсного предложения требованиям Конкурсной документации.</w:t>
      </w: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20.3.</w:t>
      </w:r>
      <w:r w:rsidRPr="00B7538C">
        <w:rPr>
          <w:color w:val="000000"/>
          <w:sz w:val="28"/>
          <w:szCs w:val="28"/>
        </w:rPr>
        <w:t>Решение о несоответствии Конкурсного предложения требованиям Конкурсной документации принимается Конкурсной комиссией в случае, если:</w:t>
      </w:r>
    </w:p>
    <w:p w:rsidR="000E743A" w:rsidRPr="00B7538C" w:rsidRDefault="000E743A" w:rsidP="009F393F">
      <w:pPr>
        <w:numPr>
          <w:ilvl w:val="0"/>
          <w:numId w:val="46"/>
        </w:numPr>
        <w:tabs>
          <w:tab w:val="num" w:pos="1567"/>
        </w:tabs>
        <w:autoSpaceDE w:val="0"/>
        <w:autoSpaceDN w:val="0"/>
        <w:adjustRightInd w:val="0"/>
        <w:ind w:left="0" w:firstLine="709"/>
        <w:jc w:val="both"/>
        <w:rPr>
          <w:color w:val="000000"/>
          <w:sz w:val="28"/>
          <w:szCs w:val="28"/>
        </w:rPr>
      </w:pPr>
      <w:r w:rsidRPr="00B7538C">
        <w:rPr>
          <w:color w:val="000000"/>
          <w:sz w:val="28"/>
          <w:szCs w:val="28"/>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0E743A" w:rsidRPr="00B7538C" w:rsidRDefault="000E743A" w:rsidP="009F393F">
      <w:pPr>
        <w:numPr>
          <w:ilvl w:val="0"/>
          <w:numId w:val="46"/>
        </w:numPr>
        <w:tabs>
          <w:tab w:val="num" w:pos="1567"/>
        </w:tabs>
        <w:autoSpaceDE w:val="0"/>
        <w:autoSpaceDN w:val="0"/>
        <w:adjustRightInd w:val="0"/>
        <w:ind w:left="0" w:firstLine="709"/>
        <w:jc w:val="both"/>
        <w:rPr>
          <w:color w:val="000000"/>
          <w:sz w:val="28"/>
          <w:szCs w:val="28"/>
        </w:rPr>
      </w:pPr>
      <w:r w:rsidRPr="00B7538C">
        <w:rPr>
          <w:color w:val="000000"/>
          <w:sz w:val="28"/>
          <w:szCs w:val="28"/>
        </w:rPr>
        <w:t>условие, содержащееся в конкурсном предложении, не соответствует установленным предельным значениям критериев конкурса;</w:t>
      </w: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20.4.</w:t>
      </w:r>
      <w:r w:rsidRPr="00B7538C">
        <w:rPr>
          <w:color w:val="000000"/>
          <w:sz w:val="28"/>
          <w:szCs w:val="28"/>
        </w:rPr>
        <w:t>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20.5.</w:t>
      </w:r>
      <w:r w:rsidRPr="00B7538C">
        <w:rPr>
          <w:color w:val="000000"/>
          <w:sz w:val="28"/>
          <w:szCs w:val="28"/>
        </w:rPr>
        <w:t>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20.6.</w:t>
      </w:r>
      <w:r w:rsidRPr="00B7538C">
        <w:rPr>
          <w:color w:val="000000"/>
          <w:sz w:val="28"/>
          <w:szCs w:val="28"/>
        </w:rPr>
        <w:t>Наилучшие содержащиеся в Конкурсных предложениях условия соответствуют:</w:t>
      </w:r>
    </w:p>
    <w:p w:rsidR="000E743A" w:rsidRPr="00B7538C" w:rsidRDefault="000E743A" w:rsidP="009F393F">
      <w:pPr>
        <w:numPr>
          <w:ilvl w:val="0"/>
          <w:numId w:val="46"/>
        </w:numPr>
        <w:autoSpaceDE w:val="0"/>
        <w:autoSpaceDN w:val="0"/>
        <w:adjustRightInd w:val="0"/>
        <w:ind w:left="0" w:firstLine="709"/>
        <w:jc w:val="both"/>
        <w:rPr>
          <w:color w:val="000000"/>
          <w:sz w:val="28"/>
          <w:szCs w:val="28"/>
        </w:rPr>
      </w:pPr>
      <w:proofErr w:type="gramStart"/>
      <w:r w:rsidRPr="00B7538C">
        <w:rPr>
          <w:color w:val="000000"/>
          <w:sz w:val="28"/>
          <w:szCs w:val="28"/>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0E743A" w:rsidRPr="00B7538C" w:rsidRDefault="000E743A" w:rsidP="009F393F">
      <w:pPr>
        <w:numPr>
          <w:ilvl w:val="0"/>
          <w:numId w:val="46"/>
        </w:numPr>
        <w:autoSpaceDE w:val="0"/>
        <w:autoSpaceDN w:val="0"/>
        <w:adjustRightInd w:val="0"/>
        <w:ind w:left="0" w:firstLine="709"/>
        <w:jc w:val="both"/>
        <w:rPr>
          <w:color w:val="000000"/>
          <w:sz w:val="28"/>
          <w:szCs w:val="28"/>
        </w:rPr>
      </w:pPr>
      <w:proofErr w:type="gramStart"/>
      <w:r w:rsidRPr="00B7538C">
        <w:rPr>
          <w:color w:val="000000"/>
          <w:sz w:val="28"/>
          <w:szCs w:val="28"/>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w:t>
      </w:r>
      <w:proofErr w:type="gramEnd"/>
      <w:r w:rsidRPr="00B7538C">
        <w:rPr>
          <w:color w:val="000000"/>
          <w:sz w:val="28"/>
          <w:szCs w:val="28"/>
        </w:rPr>
        <w:t xml:space="preserve">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20.7.</w:t>
      </w:r>
      <w:r w:rsidRPr="00B7538C">
        <w:rPr>
          <w:color w:val="000000"/>
          <w:sz w:val="28"/>
          <w:szCs w:val="28"/>
        </w:rPr>
        <w:t xml:space="preserve">Дисконтированная выручка Участника конкурса определяется с применением вычислительной программы, размещенной на официальном сайте в сети «Интернет» </w:t>
      </w:r>
      <w:hyperlink r:id="rId9" w:history="1">
        <w:r w:rsidRPr="00B7538C">
          <w:rPr>
            <w:color w:val="000000"/>
            <w:sz w:val="28"/>
            <w:szCs w:val="28"/>
          </w:rPr>
          <w:t>www.torgi.gov.ru</w:t>
        </w:r>
      </w:hyperlink>
      <w:r w:rsidRPr="00B7538C">
        <w:rPr>
          <w:color w:val="000000"/>
          <w:sz w:val="28"/>
          <w:szCs w:val="28"/>
        </w:rPr>
        <w:t xml:space="preserve">. </w:t>
      </w: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20.8.</w:t>
      </w:r>
      <w:r w:rsidRPr="00B7538C">
        <w:rPr>
          <w:color w:val="000000"/>
          <w:sz w:val="28"/>
          <w:szCs w:val="28"/>
        </w:rPr>
        <w:t xml:space="preserve">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в пункте 26.4. Конкурсной документации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w:t>
      </w:r>
      <w:r>
        <w:rPr>
          <w:color w:val="000000"/>
          <w:sz w:val="28"/>
          <w:szCs w:val="28"/>
        </w:rPr>
        <w:t xml:space="preserve">водоснабжения и водоотведения, теплоснабжения </w:t>
      </w:r>
      <w:r w:rsidRPr="00B7538C">
        <w:rPr>
          <w:color w:val="000000"/>
          <w:sz w:val="28"/>
          <w:szCs w:val="28"/>
        </w:rPr>
        <w:t xml:space="preserve"> Участник конкурса отстраняется от участия в Конкурсе.</w:t>
      </w:r>
    </w:p>
    <w:p w:rsidR="000E743A" w:rsidRPr="00B7538C" w:rsidRDefault="000E743A" w:rsidP="006421AE">
      <w:pPr>
        <w:widowControl w:val="0"/>
        <w:tabs>
          <w:tab w:val="num" w:pos="3126"/>
        </w:tabs>
        <w:ind w:firstLine="709"/>
        <w:jc w:val="both"/>
        <w:rPr>
          <w:color w:val="000000"/>
          <w:sz w:val="28"/>
          <w:szCs w:val="28"/>
        </w:rPr>
      </w:pPr>
      <w:proofErr w:type="gramStart"/>
      <w:r>
        <w:rPr>
          <w:color w:val="000000"/>
          <w:sz w:val="28"/>
          <w:szCs w:val="28"/>
        </w:rPr>
        <w:t>20.9.</w:t>
      </w:r>
      <w:r w:rsidRPr="00B7538C">
        <w:rPr>
          <w:color w:val="000000"/>
          <w:sz w:val="28"/>
          <w:szCs w:val="28"/>
        </w:rPr>
        <w:t xml:space="preserve">Конкурс по решению </w:t>
      </w:r>
      <w:proofErr w:type="spellStart"/>
      <w:r w:rsidRPr="00B7538C">
        <w:rPr>
          <w:color w:val="000000"/>
          <w:sz w:val="28"/>
          <w:szCs w:val="28"/>
        </w:rPr>
        <w:t>Концедента</w:t>
      </w:r>
      <w:proofErr w:type="spellEnd"/>
      <w:r>
        <w:rPr>
          <w:color w:val="000000"/>
          <w:sz w:val="28"/>
          <w:szCs w:val="28"/>
        </w:rPr>
        <w:t xml:space="preserve"> </w:t>
      </w:r>
      <w:r w:rsidRPr="00B7538C">
        <w:rPr>
          <w:color w:val="000000"/>
          <w:sz w:val="28"/>
          <w:szCs w:val="28"/>
        </w:rPr>
        <w:t>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Pr="00B7538C">
        <w:rPr>
          <w:color w:val="000000"/>
          <w:sz w:val="28"/>
          <w:szCs w:val="28"/>
        </w:rPr>
        <w:t> </w:t>
      </w:r>
      <w:proofErr w:type="gramStart"/>
      <w:r w:rsidRPr="00B7538C">
        <w:rPr>
          <w:color w:val="000000"/>
          <w:sz w:val="28"/>
          <w:szCs w:val="28"/>
        </w:rPr>
        <w:t xml:space="preserve">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roofErr w:type="gramEnd"/>
    </w:p>
    <w:p w:rsidR="000E743A" w:rsidRPr="00B7538C" w:rsidRDefault="000E743A" w:rsidP="006421AE">
      <w:pPr>
        <w:widowControl w:val="0"/>
        <w:ind w:firstLine="709"/>
        <w:jc w:val="both"/>
        <w:rPr>
          <w:color w:val="000000"/>
          <w:sz w:val="28"/>
          <w:szCs w:val="28"/>
        </w:rPr>
      </w:pPr>
      <w:r w:rsidRPr="00B7538C">
        <w:rPr>
          <w:color w:val="000000"/>
          <w:sz w:val="28"/>
          <w:szCs w:val="28"/>
        </w:rPr>
        <w:t>В случае</w:t>
      </w:r>
      <w:proofErr w:type="gramStart"/>
      <w:r w:rsidRPr="00B7538C">
        <w:rPr>
          <w:color w:val="000000"/>
          <w:sz w:val="28"/>
          <w:szCs w:val="28"/>
        </w:rPr>
        <w:t>,</w:t>
      </w:r>
      <w:proofErr w:type="gramEnd"/>
      <w:r w:rsidRPr="00B7538C">
        <w:rPr>
          <w:color w:val="000000"/>
          <w:sz w:val="28"/>
          <w:szCs w:val="28"/>
        </w:rPr>
        <w:t xml:space="preserve"> если по решению </w:t>
      </w:r>
      <w:proofErr w:type="spellStart"/>
      <w:r w:rsidRPr="00B7538C">
        <w:rPr>
          <w:color w:val="000000"/>
          <w:sz w:val="28"/>
          <w:szCs w:val="28"/>
        </w:rPr>
        <w:t>Концедента</w:t>
      </w:r>
      <w:proofErr w:type="spellEnd"/>
      <w:r w:rsidRPr="00B7538C">
        <w:rPr>
          <w:color w:val="000000"/>
          <w:sz w:val="28"/>
          <w:szCs w:val="28"/>
        </w:rPr>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B7538C">
        <w:rPr>
          <w:color w:val="000000"/>
          <w:sz w:val="28"/>
          <w:szCs w:val="28"/>
        </w:rPr>
        <w:t>Концедентом</w:t>
      </w:r>
      <w:proofErr w:type="spellEnd"/>
      <w:r>
        <w:rPr>
          <w:color w:val="000000"/>
          <w:sz w:val="28"/>
          <w:szCs w:val="28"/>
        </w:rPr>
        <w:t xml:space="preserve"> </w:t>
      </w:r>
      <w:r w:rsidRPr="00B7538C">
        <w:rPr>
          <w:color w:val="000000"/>
          <w:sz w:val="28"/>
          <w:szCs w:val="28"/>
        </w:rPr>
        <w:t>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0E743A" w:rsidRPr="00B7538C" w:rsidRDefault="000E743A" w:rsidP="006421AE">
      <w:pPr>
        <w:widowControl w:val="0"/>
        <w:ind w:firstLine="709"/>
        <w:jc w:val="both"/>
        <w:rPr>
          <w:color w:val="000000"/>
          <w:sz w:val="28"/>
          <w:szCs w:val="28"/>
        </w:rPr>
      </w:pPr>
    </w:p>
    <w:p w:rsidR="000E743A" w:rsidRPr="00B7538C" w:rsidRDefault="000E743A" w:rsidP="006421AE">
      <w:pPr>
        <w:pStyle w:val="1"/>
        <w:spacing w:before="0" w:after="0"/>
        <w:ind w:left="1560"/>
        <w:rPr>
          <w:sz w:val="28"/>
          <w:szCs w:val="28"/>
        </w:rPr>
      </w:pPr>
      <w:bookmarkStart w:id="32" w:name="Par16"/>
      <w:bookmarkStart w:id="33" w:name="Par18"/>
      <w:bookmarkStart w:id="34" w:name="Par20"/>
      <w:bookmarkStart w:id="35" w:name="Par22"/>
      <w:bookmarkStart w:id="36" w:name="Par28"/>
      <w:bookmarkStart w:id="37" w:name="Par43"/>
      <w:bookmarkStart w:id="38" w:name="_Toc414487472"/>
      <w:bookmarkEnd w:id="32"/>
      <w:bookmarkEnd w:id="33"/>
      <w:bookmarkEnd w:id="34"/>
      <w:bookmarkEnd w:id="35"/>
      <w:bookmarkEnd w:id="36"/>
      <w:bookmarkEnd w:id="37"/>
      <w:r>
        <w:rPr>
          <w:sz w:val="28"/>
          <w:szCs w:val="28"/>
        </w:rPr>
        <w:t xml:space="preserve"> 21. </w:t>
      </w:r>
      <w:r w:rsidRPr="00B7538C">
        <w:rPr>
          <w:sz w:val="28"/>
          <w:szCs w:val="28"/>
        </w:rPr>
        <w:t>Порядок определения Победителя конкурса</w:t>
      </w:r>
      <w:bookmarkEnd w:id="38"/>
    </w:p>
    <w:p w:rsidR="000E743A" w:rsidRPr="00B7538C" w:rsidRDefault="000E743A" w:rsidP="006421AE">
      <w:pPr>
        <w:pStyle w:val="Standard"/>
        <w:autoSpaceDE w:val="0"/>
        <w:ind w:firstLine="709"/>
        <w:jc w:val="center"/>
        <w:rPr>
          <w:color w:val="000000"/>
          <w:sz w:val="28"/>
          <w:szCs w:val="28"/>
          <w:lang w:val="ru-RU"/>
        </w:rPr>
      </w:pPr>
    </w:p>
    <w:p w:rsidR="000E743A" w:rsidRPr="00B7538C" w:rsidRDefault="000E743A" w:rsidP="006421AE">
      <w:pPr>
        <w:widowControl w:val="0"/>
        <w:tabs>
          <w:tab w:val="num" w:pos="3126"/>
        </w:tabs>
        <w:ind w:firstLine="709"/>
        <w:jc w:val="both"/>
        <w:rPr>
          <w:color w:val="000000"/>
          <w:sz w:val="28"/>
          <w:szCs w:val="28"/>
        </w:rPr>
      </w:pPr>
      <w:bookmarkStart w:id="39" w:name="sub_332"/>
      <w:r>
        <w:rPr>
          <w:color w:val="000000"/>
          <w:sz w:val="28"/>
          <w:szCs w:val="28"/>
        </w:rPr>
        <w:t>21.1.</w:t>
      </w:r>
      <w:r w:rsidRPr="00B7538C">
        <w:rPr>
          <w:color w:val="000000"/>
          <w:sz w:val="28"/>
          <w:szCs w:val="28"/>
        </w:rPr>
        <w:t>Победителем конкурса признается Участник конкурса, предложивший наилучшие условия, определяемые в порядке, предусмотренном в разделе 20 Конкурсной документации. В случае</w:t>
      </w:r>
      <w:proofErr w:type="gramStart"/>
      <w:r w:rsidRPr="00B7538C">
        <w:rPr>
          <w:color w:val="000000"/>
          <w:sz w:val="28"/>
          <w:szCs w:val="28"/>
        </w:rPr>
        <w:t>,</w:t>
      </w:r>
      <w:proofErr w:type="gramEnd"/>
      <w:r w:rsidRPr="00B7538C">
        <w:rPr>
          <w:color w:val="000000"/>
          <w:sz w:val="28"/>
          <w:szCs w:val="28"/>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0E743A" w:rsidRPr="00B7538C" w:rsidRDefault="000E743A" w:rsidP="006421AE">
      <w:pPr>
        <w:widowControl w:val="0"/>
        <w:tabs>
          <w:tab w:val="num" w:pos="3126"/>
        </w:tabs>
        <w:ind w:firstLine="709"/>
        <w:jc w:val="both"/>
        <w:rPr>
          <w:color w:val="000000"/>
          <w:sz w:val="28"/>
          <w:szCs w:val="28"/>
        </w:rPr>
      </w:pPr>
      <w:bookmarkStart w:id="40" w:name="sub_333"/>
      <w:bookmarkEnd w:id="39"/>
      <w:r>
        <w:rPr>
          <w:color w:val="000000"/>
          <w:sz w:val="28"/>
          <w:szCs w:val="28"/>
        </w:rPr>
        <w:t>22.2.</w:t>
      </w:r>
      <w:r w:rsidRPr="00B7538C">
        <w:rPr>
          <w:color w:val="000000"/>
          <w:sz w:val="28"/>
          <w:szCs w:val="28"/>
        </w:rPr>
        <w:t>Решение об определении Победителя конкурса оформляется протоколом рассмотрения и оценки конкурсных предложений, в котором указываются:</w:t>
      </w:r>
    </w:p>
    <w:p w:rsidR="000E743A" w:rsidRPr="00B7538C" w:rsidRDefault="000E743A" w:rsidP="009F393F">
      <w:pPr>
        <w:numPr>
          <w:ilvl w:val="0"/>
          <w:numId w:val="46"/>
        </w:numPr>
        <w:autoSpaceDE w:val="0"/>
        <w:autoSpaceDN w:val="0"/>
        <w:adjustRightInd w:val="0"/>
        <w:ind w:left="0" w:firstLine="709"/>
        <w:jc w:val="both"/>
        <w:rPr>
          <w:color w:val="000000"/>
          <w:sz w:val="28"/>
          <w:szCs w:val="28"/>
        </w:rPr>
      </w:pPr>
      <w:bookmarkStart w:id="41" w:name="sub_3331"/>
      <w:bookmarkEnd w:id="40"/>
      <w:r w:rsidRPr="00B7538C">
        <w:rPr>
          <w:color w:val="000000"/>
          <w:sz w:val="28"/>
          <w:szCs w:val="28"/>
        </w:rPr>
        <w:t>критерии Конкурса;</w:t>
      </w:r>
    </w:p>
    <w:p w:rsidR="000E743A" w:rsidRPr="00B7538C" w:rsidRDefault="000E743A" w:rsidP="009F393F">
      <w:pPr>
        <w:numPr>
          <w:ilvl w:val="0"/>
          <w:numId w:val="46"/>
        </w:numPr>
        <w:autoSpaceDE w:val="0"/>
        <w:autoSpaceDN w:val="0"/>
        <w:adjustRightInd w:val="0"/>
        <w:ind w:left="0" w:firstLine="709"/>
        <w:jc w:val="both"/>
        <w:rPr>
          <w:color w:val="000000"/>
          <w:sz w:val="28"/>
          <w:szCs w:val="28"/>
        </w:rPr>
      </w:pPr>
      <w:bookmarkStart w:id="42" w:name="sub_3332"/>
      <w:bookmarkEnd w:id="41"/>
      <w:r w:rsidRPr="00B7538C">
        <w:rPr>
          <w:color w:val="000000"/>
          <w:sz w:val="28"/>
          <w:szCs w:val="28"/>
        </w:rPr>
        <w:t>условия, содержащиеся в Конкурсных предложениях;</w:t>
      </w:r>
    </w:p>
    <w:p w:rsidR="000E743A" w:rsidRPr="00B7538C" w:rsidRDefault="000E743A" w:rsidP="009F393F">
      <w:pPr>
        <w:numPr>
          <w:ilvl w:val="0"/>
          <w:numId w:val="46"/>
        </w:numPr>
        <w:autoSpaceDE w:val="0"/>
        <w:autoSpaceDN w:val="0"/>
        <w:adjustRightInd w:val="0"/>
        <w:ind w:left="0" w:firstLine="709"/>
        <w:jc w:val="both"/>
        <w:rPr>
          <w:color w:val="000000"/>
          <w:sz w:val="28"/>
          <w:szCs w:val="28"/>
        </w:rPr>
      </w:pPr>
      <w:bookmarkStart w:id="43" w:name="sub_3333"/>
      <w:bookmarkEnd w:id="42"/>
      <w:r w:rsidRPr="00B7538C">
        <w:rPr>
          <w:color w:val="000000"/>
          <w:sz w:val="28"/>
          <w:szCs w:val="28"/>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0E743A" w:rsidRPr="00B7538C" w:rsidRDefault="000E743A" w:rsidP="009F393F">
      <w:pPr>
        <w:numPr>
          <w:ilvl w:val="0"/>
          <w:numId w:val="46"/>
        </w:numPr>
        <w:autoSpaceDE w:val="0"/>
        <w:autoSpaceDN w:val="0"/>
        <w:adjustRightInd w:val="0"/>
        <w:ind w:left="0" w:firstLine="709"/>
        <w:jc w:val="both"/>
        <w:rPr>
          <w:color w:val="000000"/>
          <w:sz w:val="28"/>
          <w:szCs w:val="28"/>
        </w:rPr>
      </w:pPr>
      <w:bookmarkStart w:id="44" w:name="sub_3334"/>
      <w:bookmarkEnd w:id="43"/>
      <w:r w:rsidRPr="00B7538C">
        <w:rPr>
          <w:color w:val="000000"/>
          <w:sz w:val="28"/>
          <w:szCs w:val="28"/>
        </w:rPr>
        <w:t>результаты оценки Конкурсных предложений в соответствии с Конкурсной документацией;</w:t>
      </w:r>
    </w:p>
    <w:p w:rsidR="000E743A" w:rsidRPr="00B7538C" w:rsidRDefault="000E743A" w:rsidP="009F393F">
      <w:pPr>
        <w:numPr>
          <w:ilvl w:val="0"/>
          <w:numId w:val="46"/>
        </w:numPr>
        <w:autoSpaceDE w:val="0"/>
        <w:autoSpaceDN w:val="0"/>
        <w:adjustRightInd w:val="0"/>
        <w:ind w:left="0" w:firstLine="709"/>
        <w:jc w:val="both"/>
        <w:rPr>
          <w:color w:val="000000"/>
          <w:sz w:val="28"/>
          <w:szCs w:val="28"/>
        </w:rPr>
      </w:pPr>
      <w:bookmarkStart w:id="45" w:name="sub_3335"/>
      <w:bookmarkEnd w:id="44"/>
      <w:r w:rsidRPr="00B7538C">
        <w:rPr>
          <w:color w:val="000000"/>
          <w:sz w:val="28"/>
          <w:szCs w:val="28"/>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0E743A" w:rsidRPr="00B7538C" w:rsidRDefault="000E743A" w:rsidP="006421AE">
      <w:pPr>
        <w:widowControl w:val="0"/>
        <w:tabs>
          <w:tab w:val="num" w:pos="3126"/>
        </w:tabs>
        <w:ind w:firstLine="709"/>
        <w:jc w:val="both"/>
        <w:rPr>
          <w:color w:val="000000"/>
          <w:sz w:val="28"/>
          <w:szCs w:val="28"/>
        </w:rPr>
      </w:pPr>
      <w:bookmarkStart w:id="46" w:name="sub_334"/>
      <w:bookmarkEnd w:id="45"/>
      <w:r>
        <w:rPr>
          <w:color w:val="000000"/>
          <w:sz w:val="28"/>
          <w:szCs w:val="28"/>
        </w:rPr>
        <w:t>21.3.</w:t>
      </w:r>
      <w:r w:rsidRPr="00B7538C">
        <w:rPr>
          <w:color w:val="000000"/>
          <w:sz w:val="28"/>
          <w:szCs w:val="28"/>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bookmarkEnd w:id="46"/>
    <w:p w:rsidR="000E743A" w:rsidRPr="00B7538C" w:rsidRDefault="000E743A" w:rsidP="006421AE">
      <w:pPr>
        <w:autoSpaceDE w:val="0"/>
        <w:autoSpaceDN w:val="0"/>
        <w:adjustRightInd w:val="0"/>
        <w:ind w:firstLine="709"/>
        <w:jc w:val="both"/>
        <w:rPr>
          <w:color w:val="000000"/>
          <w:sz w:val="28"/>
          <w:szCs w:val="28"/>
        </w:rPr>
      </w:pPr>
    </w:p>
    <w:p w:rsidR="000E743A" w:rsidRPr="00B7538C" w:rsidRDefault="000E743A" w:rsidP="006421AE">
      <w:pPr>
        <w:pStyle w:val="1"/>
        <w:spacing w:before="0" w:after="0"/>
        <w:ind w:left="1560"/>
        <w:rPr>
          <w:sz w:val="28"/>
          <w:szCs w:val="28"/>
        </w:rPr>
      </w:pPr>
      <w:bookmarkStart w:id="47" w:name="_Toc414487473"/>
      <w:r>
        <w:rPr>
          <w:sz w:val="28"/>
          <w:szCs w:val="28"/>
        </w:rPr>
        <w:t xml:space="preserve"> 22.</w:t>
      </w:r>
      <w:r w:rsidRPr="00B7538C">
        <w:rPr>
          <w:sz w:val="28"/>
          <w:szCs w:val="28"/>
        </w:rPr>
        <w:t>Протокол о результатах проведения</w:t>
      </w:r>
      <w:r>
        <w:rPr>
          <w:sz w:val="28"/>
          <w:szCs w:val="28"/>
        </w:rPr>
        <w:t xml:space="preserve"> </w:t>
      </w:r>
      <w:r w:rsidRPr="00B7538C">
        <w:rPr>
          <w:sz w:val="28"/>
          <w:szCs w:val="28"/>
        </w:rPr>
        <w:t>Конкурса</w:t>
      </w:r>
      <w:bookmarkEnd w:id="47"/>
    </w:p>
    <w:p w:rsidR="000E743A" w:rsidRPr="00B7538C" w:rsidRDefault="000E743A" w:rsidP="006421AE">
      <w:pPr>
        <w:pStyle w:val="Standard"/>
        <w:autoSpaceDE w:val="0"/>
        <w:ind w:firstLine="709"/>
        <w:jc w:val="center"/>
        <w:rPr>
          <w:b/>
          <w:bCs/>
          <w:color w:val="000000"/>
          <w:sz w:val="28"/>
          <w:szCs w:val="28"/>
          <w:lang w:val="ru-RU"/>
        </w:rPr>
      </w:pPr>
    </w:p>
    <w:p w:rsidR="000E743A" w:rsidRPr="00C20C19" w:rsidRDefault="000E743A" w:rsidP="00FB2392">
      <w:pPr>
        <w:jc w:val="both"/>
        <w:rPr>
          <w:sz w:val="28"/>
          <w:szCs w:val="28"/>
        </w:rPr>
      </w:pPr>
      <w:r>
        <w:rPr>
          <w:sz w:val="28"/>
          <w:szCs w:val="28"/>
        </w:rPr>
        <w:t xml:space="preserve">            </w:t>
      </w:r>
      <w:r w:rsidRPr="00C20C19">
        <w:rPr>
          <w:sz w:val="28"/>
          <w:szCs w:val="28"/>
        </w:rPr>
        <w:t xml:space="preserve">22.1 Конкурсной комиссией в срок </w:t>
      </w:r>
      <w:r w:rsidR="00117C4C" w:rsidRPr="00117C4C">
        <w:rPr>
          <w:sz w:val="28"/>
          <w:szCs w:val="28"/>
        </w:rPr>
        <w:t>до 15</w:t>
      </w:r>
      <w:r w:rsidRPr="00117C4C">
        <w:rPr>
          <w:sz w:val="28"/>
          <w:szCs w:val="28"/>
        </w:rPr>
        <w:t xml:space="preserve"> июля</w:t>
      </w:r>
      <w:r w:rsidR="00A17625" w:rsidRPr="00117C4C">
        <w:rPr>
          <w:sz w:val="28"/>
          <w:szCs w:val="28"/>
        </w:rPr>
        <w:t xml:space="preserve"> </w:t>
      </w:r>
      <w:r w:rsidRPr="00117C4C">
        <w:rPr>
          <w:sz w:val="28"/>
          <w:szCs w:val="28"/>
        </w:rPr>
        <w:t>2016</w:t>
      </w:r>
      <w:r w:rsidRPr="00C20C19">
        <w:rPr>
          <w:sz w:val="28"/>
          <w:szCs w:val="28"/>
        </w:rPr>
        <w:t xml:space="preserve"> года подписывается протокол о результатах проведения Конкурса, в который включаются:</w:t>
      </w:r>
    </w:p>
    <w:p w:rsidR="000E743A" w:rsidRPr="00B7538C" w:rsidRDefault="000E743A" w:rsidP="009F393F">
      <w:pPr>
        <w:numPr>
          <w:ilvl w:val="0"/>
          <w:numId w:val="46"/>
        </w:numPr>
        <w:autoSpaceDE w:val="0"/>
        <w:autoSpaceDN w:val="0"/>
        <w:adjustRightInd w:val="0"/>
        <w:ind w:left="0" w:firstLine="709"/>
        <w:jc w:val="both"/>
        <w:rPr>
          <w:color w:val="000000"/>
          <w:sz w:val="28"/>
          <w:szCs w:val="28"/>
        </w:rPr>
      </w:pPr>
      <w:bookmarkStart w:id="48" w:name="sub_34101"/>
      <w:r w:rsidRPr="00B7538C">
        <w:rPr>
          <w:color w:val="000000"/>
          <w:sz w:val="28"/>
          <w:szCs w:val="28"/>
        </w:rPr>
        <w:t>решение о заключении Концессионного соглашения с указанием вида Конкурса;</w:t>
      </w:r>
    </w:p>
    <w:p w:rsidR="000E743A" w:rsidRPr="00B7538C" w:rsidRDefault="000E743A" w:rsidP="009F393F">
      <w:pPr>
        <w:numPr>
          <w:ilvl w:val="0"/>
          <w:numId w:val="46"/>
        </w:numPr>
        <w:autoSpaceDE w:val="0"/>
        <w:autoSpaceDN w:val="0"/>
        <w:adjustRightInd w:val="0"/>
        <w:ind w:left="0" w:firstLine="709"/>
        <w:jc w:val="both"/>
        <w:rPr>
          <w:color w:val="000000"/>
          <w:sz w:val="28"/>
          <w:szCs w:val="28"/>
        </w:rPr>
      </w:pPr>
      <w:bookmarkStart w:id="49" w:name="sub_34102"/>
      <w:bookmarkEnd w:id="48"/>
      <w:r w:rsidRPr="00B7538C">
        <w:rPr>
          <w:color w:val="000000"/>
          <w:sz w:val="28"/>
          <w:szCs w:val="28"/>
        </w:rPr>
        <w:t>сообщение о проведении Конкурса;</w:t>
      </w:r>
    </w:p>
    <w:p w:rsidR="000E743A" w:rsidRPr="00B7538C" w:rsidRDefault="000E743A" w:rsidP="009F393F">
      <w:pPr>
        <w:numPr>
          <w:ilvl w:val="0"/>
          <w:numId w:val="46"/>
        </w:numPr>
        <w:autoSpaceDE w:val="0"/>
        <w:autoSpaceDN w:val="0"/>
        <w:adjustRightInd w:val="0"/>
        <w:ind w:left="0" w:firstLine="709"/>
        <w:jc w:val="both"/>
        <w:rPr>
          <w:color w:val="000000"/>
          <w:sz w:val="28"/>
          <w:szCs w:val="28"/>
        </w:rPr>
      </w:pPr>
      <w:bookmarkStart w:id="50" w:name="sub_34104"/>
      <w:bookmarkEnd w:id="49"/>
      <w:r w:rsidRPr="00B7538C">
        <w:rPr>
          <w:color w:val="000000"/>
          <w:sz w:val="28"/>
          <w:szCs w:val="28"/>
        </w:rPr>
        <w:t>Конкурсная документация и внесенные в нее изменения;</w:t>
      </w:r>
    </w:p>
    <w:p w:rsidR="000E743A" w:rsidRPr="00B7538C" w:rsidRDefault="000E743A" w:rsidP="009F393F">
      <w:pPr>
        <w:numPr>
          <w:ilvl w:val="0"/>
          <w:numId w:val="46"/>
        </w:numPr>
        <w:autoSpaceDE w:val="0"/>
        <w:autoSpaceDN w:val="0"/>
        <w:adjustRightInd w:val="0"/>
        <w:ind w:left="0" w:firstLine="709"/>
        <w:jc w:val="both"/>
        <w:rPr>
          <w:color w:val="000000"/>
          <w:sz w:val="28"/>
          <w:szCs w:val="28"/>
        </w:rPr>
      </w:pPr>
      <w:bookmarkStart w:id="51" w:name="sub_34105"/>
      <w:bookmarkEnd w:id="50"/>
      <w:r w:rsidRPr="00B7538C">
        <w:rPr>
          <w:color w:val="000000"/>
          <w:sz w:val="28"/>
          <w:szCs w:val="28"/>
        </w:rPr>
        <w:t xml:space="preserve">запросы Участников конкурса о разъяснении положений Конкурсной документации и соответствующие разъяснения </w:t>
      </w:r>
      <w:proofErr w:type="spellStart"/>
      <w:r w:rsidRPr="00B7538C">
        <w:rPr>
          <w:color w:val="000000"/>
          <w:sz w:val="28"/>
          <w:szCs w:val="28"/>
        </w:rPr>
        <w:t>Концедента</w:t>
      </w:r>
      <w:proofErr w:type="spellEnd"/>
      <w:r w:rsidRPr="00B7538C">
        <w:rPr>
          <w:color w:val="000000"/>
          <w:sz w:val="28"/>
          <w:szCs w:val="28"/>
        </w:rPr>
        <w:t xml:space="preserve"> или Конкурсной комиссии;</w:t>
      </w:r>
    </w:p>
    <w:p w:rsidR="000E743A" w:rsidRPr="00B7538C" w:rsidRDefault="000E743A" w:rsidP="009F393F">
      <w:pPr>
        <w:numPr>
          <w:ilvl w:val="0"/>
          <w:numId w:val="46"/>
        </w:numPr>
        <w:autoSpaceDE w:val="0"/>
        <w:autoSpaceDN w:val="0"/>
        <w:adjustRightInd w:val="0"/>
        <w:ind w:left="0" w:firstLine="709"/>
        <w:jc w:val="both"/>
        <w:rPr>
          <w:color w:val="000000"/>
          <w:sz w:val="28"/>
          <w:szCs w:val="28"/>
        </w:rPr>
      </w:pPr>
      <w:bookmarkStart w:id="52" w:name="sub_34106"/>
      <w:bookmarkEnd w:id="51"/>
      <w:r w:rsidRPr="00B7538C">
        <w:rPr>
          <w:color w:val="000000"/>
          <w:sz w:val="28"/>
          <w:szCs w:val="28"/>
        </w:rPr>
        <w:t>протокол вскрытия конвертов с Заявками;</w:t>
      </w:r>
    </w:p>
    <w:p w:rsidR="000E743A" w:rsidRPr="00B7538C" w:rsidRDefault="000E743A" w:rsidP="009F393F">
      <w:pPr>
        <w:numPr>
          <w:ilvl w:val="0"/>
          <w:numId w:val="46"/>
        </w:numPr>
        <w:autoSpaceDE w:val="0"/>
        <w:autoSpaceDN w:val="0"/>
        <w:adjustRightInd w:val="0"/>
        <w:ind w:left="0" w:firstLine="709"/>
        <w:jc w:val="both"/>
        <w:rPr>
          <w:color w:val="000000"/>
          <w:sz w:val="28"/>
          <w:szCs w:val="28"/>
        </w:rPr>
      </w:pPr>
      <w:bookmarkStart w:id="53" w:name="sub_34107"/>
      <w:bookmarkEnd w:id="52"/>
      <w:r w:rsidRPr="00B7538C">
        <w:rPr>
          <w:color w:val="000000"/>
          <w:sz w:val="28"/>
          <w:szCs w:val="28"/>
        </w:rPr>
        <w:t>оригиналы Заявок, представленные в Конкурсную комиссию;</w:t>
      </w:r>
    </w:p>
    <w:p w:rsidR="000E743A" w:rsidRPr="00B7538C" w:rsidRDefault="000E743A" w:rsidP="009F393F">
      <w:pPr>
        <w:numPr>
          <w:ilvl w:val="0"/>
          <w:numId w:val="46"/>
        </w:numPr>
        <w:autoSpaceDE w:val="0"/>
        <w:autoSpaceDN w:val="0"/>
        <w:adjustRightInd w:val="0"/>
        <w:ind w:left="0" w:firstLine="709"/>
        <w:jc w:val="both"/>
        <w:rPr>
          <w:color w:val="000000"/>
          <w:sz w:val="28"/>
          <w:szCs w:val="28"/>
        </w:rPr>
      </w:pPr>
      <w:bookmarkStart w:id="54" w:name="sub_34108"/>
      <w:bookmarkEnd w:id="53"/>
      <w:r w:rsidRPr="00B7538C">
        <w:rPr>
          <w:color w:val="000000"/>
          <w:sz w:val="28"/>
          <w:szCs w:val="28"/>
        </w:rPr>
        <w:t>протокол проведения предварительного отбора Участников конкурса;</w:t>
      </w:r>
    </w:p>
    <w:p w:rsidR="000E743A" w:rsidRPr="00B7538C" w:rsidRDefault="000E743A" w:rsidP="009F393F">
      <w:pPr>
        <w:numPr>
          <w:ilvl w:val="0"/>
          <w:numId w:val="46"/>
        </w:numPr>
        <w:autoSpaceDE w:val="0"/>
        <w:autoSpaceDN w:val="0"/>
        <w:adjustRightInd w:val="0"/>
        <w:ind w:left="0" w:firstLine="709"/>
        <w:jc w:val="both"/>
        <w:rPr>
          <w:color w:val="000000"/>
          <w:sz w:val="28"/>
          <w:szCs w:val="28"/>
        </w:rPr>
      </w:pPr>
      <w:bookmarkStart w:id="55" w:name="sub_34109"/>
      <w:bookmarkEnd w:id="54"/>
      <w:r w:rsidRPr="00B7538C">
        <w:rPr>
          <w:color w:val="000000"/>
          <w:sz w:val="28"/>
          <w:szCs w:val="28"/>
        </w:rPr>
        <w:t xml:space="preserve">перечень Участников конкурса, которым были направлены уведомления с предложением </w:t>
      </w:r>
      <w:proofErr w:type="gramStart"/>
      <w:r w:rsidRPr="00B7538C">
        <w:rPr>
          <w:color w:val="000000"/>
          <w:sz w:val="28"/>
          <w:szCs w:val="28"/>
        </w:rPr>
        <w:t>представить</w:t>
      </w:r>
      <w:proofErr w:type="gramEnd"/>
      <w:r w:rsidRPr="00B7538C">
        <w:rPr>
          <w:color w:val="000000"/>
          <w:sz w:val="28"/>
          <w:szCs w:val="28"/>
        </w:rPr>
        <w:t xml:space="preserve"> Конкурсные предложения;</w:t>
      </w:r>
    </w:p>
    <w:p w:rsidR="000E743A" w:rsidRPr="00B7538C" w:rsidRDefault="000E743A" w:rsidP="009F393F">
      <w:pPr>
        <w:numPr>
          <w:ilvl w:val="0"/>
          <w:numId w:val="46"/>
        </w:numPr>
        <w:autoSpaceDE w:val="0"/>
        <w:autoSpaceDN w:val="0"/>
        <w:adjustRightInd w:val="0"/>
        <w:ind w:left="0" w:firstLine="709"/>
        <w:jc w:val="both"/>
        <w:rPr>
          <w:color w:val="000000"/>
          <w:sz w:val="28"/>
          <w:szCs w:val="28"/>
        </w:rPr>
      </w:pPr>
      <w:bookmarkStart w:id="56" w:name="sub_34110"/>
      <w:bookmarkEnd w:id="55"/>
      <w:r w:rsidRPr="00B7538C">
        <w:rPr>
          <w:color w:val="000000"/>
          <w:sz w:val="28"/>
          <w:szCs w:val="28"/>
        </w:rPr>
        <w:t>протокол вскрытия конвертов с Конкурсными предложениями;</w:t>
      </w:r>
    </w:p>
    <w:p w:rsidR="000E743A" w:rsidRPr="00B7538C" w:rsidRDefault="000E743A" w:rsidP="009F393F">
      <w:pPr>
        <w:numPr>
          <w:ilvl w:val="0"/>
          <w:numId w:val="46"/>
        </w:numPr>
        <w:autoSpaceDE w:val="0"/>
        <w:autoSpaceDN w:val="0"/>
        <w:adjustRightInd w:val="0"/>
        <w:ind w:left="0" w:firstLine="709"/>
        <w:jc w:val="both"/>
        <w:rPr>
          <w:color w:val="000000"/>
          <w:sz w:val="28"/>
          <w:szCs w:val="28"/>
        </w:rPr>
      </w:pPr>
      <w:bookmarkStart w:id="57" w:name="sub_34111"/>
      <w:bookmarkEnd w:id="56"/>
      <w:r w:rsidRPr="00B7538C">
        <w:rPr>
          <w:color w:val="000000"/>
          <w:sz w:val="28"/>
          <w:szCs w:val="28"/>
        </w:rPr>
        <w:t>протокол рассмотрения и оценки Конкурсных предложений.</w:t>
      </w:r>
    </w:p>
    <w:p w:rsidR="000E743A" w:rsidRPr="00B7538C" w:rsidRDefault="000E743A" w:rsidP="006421AE">
      <w:pPr>
        <w:widowControl w:val="0"/>
        <w:ind w:firstLine="709"/>
        <w:jc w:val="both"/>
        <w:rPr>
          <w:color w:val="000000"/>
          <w:sz w:val="28"/>
          <w:szCs w:val="28"/>
        </w:rPr>
      </w:pPr>
      <w:bookmarkStart w:id="58" w:name="sub_342"/>
      <w:bookmarkEnd w:id="57"/>
      <w:r w:rsidRPr="00B7538C">
        <w:rPr>
          <w:color w:val="000000"/>
          <w:sz w:val="28"/>
          <w:szCs w:val="28"/>
        </w:rPr>
        <w:t xml:space="preserve">Протокол о результатах проведения конкурса хранится у </w:t>
      </w:r>
      <w:proofErr w:type="spellStart"/>
      <w:r w:rsidRPr="00B7538C">
        <w:rPr>
          <w:color w:val="000000"/>
          <w:sz w:val="28"/>
          <w:szCs w:val="28"/>
        </w:rPr>
        <w:t>Концедента</w:t>
      </w:r>
      <w:proofErr w:type="spellEnd"/>
      <w:r w:rsidRPr="00B7538C">
        <w:rPr>
          <w:color w:val="000000"/>
          <w:sz w:val="28"/>
          <w:szCs w:val="28"/>
        </w:rPr>
        <w:t xml:space="preserve"> в течение срока действия Концессионного соглашения.</w:t>
      </w:r>
    </w:p>
    <w:p w:rsidR="000E743A" w:rsidRPr="00B7538C" w:rsidRDefault="000E743A" w:rsidP="006421AE">
      <w:pPr>
        <w:widowControl w:val="0"/>
        <w:ind w:firstLine="709"/>
        <w:jc w:val="both"/>
        <w:rPr>
          <w:color w:val="000000"/>
          <w:sz w:val="28"/>
          <w:szCs w:val="28"/>
        </w:rPr>
      </w:pPr>
    </w:p>
    <w:p w:rsidR="000E743A" w:rsidRPr="00B7538C" w:rsidRDefault="000E743A" w:rsidP="006421AE">
      <w:pPr>
        <w:pStyle w:val="1"/>
        <w:spacing w:before="0" w:after="0"/>
        <w:ind w:left="1560"/>
        <w:rPr>
          <w:sz w:val="28"/>
          <w:szCs w:val="28"/>
        </w:rPr>
      </w:pPr>
      <w:bookmarkStart w:id="59" w:name="_Toc414487474"/>
      <w:bookmarkEnd w:id="58"/>
      <w:r>
        <w:rPr>
          <w:sz w:val="28"/>
          <w:szCs w:val="28"/>
        </w:rPr>
        <w:t xml:space="preserve"> 23. </w:t>
      </w:r>
      <w:r w:rsidRPr="00B7538C">
        <w:rPr>
          <w:sz w:val="28"/>
          <w:szCs w:val="28"/>
        </w:rPr>
        <w:t>Срок подписания Концессионного соглашения</w:t>
      </w:r>
      <w:bookmarkEnd w:id="59"/>
    </w:p>
    <w:p w:rsidR="000E743A" w:rsidRPr="00B7538C" w:rsidRDefault="000E743A" w:rsidP="006421AE">
      <w:pPr>
        <w:pStyle w:val="Standard"/>
        <w:autoSpaceDE w:val="0"/>
        <w:ind w:firstLine="709"/>
        <w:jc w:val="both"/>
        <w:rPr>
          <w:b/>
          <w:bCs/>
          <w:color w:val="000000"/>
          <w:sz w:val="28"/>
          <w:szCs w:val="28"/>
          <w:lang w:val="ru-RU"/>
        </w:rPr>
      </w:pP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23.1.</w:t>
      </w:r>
      <w:r w:rsidRPr="00B7538C">
        <w:rPr>
          <w:color w:val="000000"/>
          <w:sz w:val="28"/>
          <w:szCs w:val="28"/>
        </w:rPr>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w:t>
      </w:r>
      <w:r>
        <w:rPr>
          <w:color w:val="000000"/>
          <w:sz w:val="28"/>
          <w:szCs w:val="28"/>
        </w:rPr>
        <w:t xml:space="preserve">ей и представленным Победителем </w:t>
      </w:r>
      <w:r w:rsidRPr="00B7538C">
        <w:rPr>
          <w:color w:val="000000"/>
          <w:sz w:val="28"/>
          <w:szCs w:val="28"/>
        </w:rPr>
        <w:t xml:space="preserve">конкурса Конкурсным предложением. Концессионное соглашение должно быть подписано </w:t>
      </w:r>
      <w:r>
        <w:rPr>
          <w:color w:val="000000"/>
          <w:sz w:val="28"/>
          <w:szCs w:val="28"/>
        </w:rPr>
        <w:t xml:space="preserve">в течение </w:t>
      </w:r>
      <w:r w:rsidRPr="00FB2392">
        <w:rPr>
          <w:b/>
          <w:bCs/>
          <w:color w:val="000000"/>
          <w:sz w:val="28"/>
          <w:szCs w:val="28"/>
        </w:rPr>
        <w:t>10 рабочих дней</w:t>
      </w:r>
      <w:r w:rsidRPr="00B7538C">
        <w:rPr>
          <w:color w:val="000000"/>
          <w:sz w:val="28"/>
          <w:szCs w:val="28"/>
        </w:rPr>
        <w:t xml:space="preserve"> со дня опубликования протокола о результатах проведения Конкурса. Не позднее даты подписания</w:t>
      </w:r>
      <w:r>
        <w:rPr>
          <w:color w:val="000000"/>
          <w:sz w:val="28"/>
          <w:szCs w:val="28"/>
        </w:rPr>
        <w:t xml:space="preserve"> </w:t>
      </w:r>
      <w:r w:rsidRPr="00B7538C">
        <w:rPr>
          <w:color w:val="000000"/>
          <w:sz w:val="28"/>
          <w:szCs w:val="28"/>
        </w:rPr>
        <w:t>Концессионного соглашения 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w:t>
      </w:r>
    </w:p>
    <w:p w:rsidR="000E743A" w:rsidRPr="00B7538C" w:rsidRDefault="000E743A" w:rsidP="006421AE">
      <w:pPr>
        <w:widowControl w:val="0"/>
        <w:tabs>
          <w:tab w:val="num" w:pos="3126"/>
        </w:tabs>
        <w:ind w:firstLine="709"/>
        <w:jc w:val="both"/>
        <w:rPr>
          <w:color w:val="000000"/>
          <w:sz w:val="28"/>
          <w:szCs w:val="28"/>
        </w:rPr>
      </w:pPr>
      <w:r w:rsidRPr="00732D0E">
        <w:rPr>
          <w:color w:val="000000"/>
          <w:sz w:val="28"/>
          <w:szCs w:val="28"/>
        </w:rPr>
        <w:t>23.2.В случае, если в срок  10 дней Победитель конкурса отказался от</w:t>
      </w:r>
      <w:r w:rsidRPr="00B7538C">
        <w:rPr>
          <w:color w:val="000000"/>
          <w:sz w:val="28"/>
          <w:szCs w:val="28"/>
        </w:rPr>
        <w:t xml:space="preserve"> подписания Концессионного соглашения либо в Конкурсную комиссию не поступил проект подписанного Победителем конкурса</w:t>
      </w:r>
      <w:r>
        <w:rPr>
          <w:color w:val="000000"/>
          <w:sz w:val="28"/>
          <w:szCs w:val="28"/>
        </w:rPr>
        <w:t xml:space="preserve"> </w:t>
      </w:r>
      <w:r w:rsidRPr="00B7538C">
        <w:rPr>
          <w:color w:val="000000"/>
          <w:sz w:val="28"/>
          <w:szCs w:val="28"/>
        </w:rPr>
        <w:t>Концессионного соглашения и (или)</w:t>
      </w:r>
      <w:r w:rsidR="0050462F">
        <w:rPr>
          <w:color w:val="000000"/>
          <w:sz w:val="28"/>
          <w:szCs w:val="28"/>
        </w:rPr>
        <w:t xml:space="preserve"> </w:t>
      </w:r>
      <w:r w:rsidRPr="00B7538C">
        <w:rPr>
          <w:color w:val="000000"/>
          <w:sz w:val="28"/>
          <w:szCs w:val="28"/>
        </w:rPr>
        <w:t xml:space="preserve">Победитель конкурса не представил </w:t>
      </w:r>
      <w:proofErr w:type="spellStart"/>
      <w:r w:rsidRPr="00B7538C">
        <w:rPr>
          <w:color w:val="000000"/>
          <w:sz w:val="28"/>
          <w:szCs w:val="28"/>
        </w:rPr>
        <w:t>Концеденту</w:t>
      </w:r>
      <w:proofErr w:type="spellEnd"/>
      <w:r w:rsidRPr="00B7538C">
        <w:rPr>
          <w:color w:val="000000"/>
          <w:sz w:val="28"/>
          <w:szCs w:val="28"/>
        </w:rPr>
        <w:t xml:space="preserve">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w:t>
      </w:r>
      <w:proofErr w:type="gramStart"/>
      <w:r w:rsidRPr="00B7538C">
        <w:rPr>
          <w:color w:val="000000"/>
          <w:sz w:val="28"/>
          <w:szCs w:val="28"/>
        </w:rPr>
        <w:t>и</w:t>
      </w:r>
      <w:proofErr w:type="gramEnd"/>
      <w:r w:rsidRPr="00B7538C">
        <w:rPr>
          <w:color w:val="000000"/>
          <w:sz w:val="28"/>
          <w:szCs w:val="28"/>
        </w:rPr>
        <w:t xml:space="preserve"> Концессионного соглашения с указанным лицом. </w:t>
      </w:r>
      <w:bookmarkStart w:id="60" w:name="sub_825763856"/>
    </w:p>
    <w:p w:rsidR="000E743A" w:rsidRPr="00C20C19" w:rsidRDefault="000E743A" w:rsidP="00FB2392">
      <w:pPr>
        <w:jc w:val="both"/>
        <w:rPr>
          <w:sz w:val="28"/>
          <w:szCs w:val="28"/>
        </w:rPr>
      </w:pPr>
      <w:bookmarkStart w:id="61" w:name="sub_362"/>
      <w:bookmarkEnd w:id="60"/>
      <w:r w:rsidRPr="00C20C19">
        <w:rPr>
          <w:sz w:val="28"/>
          <w:szCs w:val="28"/>
        </w:rPr>
        <w:t xml:space="preserve">         23.3.В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60 рабочих дней со дня направления такому Участнику конкурса проекта Концессионного соглашения. </w:t>
      </w: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23.4.</w:t>
      </w:r>
      <w:r w:rsidRPr="00B7538C">
        <w:rPr>
          <w:color w:val="000000"/>
          <w:sz w:val="28"/>
          <w:szCs w:val="28"/>
        </w:rPr>
        <w:t xml:space="preserve">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Концедент предложил заключить Концессионное соглашение, не представил </w:t>
      </w:r>
      <w:proofErr w:type="spellStart"/>
      <w:r w:rsidRPr="00B7538C">
        <w:rPr>
          <w:color w:val="000000"/>
          <w:sz w:val="28"/>
          <w:szCs w:val="28"/>
        </w:rPr>
        <w:t>Концеденту</w:t>
      </w:r>
      <w:proofErr w:type="spellEnd"/>
      <w:r w:rsidRPr="00B7538C">
        <w:rPr>
          <w:color w:val="000000"/>
          <w:sz w:val="28"/>
          <w:szCs w:val="28"/>
        </w:rPr>
        <w:t xml:space="preserve">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w:t>
      </w:r>
      <w:proofErr w:type="gramStart"/>
      <w:r w:rsidRPr="00B7538C">
        <w:rPr>
          <w:color w:val="000000"/>
          <w:sz w:val="28"/>
          <w:szCs w:val="28"/>
        </w:rPr>
        <w:t>и</w:t>
      </w:r>
      <w:proofErr w:type="gramEnd"/>
      <w:r w:rsidRPr="00B7538C">
        <w:rPr>
          <w:color w:val="000000"/>
          <w:sz w:val="28"/>
          <w:szCs w:val="28"/>
        </w:rPr>
        <w:t xml:space="preserve"> Концессионного соглашения с таким Участником конкурса и об объявлении конкурса несостоявшимся.</w:t>
      </w:r>
    </w:p>
    <w:p w:rsidR="000E743A" w:rsidRPr="00B7538C" w:rsidRDefault="000E743A" w:rsidP="006421AE">
      <w:pPr>
        <w:widowControl w:val="0"/>
        <w:tabs>
          <w:tab w:val="num" w:pos="3126"/>
        </w:tabs>
        <w:ind w:firstLine="709"/>
        <w:jc w:val="both"/>
        <w:rPr>
          <w:color w:val="000000"/>
          <w:sz w:val="28"/>
          <w:szCs w:val="28"/>
        </w:rPr>
      </w:pPr>
      <w:bookmarkStart w:id="62" w:name="sub_363"/>
      <w:bookmarkEnd w:id="61"/>
      <w:proofErr w:type="gramStart"/>
      <w:r>
        <w:rPr>
          <w:color w:val="000000"/>
          <w:sz w:val="28"/>
          <w:szCs w:val="28"/>
        </w:rPr>
        <w:t>23.5.</w:t>
      </w:r>
      <w:r w:rsidRPr="00B7538C">
        <w:rPr>
          <w:color w:val="000000"/>
          <w:sz w:val="28"/>
          <w:szCs w:val="28"/>
        </w:rPr>
        <w:t xml:space="preserve">В случае заключения Концессионного соглашения в соответствии с </w:t>
      </w:r>
      <w:hyperlink w:anchor="sub_296" w:history="1">
        <w:r w:rsidRPr="00B7538C">
          <w:rPr>
            <w:color w:val="000000"/>
            <w:sz w:val="28"/>
            <w:szCs w:val="28"/>
          </w:rPr>
          <w:t>частью 6 статьи 29</w:t>
        </w:r>
      </w:hyperlink>
      <w:r w:rsidR="0050462F">
        <w:t xml:space="preserve"> </w:t>
      </w:r>
      <w:r w:rsidRPr="00B7538C">
        <w:rPr>
          <w:color w:val="000000"/>
          <w:sz w:val="28"/>
          <w:szCs w:val="28"/>
        </w:rPr>
        <w:t xml:space="preserve">Закона о концессионных соглашениях не позднее чем через </w:t>
      </w:r>
      <w:r w:rsidRPr="00FB2392">
        <w:rPr>
          <w:b/>
          <w:bCs/>
          <w:color w:val="000000"/>
          <w:sz w:val="28"/>
          <w:szCs w:val="28"/>
        </w:rPr>
        <w:t xml:space="preserve">5 рабочих дней со дня принятия </w:t>
      </w:r>
      <w:proofErr w:type="spellStart"/>
      <w:r w:rsidRPr="00FB2392">
        <w:rPr>
          <w:b/>
          <w:bCs/>
          <w:color w:val="000000"/>
          <w:sz w:val="28"/>
          <w:szCs w:val="28"/>
        </w:rPr>
        <w:t>Концедентом</w:t>
      </w:r>
      <w:proofErr w:type="spellEnd"/>
      <w:r w:rsidRPr="00FB2392">
        <w:rPr>
          <w:b/>
          <w:bCs/>
          <w:color w:val="000000"/>
          <w:sz w:val="28"/>
          <w:szCs w:val="28"/>
        </w:rPr>
        <w:t xml:space="preserve"> решения о заключении концессионного соглашения с Заявителем, представившим единственную Заявку</w:t>
      </w:r>
      <w:r w:rsidRPr="00B7538C">
        <w:rPr>
          <w:color w:val="000000"/>
          <w:sz w:val="28"/>
          <w:szCs w:val="28"/>
        </w:rPr>
        <w:t>,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w:t>
      </w:r>
      <w:proofErr w:type="gramEnd"/>
      <w:r w:rsidRPr="00B7538C">
        <w:rPr>
          <w:color w:val="000000"/>
          <w:sz w:val="28"/>
          <w:szCs w:val="28"/>
        </w:rPr>
        <w:t xml:space="preserve"> также иные предусмотренные Законом о концессионных соглашениях, другими федеральными законами условия.</w:t>
      </w:r>
    </w:p>
    <w:p w:rsidR="000E743A" w:rsidRPr="00B7538C" w:rsidRDefault="000E743A" w:rsidP="006421AE">
      <w:pPr>
        <w:widowControl w:val="0"/>
        <w:tabs>
          <w:tab w:val="num" w:pos="3126"/>
        </w:tabs>
        <w:ind w:firstLine="709"/>
        <w:jc w:val="both"/>
        <w:rPr>
          <w:color w:val="000000"/>
          <w:sz w:val="28"/>
          <w:szCs w:val="28"/>
        </w:rPr>
      </w:pPr>
      <w:proofErr w:type="gramStart"/>
      <w:r>
        <w:rPr>
          <w:color w:val="000000"/>
          <w:sz w:val="28"/>
          <w:szCs w:val="28"/>
        </w:rPr>
        <w:t>23.6.</w:t>
      </w:r>
      <w:r w:rsidRPr="00B7538C">
        <w:rPr>
          <w:color w:val="000000"/>
          <w:sz w:val="28"/>
          <w:szCs w:val="28"/>
        </w:rPr>
        <w:t xml:space="preserve">В случае заключения Концессионного соглашения в соответствии с </w:t>
      </w:r>
      <w:hyperlink w:anchor="sub_327" w:history="1">
        <w:r w:rsidRPr="00B7538C">
          <w:rPr>
            <w:color w:val="000000"/>
            <w:sz w:val="28"/>
            <w:szCs w:val="28"/>
          </w:rPr>
          <w:t>частью 7 статьи 32</w:t>
        </w:r>
      </w:hyperlink>
      <w:r w:rsidRPr="00B7538C">
        <w:rPr>
          <w:color w:val="000000"/>
          <w:sz w:val="28"/>
          <w:szCs w:val="28"/>
        </w:rPr>
        <w:t xml:space="preserve">Закона о концессионных соглашениях не позднее чем через 5 рабочих дней со дня принятия </w:t>
      </w:r>
      <w:proofErr w:type="spellStart"/>
      <w:r w:rsidRPr="00B7538C">
        <w:rPr>
          <w:color w:val="000000"/>
          <w:sz w:val="28"/>
          <w:szCs w:val="28"/>
        </w:rPr>
        <w:t>Концедентом</w:t>
      </w:r>
      <w:proofErr w:type="spellEnd"/>
      <w:r w:rsidRPr="00B7538C">
        <w:rPr>
          <w:color w:val="000000"/>
          <w:sz w:val="28"/>
          <w:szCs w:val="28"/>
        </w:rPr>
        <w:t xml:space="preserve">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w:t>
      </w:r>
      <w:proofErr w:type="gramEnd"/>
      <w:r w:rsidRPr="00B7538C">
        <w:rPr>
          <w:color w:val="000000"/>
          <w:sz w:val="28"/>
          <w:szCs w:val="28"/>
        </w:rPr>
        <w:t xml:space="preserve">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w:t>
      </w:r>
      <w:r>
        <w:rPr>
          <w:color w:val="000000"/>
          <w:sz w:val="28"/>
          <w:szCs w:val="28"/>
        </w:rPr>
        <w:t xml:space="preserve">      </w:t>
      </w:r>
      <w:r w:rsidRPr="001B7F2F">
        <w:rPr>
          <w:sz w:val="28"/>
          <w:szCs w:val="28"/>
        </w:rPr>
        <w:t>В этих случаях Концессионное соглашение должно быть подписано в срок 10 рабочих дней со дня направления такому Участнику конкурса проекта</w:t>
      </w:r>
      <w:r w:rsidRPr="00B7538C">
        <w:rPr>
          <w:color w:val="000000"/>
          <w:sz w:val="28"/>
          <w:szCs w:val="28"/>
        </w:rPr>
        <w:t xml:space="preserve">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B7538C">
        <w:rPr>
          <w:color w:val="000000"/>
          <w:sz w:val="28"/>
          <w:szCs w:val="28"/>
        </w:rPr>
        <w:t>Концеденту</w:t>
      </w:r>
      <w:proofErr w:type="spellEnd"/>
      <w:r w:rsidRPr="00B7538C">
        <w:rPr>
          <w:color w:val="000000"/>
          <w:sz w:val="28"/>
          <w:szCs w:val="28"/>
        </w:rPr>
        <w:t xml:space="preserve">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w:t>
      </w:r>
      <w:proofErr w:type="gramStart"/>
      <w:r w:rsidRPr="00B7538C">
        <w:rPr>
          <w:color w:val="000000"/>
          <w:sz w:val="28"/>
          <w:szCs w:val="28"/>
        </w:rPr>
        <w:t>и</w:t>
      </w:r>
      <w:proofErr w:type="gramEnd"/>
      <w:r w:rsidRPr="00B7538C">
        <w:rPr>
          <w:color w:val="000000"/>
          <w:sz w:val="28"/>
          <w:szCs w:val="28"/>
        </w:rPr>
        <w:t xml:space="preserve"> Концессионного соглашения с таким Заявителем или таким Участником конкурса.</w:t>
      </w:r>
    </w:p>
    <w:p w:rsidR="000E743A" w:rsidRPr="00B7538C" w:rsidRDefault="000E743A" w:rsidP="006421AE">
      <w:pPr>
        <w:widowControl w:val="0"/>
        <w:tabs>
          <w:tab w:val="num" w:pos="3126"/>
        </w:tabs>
        <w:ind w:firstLine="709"/>
        <w:jc w:val="both"/>
        <w:rPr>
          <w:color w:val="000000"/>
          <w:sz w:val="28"/>
          <w:szCs w:val="28"/>
        </w:rPr>
      </w:pPr>
      <w:bookmarkStart w:id="63" w:name="sub_3631"/>
      <w:bookmarkEnd w:id="62"/>
      <w:r>
        <w:rPr>
          <w:color w:val="000000"/>
          <w:sz w:val="28"/>
          <w:szCs w:val="28"/>
        </w:rPr>
        <w:t>23.7.</w:t>
      </w:r>
      <w:r w:rsidR="0050462F">
        <w:rPr>
          <w:color w:val="000000"/>
          <w:sz w:val="28"/>
          <w:szCs w:val="28"/>
        </w:rPr>
        <w:t xml:space="preserve"> </w:t>
      </w:r>
      <w:r w:rsidRPr="00B7538C">
        <w:rPr>
          <w:color w:val="000000"/>
          <w:sz w:val="28"/>
          <w:szCs w:val="28"/>
        </w:rPr>
        <w:t>В случае</w:t>
      </w:r>
      <w:proofErr w:type="gramStart"/>
      <w:r w:rsidRPr="00B7538C">
        <w:rPr>
          <w:color w:val="000000"/>
          <w:sz w:val="28"/>
          <w:szCs w:val="28"/>
        </w:rPr>
        <w:t>,</w:t>
      </w:r>
      <w:proofErr w:type="gramEnd"/>
      <w:r w:rsidRPr="00B7538C">
        <w:rPr>
          <w:color w:val="000000"/>
          <w:sz w:val="28"/>
          <w:szCs w:val="28"/>
        </w:rPr>
        <w:t xml:space="preserve"> если после направления </w:t>
      </w:r>
      <w:proofErr w:type="spellStart"/>
      <w:r w:rsidRPr="00B7538C">
        <w:rPr>
          <w:color w:val="000000"/>
          <w:sz w:val="28"/>
          <w:szCs w:val="28"/>
        </w:rPr>
        <w:t>Концедентом</w:t>
      </w:r>
      <w:proofErr w:type="spellEnd"/>
      <w:r w:rsidRPr="00B7538C">
        <w:rPr>
          <w:color w:val="000000"/>
          <w:sz w:val="28"/>
          <w:szCs w:val="28"/>
        </w:rPr>
        <w:t xml:space="preserve"> Победителю конкурса, </w:t>
      </w:r>
      <w:r>
        <w:rPr>
          <w:color w:val="000000"/>
          <w:sz w:val="28"/>
          <w:szCs w:val="28"/>
        </w:rPr>
        <w:t>и</w:t>
      </w:r>
      <w:r w:rsidRPr="00B7538C">
        <w:rPr>
          <w:color w:val="000000"/>
          <w:sz w:val="28"/>
          <w:szCs w:val="28"/>
        </w:rPr>
        <w:t>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w:t>
      </w:r>
      <w:proofErr w:type="gramStart"/>
      <w:r w:rsidRPr="00B7538C">
        <w:rPr>
          <w:color w:val="000000"/>
          <w:sz w:val="28"/>
          <w:szCs w:val="28"/>
        </w:rPr>
        <w:t>и</w:t>
      </w:r>
      <w:proofErr w:type="gramEnd"/>
      <w:r w:rsidRPr="00B7538C">
        <w:rPr>
          <w:color w:val="000000"/>
          <w:sz w:val="28"/>
          <w:szCs w:val="28"/>
        </w:rPr>
        <w:t xml:space="preserve">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0E743A" w:rsidRPr="00B7538C" w:rsidRDefault="000E743A" w:rsidP="006421AE">
      <w:pPr>
        <w:widowControl w:val="0"/>
        <w:tabs>
          <w:tab w:val="num" w:pos="3126"/>
        </w:tabs>
        <w:ind w:firstLine="709"/>
        <w:jc w:val="both"/>
        <w:rPr>
          <w:color w:val="000000"/>
          <w:sz w:val="28"/>
          <w:szCs w:val="28"/>
        </w:rPr>
      </w:pPr>
      <w:bookmarkStart w:id="64" w:name="sub_3632"/>
      <w:bookmarkEnd w:id="63"/>
      <w:r>
        <w:rPr>
          <w:color w:val="000000"/>
          <w:sz w:val="28"/>
          <w:szCs w:val="28"/>
        </w:rPr>
        <w:t>23.8.</w:t>
      </w:r>
      <w:r w:rsidR="0050462F">
        <w:rPr>
          <w:color w:val="000000"/>
          <w:sz w:val="28"/>
          <w:szCs w:val="28"/>
        </w:rPr>
        <w:t xml:space="preserve"> </w:t>
      </w:r>
      <w:proofErr w:type="gramStart"/>
      <w:r w:rsidRPr="00B7538C">
        <w:rPr>
          <w:color w:val="000000"/>
          <w:sz w:val="28"/>
          <w:szCs w:val="28"/>
        </w:rPr>
        <w:t>В случае принятия в отношении Победителя конкурса решения об отказе в заключении с ним Концессионного соглашения</w:t>
      </w:r>
      <w:proofErr w:type="gramEnd"/>
      <w:r w:rsidRPr="00B7538C">
        <w:rPr>
          <w:color w:val="000000"/>
          <w:sz w:val="28"/>
          <w:szCs w:val="28"/>
        </w:rPr>
        <w:t xml:space="preserve">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Start w:id="65" w:name="sub_364"/>
      <w:bookmarkEnd w:id="64"/>
    </w:p>
    <w:bookmarkEnd w:id="65"/>
    <w:p w:rsidR="000E743A" w:rsidRPr="00B7538C" w:rsidRDefault="000E743A" w:rsidP="006421AE">
      <w:pPr>
        <w:pStyle w:val="Standard"/>
        <w:autoSpaceDE w:val="0"/>
        <w:ind w:firstLine="709"/>
        <w:jc w:val="both"/>
        <w:rPr>
          <w:color w:val="000000"/>
          <w:kern w:val="0"/>
          <w:sz w:val="28"/>
          <w:szCs w:val="28"/>
          <w:lang w:val="ru-RU" w:eastAsia="ru-RU"/>
        </w:rPr>
      </w:pPr>
    </w:p>
    <w:p w:rsidR="000E743A" w:rsidRPr="00B7538C" w:rsidRDefault="000E743A" w:rsidP="006421AE">
      <w:pPr>
        <w:pStyle w:val="1"/>
        <w:spacing w:before="0" w:after="0"/>
        <w:ind w:left="1560"/>
        <w:rPr>
          <w:sz w:val="28"/>
          <w:szCs w:val="28"/>
        </w:rPr>
      </w:pPr>
      <w:bookmarkStart w:id="66" w:name="_Toc414487475"/>
      <w:r>
        <w:rPr>
          <w:sz w:val="28"/>
          <w:szCs w:val="28"/>
        </w:rPr>
        <w:t xml:space="preserve"> 24.</w:t>
      </w:r>
      <w:r w:rsidRPr="00B7538C">
        <w:rPr>
          <w:sz w:val="28"/>
          <w:szCs w:val="28"/>
        </w:rPr>
        <w:t>Отказ от проведения Конкурса.</w:t>
      </w:r>
    </w:p>
    <w:p w:rsidR="000E743A" w:rsidRPr="00B7538C" w:rsidRDefault="000E743A" w:rsidP="006421AE">
      <w:pPr>
        <w:pStyle w:val="1"/>
        <w:spacing w:before="0" w:after="0"/>
        <w:ind w:firstLine="709"/>
        <w:rPr>
          <w:sz w:val="28"/>
          <w:szCs w:val="28"/>
        </w:rPr>
      </w:pPr>
      <w:r w:rsidRPr="00B7538C">
        <w:rPr>
          <w:sz w:val="28"/>
          <w:szCs w:val="28"/>
        </w:rPr>
        <w:t>Внесение изменений в Конкурсную документацию</w:t>
      </w:r>
      <w:bookmarkEnd w:id="66"/>
    </w:p>
    <w:p w:rsidR="000E743A" w:rsidRPr="00B7538C" w:rsidRDefault="000E743A" w:rsidP="006421AE">
      <w:pPr>
        <w:pStyle w:val="Standard"/>
        <w:autoSpaceDE w:val="0"/>
        <w:ind w:firstLine="709"/>
        <w:jc w:val="center"/>
        <w:rPr>
          <w:color w:val="000000"/>
          <w:sz w:val="28"/>
          <w:szCs w:val="28"/>
          <w:lang w:val="ru-RU"/>
        </w:rPr>
      </w:pP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24.1.</w:t>
      </w:r>
      <w:r w:rsidR="0002165D">
        <w:rPr>
          <w:color w:val="000000"/>
          <w:sz w:val="28"/>
          <w:szCs w:val="28"/>
        </w:rPr>
        <w:t xml:space="preserve"> </w:t>
      </w:r>
      <w:r w:rsidRPr="00B7538C">
        <w:rPr>
          <w:color w:val="000000"/>
          <w:sz w:val="28"/>
          <w:szCs w:val="28"/>
        </w:rPr>
        <w:t xml:space="preserve">Концедент вправе отказаться от проведения Конкурса, но не позднее, </w:t>
      </w:r>
      <w:r w:rsidRPr="0083180A">
        <w:rPr>
          <w:sz w:val="28"/>
          <w:szCs w:val="28"/>
        </w:rPr>
        <w:t xml:space="preserve">чем за 15 дней до установленной даты вскрытия конвертов с Конкурсными </w:t>
      </w:r>
      <w:r w:rsidRPr="00B7538C">
        <w:rPr>
          <w:color w:val="000000"/>
          <w:sz w:val="28"/>
          <w:szCs w:val="28"/>
        </w:rPr>
        <w:t xml:space="preserve">предложениями. При этом Концедент не несет ответственности </w:t>
      </w:r>
      <w:proofErr w:type="gramStart"/>
      <w:r w:rsidRPr="00B7538C">
        <w:rPr>
          <w:color w:val="000000"/>
          <w:sz w:val="28"/>
          <w:szCs w:val="28"/>
        </w:rPr>
        <w:t>за</w:t>
      </w:r>
      <w:proofErr w:type="gramEnd"/>
      <w:r w:rsidRPr="00B7538C">
        <w:rPr>
          <w:color w:val="000000"/>
          <w:sz w:val="28"/>
          <w:szCs w:val="28"/>
        </w:rPr>
        <w:t xml:space="preserve"> или в связи с совершением указанных действий по отказу от проведения Конкурса.</w:t>
      </w: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24.2.</w:t>
      </w:r>
      <w:r w:rsidR="0002165D">
        <w:rPr>
          <w:color w:val="000000"/>
          <w:sz w:val="28"/>
          <w:szCs w:val="28"/>
        </w:rPr>
        <w:t xml:space="preserve"> </w:t>
      </w:r>
      <w:r w:rsidRPr="00B7538C">
        <w:rPr>
          <w:color w:val="000000"/>
          <w:sz w:val="28"/>
          <w:szCs w:val="28"/>
        </w:rPr>
        <w:t xml:space="preserve">Сообщение об отказе от проведения Конкурса размещается на Официальных сайтах в течение 1 (одного) рабочего дня от даты принятия решения об отказе от проведения Конкурса. </w:t>
      </w: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24.3.</w:t>
      </w:r>
      <w:r w:rsidR="0002165D">
        <w:rPr>
          <w:color w:val="000000"/>
          <w:sz w:val="28"/>
          <w:szCs w:val="28"/>
        </w:rPr>
        <w:t xml:space="preserve"> </w:t>
      </w:r>
      <w:r w:rsidRPr="00B7538C">
        <w:rPr>
          <w:color w:val="000000"/>
          <w:sz w:val="28"/>
          <w:szCs w:val="28"/>
        </w:rPr>
        <w:t xml:space="preserve">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w:t>
      </w:r>
      <w:proofErr w:type="spellStart"/>
      <w:r w:rsidRPr="00B7538C">
        <w:rPr>
          <w:color w:val="000000"/>
          <w:sz w:val="28"/>
          <w:szCs w:val="28"/>
        </w:rPr>
        <w:t>концедентом</w:t>
      </w:r>
      <w:proofErr w:type="spellEnd"/>
      <w:r w:rsidRPr="00B7538C">
        <w:rPr>
          <w:color w:val="000000"/>
          <w:sz w:val="28"/>
          <w:szCs w:val="28"/>
        </w:rPr>
        <w:t xml:space="preserve"> официальном издании, размещается на Официальных сайтах.</w:t>
      </w: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24.4.</w:t>
      </w:r>
      <w:r w:rsidR="0002165D">
        <w:rPr>
          <w:color w:val="000000"/>
          <w:sz w:val="28"/>
          <w:szCs w:val="28"/>
        </w:rPr>
        <w:t xml:space="preserve"> </w:t>
      </w:r>
      <w:proofErr w:type="gramStart"/>
      <w:r w:rsidRPr="00B7538C">
        <w:rPr>
          <w:color w:val="000000"/>
          <w:sz w:val="28"/>
          <w:szCs w:val="28"/>
        </w:rPr>
        <w:t xml:space="preserve">При поступлении предложений об изменении конкурсной документации, в том числе об изменении проекта концессионного соглашения, к </w:t>
      </w:r>
      <w:proofErr w:type="spellStart"/>
      <w:r w:rsidRPr="00B7538C">
        <w:rPr>
          <w:color w:val="000000"/>
          <w:sz w:val="28"/>
          <w:szCs w:val="28"/>
        </w:rPr>
        <w:t>концеденту</w:t>
      </w:r>
      <w:proofErr w:type="spellEnd"/>
      <w:r w:rsidRPr="00B7538C">
        <w:rPr>
          <w:color w:val="000000"/>
          <w:sz w:val="28"/>
          <w:szCs w:val="28"/>
        </w:rPr>
        <w:t xml:space="preserve">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roofErr w:type="gramEnd"/>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24.5.</w:t>
      </w:r>
      <w:r w:rsidR="0002165D">
        <w:rPr>
          <w:color w:val="000000"/>
          <w:sz w:val="28"/>
          <w:szCs w:val="28"/>
        </w:rPr>
        <w:t xml:space="preserve"> </w:t>
      </w:r>
      <w:r w:rsidRPr="00B7538C">
        <w:rPr>
          <w:color w:val="000000"/>
          <w:sz w:val="28"/>
          <w:szCs w:val="28"/>
        </w:rPr>
        <w:t xml:space="preserve">В случае принятия </w:t>
      </w:r>
      <w:proofErr w:type="spellStart"/>
      <w:r w:rsidRPr="00B7538C">
        <w:rPr>
          <w:color w:val="000000"/>
          <w:sz w:val="28"/>
          <w:szCs w:val="28"/>
        </w:rPr>
        <w:t>концедентом</w:t>
      </w:r>
      <w:proofErr w:type="spellEnd"/>
      <w:r w:rsidRPr="00B7538C">
        <w:rPr>
          <w:color w:val="000000"/>
          <w:sz w:val="28"/>
          <w:szCs w:val="28"/>
        </w:rPr>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0E743A" w:rsidRPr="00B7538C" w:rsidRDefault="000E743A" w:rsidP="006421AE">
      <w:pPr>
        <w:widowControl w:val="0"/>
        <w:ind w:firstLine="709"/>
        <w:jc w:val="both"/>
        <w:rPr>
          <w:color w:val="000000"/>
          <w:sz w:val="28"/>
          <w:szCs w:val="28"/>
        </w:rPr>
      </w:pPr>
    </w:p>
    <w:p w:rsidR="000E743A" w:rsidRPr="00B7538C" w:rsidRDefault="000E743A" w:rsidP="006421AE">
      <w:pPr>
        <w:pStyle w:val="1"/>
        <w:spacing w:before="0" w:after="0"/>
        <w:ind w:left="1560"/>
        <w:rPr>
          <w:sz w:val="28"/>
          <w:szCs w:val="28"/>
        </w:rPr>
      </w:pPr>
      <w:bookmarkStart w:id="67" w:name="_Toc414487476"/>
      <w:r>
        <w:rPr>
          <w:sz w:val="28"/>
          <w:szCs w:val="28"/>
        </w:rPr>
        <w:t xml:space="preserve"> 25. </w:t>
      </w:r>
      <w:r w:rsidRPr="00B7538C">
        <w:rPr>
          <w:sz w:val="28"/>
          <w:szCs w:val="28"/>
        </w:rPr>
        <w:t xml:space="preserve">Срок передачи </w:t>
      </w:r>
      <w:proofErr w:type="spellStart"/>
      <w:r w:rsidRPr="00B7538C">
        <w:rPr>
          <w:sz w:val="28"/>
          <w:szCs w:val="28"/>
        </w:rPr>
        <w:t>Концедентом</w:t>
      </w:r>
      <w:proofErr w:type="spellEnd"/>
      <w:r w:rsidRPr="00B7538C">
        <w:rPr>
          <w:sz w:val="28"/>
          <w:szCs w:val="28"/>
        </w:rPr>
        <w:t xml:space="preserve"> Концессионеру объекта Концессионного соглашения и (или) иного имущества</w:t>
      </w:r>
      <w:bookmarkEnd w:id="67"/>
    </w:p>
    <w:p w:rsidR="000E743A" w:rsidRPr="00B7538C" w:rsidRDefault="000E743A" w:rsidP="006421AE">
      <w:pPr>
        <w:pStyle w:val="Standard"/>
        <w:autoSpaceDE w:val="0"/>
        <w:ind w:firstLine="709"/>
        <w:rPr>
          <w:b/>
          <w:bCs/>
          <w:color w:val="000000"/>
          <w:sz w:val="28"/>
          <w:szCs w:val="28"/>
          <w:lang w:val="ru-RU"/>
        </w:rPr>
      </w:pP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25.1.</w:t>
      </w:r>
      <w:r w:rsidR="0002165D">
        <w:rPr>
          <w:color w:val="000000"/>
          <w:sz w:val="28"/>
          <w:szCs w:val="28"/>
        </w:rPr>
        <w:t xml:space="preserve"> </w:t>
      </w:r>
      <w:r w:rsidRPr="00B7538C">
        <w:rPr>
          <w:color w:val="000000"/>
          <w:sz w:val="28"/>
          <w:szCs w:val="28"/>
        </w:rPr>
        <w:t xml:space="preserve">Срок передачи </w:t>
      </w:r>
      <w:proofErr w:type="spellStart"/>
      <w:r w:rsidRPr="00B7538C">
        <w:rPr>
          <w:color w:val="000000"/>
          <w:sz w:val="28"/>
          <w:szCs w:val="28"/>
        </w:rPr>
        <w:t>Концедентом</w:t>
      </w:r>
      <w:proofErr w:type="spellEnd"/>
      <w:r w:rsidRPr="00B7538C">
        <w:rPr>
          <w:color w:val="000000"/>
          <w:sz w:val="28"/>
          <w:szCs w:val="28"/>
        </w:rPr>
        <w:t xml:space="preserve"> Концессионеру объекта Концессионного соглашения и (или) иного передаваемого </w:t>
      </w:r>
      <w:proofErr w:type="spellStart"/>
      <w:r w:rsidRPr="00B7538C">
        <w:rPr>
          <w:color w:val="000000"/>
          <w:sz w:val="28"/>
          <w:szCs w:val="28"/>
        </w:rPr>
        <w:t>Концедентом</w:t>
      </w:r>
      <w:proofErr w:type="spellEnd"/>
      <w:r w:rsidRPr="00B7538C">
        <w:rPr>
          <w:color w:val="000000"/>
          <w:sz w:val="28"/>
          <w:szCs w:val="28"/>
        </w:rPr>
        <w:t xml:space="preserve"> Концессионеру по </w:t>
      </w:r>
      <w:r w:rsidRPr="00F87CB0">
        <w:rPr>
          <w:color w:val="000000"/>
          <w:sz w:val="28"/>
          <w:szCs w:val="28"/>
        </w:rPr>
        <w:t xml:space="preserve">Концессионному соглашению имущества – </w:t>
      </w:r>
      <w:r w:rsidRPr="00FB2392">
        <w:rPr>
          <w:b/>
          <w:bCs/>
          <w:color w:val="000000"/>
          <w:sz w:val="28"/>
          <w:szCs w:val="28"/>
        </w:rPr>
        <w:t>в течение 30 (Тридцати)  дней</w:t>
      </w:r>
      <w:r w:rsidRPr="00F87CB0">
        <w:rPr>
          <w:color w:val="000000"/>
          <w:sz w:val="28"/>
          <w:szCs w:val="28"/>
        </w:rPr>
        <w:t xml:space="preserve"> с</w:t>
      </w:r>
      <w:r w:rsidRPr="00B7538C">
        <w:rPr>
          <w:color w:val="000000"/>
          <w:sz w:val="28"/>
          <w:szCs w:val="28"/>
        </w:rPr>
        <w:t xml:space="preserve"> момента подписания Концессионного соглашения.</w:t>
      </w:r>
    </w:p>
    <w:p w:rsidR="000E743A" w:rsidRPr="00B7538C" w:rsidRDefault="000E743A" w:rsidP="006421AE">
      <w:pPr>
        <w:widowControl w:val="0"/>
        <w:ind w:firstLine="709"/>
        <w:jc w:val="both"/>
        <w:rPr>
          <w:color w:val="000000"/>
          <w:sz w:val="28"/>
          <w:szCs w:val="28"/>
        </w:rPr>
      </w:pPr>
    </w:p>
    <w:p w:rsidR="000E743A" w:rsidRPr="00B7538C" w:rsidRDefault="000E743A" w:rsidP="006421AE">
      <w:pPr>
        <w:pStyle w:val="1"/>
        <w:spacing w:before="0" w:after="0"/>
        <w:ind w:left="1560"/>
        <w:rPr>
          <w:sz w:val="28"/>
          <w:szCs w:val="28"/>
        </w:rPr>
      </w:pPr>
      <w:bookmarkStart w:id="68" w:name="_Toc414487477"/>
      <w:r>
        <w:rPr>
          <w:sz w:val="28"/>
          <w:szCs w:val="28"/>
        </w:rPr>
        <w:t xml:space="preserve"> 26. </w:t>
      </w:r>
      <w:r w:rsidRPr="00B7538C">
        <w:rPr>
          <w:sz w:val="28"/>
          <w:szCs w:val="28"/>
        </w:rPr>
        <w:t>Метод регулирования тарифов, долгосрочные и иные параметры регулирования деятельности концессионера</w:t>
      </w:r>
      <w:bookmarkEnd w:id="68"/>
    </w:p>
    <w:p w:rsidR="000E743A" w:rsidRPr="00B7538C" w:rsidRDefault="000E743A" w:rsidP="006421AE">
      <w:pPr>
        <w:pStyle w:val="Standard"/>
        <w:autoSpaceDE w:val="0"/>
        <w:ind w:firstLine="709"/>
        <w:rPr>
          <w:b/>
          <w:bCs/>
          <w:color w:val="000000"/>
          <w:sz w:val="28"/>
          <w:szCs w:val="28"/>
        </w:rPr>
      </w:pP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26.1.</w:t>
      </w:r>
      <w:r w:rsidR="0002165D">
        <w:rPr>
          <w:color w:val="000000"/>
          <w:sz w:val="28"/>
          <w:szCs w:val="28"/>
        </w:rPr>
        <w:t xml:space="preserve"> </w:t>
      </w:r>
      <w:r w:rsidRPr="00B7538C">
        <w:rPr>
          <w:color w:val="000000"/>
          <w:sz w:val="28"/>
          <w:szCs w:val="28"/>
        </w:rPr>
        <w:t xml:space="preserve">Метод регулирования тарифов концессионера – </w:t>
      </w:r>
      <w:r w:rsidRPr="0002165D">
        <w:rPr>
          <w:color w:val="000000"/>
          <w:sz w:val="28"/>
          <w:szCs w:val="28"/>
        </w:rPr>
        <w:t>метод индексации</w:t>
      </w:r>
      <w:r w:rsidR="0002165D">
        <w:rPr>
          <w:color w:val="000000"/>
          <w:sz w:val="28"/>
          <w:szCs w:val="28"/>
        </w:rPr>
        <w:t xml:space="preserve"> установленного тарифа</w:t>
      </w:r>
      <w:r w:rsidRPr="00B7538C">
        <w:rPr>
          <w:color w:val="000000"/>
          <w:sz w:val="28"/>
          <w:szCs w:val="28"/>
        </w:rPr>
        <w:t xml:space="preserve">. </w:t>
      </w: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26.2.</w:t>
      </w:r>
      <w:r w:rsidR="0002165D">
        <w:rPr>
          <w:color w:val="000000"/>
          <w:sz w:val="28"/>
          <w:szCs w:val="28"/>
        </w:rPr>
        <w:t xml:space="preserve"> </w:t>
      </w:r>
      <w:r w:rsidRPr="00B7538C">
        <w:rPr>
          <w:color w:val="000000"/>
          <w:sz w:val="28"/>
          <w:szCs w:val="28"/>
        </w:rPr>
        <w:t>Долгосрочные параметры регулирования деятельности Концессионера, не являющиеся критериями Конкурса, устанавливаемые на период действия Концессионного сог</w:t>
      </w:r>
      <w:r>
        <w:rPr>
          <w:color w:val="000000"/>
          <w:sz w:val="28"/>
          <w:szCs w:val="28"/>
        </w:rPr>
        <w:t>лашения указаны в Приложении № 5</w:t>
      </w:r>
      <w:r w:rsidRPr="00B7538C">
        <w:rPr>
          <w:color w:val="000000"/>
          <w:sz w:val="28"/>
          <w:szCs w:val="28"/>
        </w:rPr>
        <w:t xml:space="preserve"> к Конкурсной документации: </w:t>
      </w: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26.3.</w:t>
      </w:r>
      <w:r w:rsidR="0002165D">
        <w:rPr>
          <w:color w:val="000000"/>
          <w:sz w:val="28"/>
          <w:szCs w:val="28"/>
        </w:rPr>
        <w:t xml:space="preserve"> </w:t>
      </w:r>
      <w:r w:rsidRPr="00B7538C">
        <w:rPr>
          <w:color w:val="000000"/>
          <w:sz w:val="28"/>
          <w:szCs w:val="28"/>
        </w:rPr>
        <w:t>Минимально допустимые плановые значения показателей деятельности Концес</w:t>
      </w:r>
      <w:r>
        <w:rPr>
          <w:color w:val="000000"/>
          <w:sz w:val="28"/>
          <w:szCs w:val="28"/>
        </w:rPr>
        <w:t>сионера указаны в Приложении № 6</w:t>
      </w:r>
      <w:r w:rsidRPr="00B7538C">
        <w:rPr>
          <w:color w:val="000000"/>
          <w:sz w:val="28"/>
          <w:szCs w:val="28"/>
        </w:rPr>
        <w:t xml:space="preserve"> к Конкурсной документации:</w:t>
      </w:r>
    </w:p>
    <w:p w:rsidR="000E743A" w:rsidRPr="00B7538C" w:rsidRDefault="000E743A" w:rsidP="006421AE">
      <w:pPr>
        <w:widowControl w:val="0"/>
        <w:tabs>
          <w:tab w:val="num" w:pos="3126"/>
        </w:tabs>
        <w:ind w:firstLine="709"/>
        <w:jc w:val="both"/>
        <w:rPr>
          <w:color w:val="000000"/>
          <w:sz w:val="28"/>
          <w:szCs w:val="28"/>
        </w:rPr>
      </w:pPr>
      <w:r>
        <w:rPr>
          <w:color w:val="000000"/>
          <w:sz w:val="28"/>
          <w:szCs w:val="28"/>
        </w:rPr>
        <w:t>26.4.</w:t>
      </w:r>
      <w:r w:rsidR="0002165D">
        <w:rPr>
          <w:color w:val="000000"/>
          <w:sz w:val="28"/>
          <w:szCs w:val="28"/>
        </w:rPr>
        <w:t xml:space="preserve"> </w:t>
      </w:r>
      <w:r w:rsidRPr="00B7538C">
        <w:rPr>
          <w:color w:val="000000"/>
          <w:sz w:val="28"/>
          <w:szCs w:val="28"/>
        </w:rPr>
        <w:t>Цены, величины, значения, параметры, которые будут учитываться при расчете дисконтированной валовой выручки участников конкурса</w:t>
      </w:r>
      <w:r>
        <w:rPr>
          <w:color w:val="000000"/>
          <w:sz w:val="28"/>
          <w:szCs w:val="28"/>
        </w:rPr>
        <w:t xml:space="preserve"> </w:t>
      </w:r>
      <w:r w:rsidRPr="00B7538C">
        <w:rPr>
          <w:color w:val="000000"/>
          <w:sz w:val="28"/>
          <w:szCs w:val="28"/>
        </w:rPr>
        <w:t xml:space="preserve">на услуги Концессионера: </w:t>
      </w:r>
    </w:p>
    <w:p w:rsidR="000E743A" w:rsidRPr="00B7538C" w:rsidRDefault="000E743A" w:rsidP="009F393F">
      <w:pPr>
        <w:numPr>
          <w:ilvl w:val="0"/>
          <w:numId w:val="46"/>
        </w:numPr>
        <w:autoSpaceDE w:val="0"/>
        <w:autoSpaceDN w:val="0"/>
        <w:adjustRightInd w:val="0"/>
        <w:ind w:left="0" w:firstLine="709"/>
        <w:jc w:val="both"/>
        <w:rPr>
          <w:color w:val="000000"/>
          <w:sz w:val="28"/>
          <w:szCs w:val="28"/>
        </w:rPr>
      </w:pPr>
      <w:r w:rsidRPr="00B7538C">
        <w:rPr>
          <w:color w:val="000000"/>
          <w:sz w:val="28"/>
          <w:szCs w:val="28"/>
        </w:rPr>
        <w:t xml:space="preserve">объем полезного отпуска </w:t>
      </w:r>
      <w:r w:rsidRPr="00B7538C">
        <w:rPr>
          <w:i/>
          <w:iCs/>
          <w:color w:val="000000"/>
          <w:sz w:val="28"/>
          <w:szCs w:val="28"/>
        </w:rPr>
        <w:t>холодной воды</w:t>
      </w:r>
      <w:r>
        <w:rPr>
          <w:i/>
          <w:iCs/>
          <w:color w:val="000000"/>
          <w:sz w:val="28"/>
          <w:szCs w:val="28"/>
        </w:rPr>
        <w:t xml:space="preserve"> </w:t>
      </w:r>
      <w:r w:rsidRPr="00B7538C">
        <w:rPr>
          <w:color w:val="000000"/>
          <w:sz w:val="28"/>
          <w:szCs w:val="28"/>
        </w:rPr>
        <w:t xml:space="preserve">в году, предшествующем первому году действия концессионного соглашения, а также прогноз объема полезного отпуска </w:t>
      </w:r>
      <w:r>
        <w:rPr>
          <w:color w:val="000000"/>
          <w:sz w:val="28"/>
          <w:szCs w:val="28"/>
        </w:rPr>
        <w:t>холодной</w:t>
      </w:r>
      <w:r w:rsidRPr="00FB2392">
        <w:rPr>
          <w:color w:val="000000"/>
          <w:sz w:val="28"/>
          <w:szCs w:val="28"/>
        </w:rPr>
        <w:t xml:space="preserve"> воды</w:t>
      </w:r>
      <w:r w:rsidRPr="00B7538C">
        <w:rPr>
          <w:i/>
          <w:iCs/>
          <w:color w:val="000000"/>
          <w:sz w:val="28"/>
          <w:szCs w:val="28"/>
        </w:rPr>
        <w:t xml:space="preserve"> </w:t>
      </w:r>
      <w:r w:rsidRPr="00B7538C">
        <w:rPr>
          <w:color w:val="000000"/>
          <w:sz w:val="28"/>
          <w:szCs w:val="28"/>
        </w:rPr>
        <w:t>на срок действия Концессионного сог</w:t>
      </w:r>
      <w:r>
        <w:rPr>
          <w:color w:val="000000"/>
          <w:sz w:val="28"/>
          <w:szCs w:val="28"/>
        </w:rPr>
        <w:t xml:space="preserve">лашения указан в Приложении № 7 </w:t>
      </w:r>
      <w:r w:rsidRPr="00B7538C">
        <w:rPr>
          <w:color w:val="000000"/>
          <w:sz w:val="28"/>
          <w:szCs w:val="28"/>
        </w:rPr>
        <w:t xml:space="preserve">к Конкурсной документации. </w:t>
      </w:r>
    </w:p>
    <w:p w:rsidR="000E743A" w:rsidRPr="00B7538C" w:rsidRDefault="000E743A" w:rsidP="009F393F">
      <w:pPr>
        <w:numPr>
          <w:ilvl w:val="0"/>
          <w:numId w:val="46"/>
        </w:numPr>
        <w:autoSpaceDE w:val="0"/>
        <w:autoSpaceDN w:val="0"/>
        <w:adjustRightInd w:val="0"/>
        <w:ind w:left="0" w:firstLine="709"/>
        <w:jc w:val="both"/>
        <w:rPr>
          <w:color w:val="000000"/>
          <w:sz w:val="28"/>
          <w:szCs w:val="28"/>
        </w:rPr>
      </w:pPr>
      <w:r w:rsidRPr="00B7538C">
        <w:rPr>
          <w:color w:val="000000"/>
          <w:sz w:val="28"/>
          <w:szCs w:val="28"/>
        </w:rPr>
        <w:t xml:space="preserve">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а также иные цены, величины, значения, параметры, использование которых для расчета тарифов </w:t>
      </w:r>
      <w:proofErr w:type="gramStart"/>
      <w:r w:rsidRPr="00B7538C">
        <w:rPr>
          <w:color w:val="000000"/>
          <w:sz w:val="28"/>
          <w:szCs w:val="28"/>
        </w:rPr>
        <w:t>предусмотрено нормативными правовыми актами Российской Фед</w:t>
      </w:r>
      <w:r>
        <w:rPr>
          <w:color w:val="000000"/>
          <w:sz w:val="28"/>
          <w:szCs w:val="28"/>
        </w:rPr>
        <w:t>ерации указаны</w:t>
      </w:r>
      <w:proofErr w:type="gramEnd"/>
      <w:r>
        <w:rPr>
          <w:color w:val="000000"/>
          <w:sz w:val="28"/>
          <w:szCs w:val="28"/>
        </w:rPr>
        <w:t xml:space="preserve"> в Приложении № 8 </w:t>
      </w:r>
      <w:r w:rsidRPr="00B7538C">
        <w:rPr>
          <w:color w:val="000000"/>
          <w:sz w:val="28"/>
          <w:szCs w:val="28"/>
        </w:rPr>
        <w:t xml:space="preserve"> к Конкурсной документации. </w:t>
      </w:r>
    </w:p>
    <w:p w:rsidR="000E743A" w:rsidRPr="00B7538C" w:rsidRDefault="000E743A" w:rsidP="009F393F">
      <w:pPr>
        <w:numPr>
          <w:ilvl w:val="0"/>
          <w:numId w:val="46"/>
        </w:numPr>
        <w:tabs>
          <w:tab w:val="clear" w:pos="1080"/>
        </w:tabs>
        <w:autoSpaceDE w:val="0"/>
        <w:autoSpaceDN w:val="0"/>
        <w:adjustRightInd w:val="0"/>
        <w:ind w:left="0" w:firstLine="709"/>
        <w:jc w:val="both"/>
        <w:rPr>
          <w:color w:val="000000"/>
          <w:sz w:val="28"/>
          <w:szCs w:val="28"/>
        </w:rPr>
      </w:pPr>
      <w:r w:rsidRPr="00B7538C">
        <w:rPr>
          <w:color w:val="000000"/>
          <w:sz w:val="28"/>
          <w:szCs w:val="28"/>
        </w:rPr>
        <w:t xml:space="preserve">потери и удельное потребление энергетических ресурсов на единицу объема полезного отпуска </w:t>
      </w:r>
      <w:r w:rsidRPr="00FD6C0C">
        <w:rPr>
          <w:color w:val="000000"/>
          <w:sz w:val="28"/>
          <w:szCs w:val="28"/>
        </w:rPr>
        <w:t xml:space="preserve"> холодной воды</w:t>
      </w:r>
      <w:r w:rsidRPr="00B7538C">
        <w:rPr>
          <w:color w:val="000000"/>
          <w:sz w:val="28"/>
          <w:szCs w:val="28"/>
        </w:rPr>
        <w:t xml:space="preserve"> в году, предшествующем первому году действия концессионного соглашения (по каждому виду используемого энергетического ре</w:t>
      </w:r>
      <w:r>
        <w:rPr>
          <w:color w:val="000000"/>
          <w:sz w:val="28"/>
          <w:szCs w:val="28"/>
        </w:rPr>
        <w:t>сурса) указаны в Приложении № 9</w:t>
      </w:r>
      <w:r w:rsidRPr="00B7538C">
        <w:rPr>
          <w:color w:val="000000"/>
          <w:sz w:val="28"/>
          <w:szCs w:val="28"/>
        </w:rPr>
        <w:t xml:space="preserve"> к Конкурсной документации. </w:t>
      </w:r>
    </w:p>
    <w:p w:rsidR="000E743A" w:rsidRPr="00B7538C" w:rsidRDefault="003920DA" w:rsidP="009F393F">
      <w:pPr>
        <w:numPr>
          <w:ilvl w:val="0"/>
          <w:numId w:val="46"/>
        </w:numPr>
        <w:autoSpaceDE w:val="0"/>
        <w:autoSpaceDN w:val="0"/>
        <w:adjustRightInd w:val="0"/>
        <w:ind w:left="0" w:firstLine="709"/>
        <w:jc w:val="both"/>
        <w:rPr>
          <w:color w:val="000000"/>
          <w:sz w:val="28"/>
          <w:szCs w:val="28"/>
        </w:rPr>
      </w:pPr>
      <w:r>
        <w:rPr>
          <w:color w:val="000000"/>
          <w:sz w:val="28"/>
          <w:szCs w:val="28"/>
        </w:rPr>
        <w:t>величина операционных</w:t>
      </w:r>
      <w:r w:rsidR="000E743A" w:rsidRPr="00B7538C">
        <w:rPr>
          <w:color w:val="000000"/>
          <w:sz w:val="28"/>
          <w:szCs w:val="28"/>
        </w:rPr>
        <w:t xml:space="preserve"> расходов</w:t>
      </w:r>
      <w:r>
        <w:rPr>
          <w:color w:val="000000"/>
          <w:sz w:val="28"/>
          <w:szCs w:val="28"/>
        </w:rPr>
        <w:t xml:space="preserve"> указана</w:t>
      </w:r>
      <w:r w:rsidR="000E743A">
        <w:rPr>
          <w:color w:val="000000"/>
          <w:sz w:val="28"/>
          <w:szCs w:val="28"/>
        </w:rPr>
        <w:t xml:space="preserve"> в Приложении № 10</w:t>
      </w:r>
      <w:r w:rsidR="000E743A" w:rsidRPr="00B7538C">
        <w:rPr>
          <w:color w:val="000000"/>
          <w:sz w:val="28"/>
          <w:szCs w:val="28"/>
        </w:rPr>
        <w:t xml:space="preserve"> к Конкурсной документации.</w:t>
      </w:r>
    </w:p>
    <w:p w:rsidR="000E743A" w:rsidRPr="00B7538C" w:rsidRDefault="000E743A" w:rsidP="009F393F">
      <w:pPr>
        <w:numPr>
          <w:ilvl w:val="0"/>
          <w:numId w:val="46"/>
        </w:numPr>
        <w:autoSpaceDE w:val="0"/>
        <w:autoSpaceDN w:val="0"/>
        <w:adjustRightInd w:val="0"/>
        <w:ind w:left="0" w:firstLine="709"/>
        <w:jc w:val="both"/>
        <w:rPr>
          <w:color w:val="000000"/>
          <w:sz w:val="28"/>
          <w:szCs w:val="28"/>
        </w:rPr>
      </w:pPr>
      <w:r w:rsidRPr="00B7538C">
        <w:rPr>
          <w:color w:val="000000"/>
          <w:sz w:val="28"/>
          <w:szCs w:val="28"/>
        </w:rPr>
        <w:t xml:space="preserve">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w:t>
      </w:r>
      <w:r>
        <w:rPr>
          <w:color w:val="000000"/>
          <w:sz w:val="28"/>
          <w:szCs w:val="28"/>
        </w:rPr>
        <w:t>водоснабжения</w:t>
      </w:r>
      <w:r w:rsidRPr="00B7538C">
        <w:rPr>
          <w:color w:val="000000"/>
          <w:sz w:val="28"/>
          <w:szCs w:val="28"/>
        </w:rPr>
        <w:t xml:space="preserve">, по отношению к предыдущему году </w:t>
      </w:r>
      <w:r>
        <w:rPr>
          <w:color w:val="000000"/>
          <w:sz w:val="28"/>
          <w:szCs w:val="28"/>
        </w:rPr>
        <w:t>указаны в Приложении № 11</w:t>
      </w:r>
      <w:r w:rsidRPr="00B7538C">
        <w:rPr>
          <w:color w:val="000000"/>
          <w:sz w:val="28"/>
          <w:szCs w:val="28"/>
        </w:rPr>
        <w:t xml:space="preserve"> к Конкурсной документации.</w:t>
      </w:r>
    </w:p>
    <w:p w:rsidR="000E743A" w:rsidRPr="00B7538C" w:rsidRDefault="000E743A" w:rsidP="009F393F">
      <w:pPr>
        <w:numPr>
          <w:ilvl w:val="0"/>
          <w:numId w:val="46"/>
        </w:numPr>
        <w:autoSpaceDE w:val="0"/>
        <w:autoSpaceDN w:val="0"/>
        <w:adjustRightInd w:val="0"/>
        <w:ind w:left="0" w:firstLine="709"/>
        <w:jc w:val="both"/>
        <w:rPr>
          <w:color w:val="000000"/>
          <w:sz w:val="28"/>
          <w:szCs w:val="28"/>
        </w:rPr>
      </w:pPr>
      <w:r w:rsidRPr="00B7538C">
        <w:rPr>
          <w:sz w:val="28"/>
          <w:szCs w:val="28"/>
        </w:rPr>
        <w:t>размер инвестированного капитала и срок возврата инвестированного капитала.</w:t>
      </w:r>
    </w:p>
    <w:p w:rsidR="000E743A" w:rsidRPr="00B7538C" w:rsidRDefault="000E743A" w:rsidP="009F393F">
      <w:pPr>
        <w:numPr>
          <w:ilvl w:val="0"/>
          <w:numId w:val="46"/>
        </w:numPr>
        <w:tabs>
          <w:tab w:val="clear" w:pos="1080"/>
          <w:tab w:val="num" w:pos="1134"/>
        </w:tabs>
        <w:autoSpaceDE w:val="0"/>
        <w:autoSpaceDN w:val="0"/>
        <w:adjustRightInd w:val="0"/>
        <w:ind w:left="0" w:firstLine="709"/>
        <w:jc w:val="both"/>
        <w:rPr>
          <w:color w:val="000000"/>
          <w:sz w:val="28"/>
          <w:szCs w:val="28"/>
        </w:rPr>
      </w:pPr>
      <w:r w:rsidRPr="00B7538C">
        <w:rPr>
          <w:color w:val="000000"/>
          <w:sz w:val="28"/>
          <w:szCs w:val="28"/>
        </w:rPr>
        <w:t>предельные (минимальные и (или) максимальные) значения критериев ко</w:t>
      </w:r>
      <w:r>
        <w:rPr>
          <w:color w:val="000000"/>
          <w:sz w:val="28"/>
          <w:szCs w:val="28"/>
        </w:rPr>
        <w:t>нкурса указаны в Приложении № 3</w:t>
      </w:r>
      <w:r w:rsidRPr="00B7538C">
        <w:rPr>
          <w:color w:val="000000"/>
          <w:sz w:val="28"/>
          <w:szCs w:val="28"/>
        </w:rPr>
        <w:t xml:space="preserve"> к Конкурсной документации.</w:t>
      </w:r>
    </w:p>
    <w:bookmarkEnd w:id="0"/>
    <w:bookmarkEnd w:id="1"/>
    <w:p w:rsidR="000E743A" w:rsidRDefault="000E743A" w:rsidP="006421AE">
      <w:pPr>
        <w:autoSpaceDE w:val="0"/>
        <w:autoSpaceDN w:val="0"/>
        <w:adjustRightInd w:val="0"/>
        <w:ind w:firstLine="709"/>
        <w:jc w:val="both"/>
        <w:rPr>
          <w:color w:val="000000"/>
          <w:sz w:val="28"/>
          <w:szCs w:val="28"/>
        </w:rPr>
      </w:pPr>
    </w:p>
    <w:p w:rsidR="00BA0B94" w:rsidRDefault="00BA0B94" w:rsidP="006421AE">
      <w:pPr>
        <w:autoSpaceDE w:val="0"/>
        <w:autoSpaceDN w:val="0"/>
        <w:adjustRightInd w:val="0"/>
        <w:ind w:firstLine="709"/>
        <w:jc w:val="both"/>
        <w:rPr>
          <w:color w:val="000000"/>
          <w:sz w:val="28"/>
          <w:szCs w:val="28"/>
        </w:rPr>
      </w:pPr>
    </w:p>
    <w:p w:rsidR="00BA0B94" w:rsidRDefault="00BA0B94" w:rsidP="006421AE">
      <w:pPr>
        <w:autoSpaceDE w:val="0"/>
        <w:autoSpaceDN w:val="0"/>
        <w:adjustRightInd w:val="0"/>
        <w:ind w:firstLine="709"/>
        <w:jc w:val="both"/>
        <w:rPr>
          <w:color w:val="000000"/>
          <w:sz w:val="28"/>
          <w:szCs w:val="28"/>
        </w:rPr>
      </w:pPr>
    </w:p>
    <w:p w:rsidR="00BA0B94" w:rsidRDefault="00BA0B94" w:rsidP="006421AE">
      <w:pPr>
        <w:autoSpaceDE w:val="0"/>
        <w:autoSpaceDN w:val="0"/>
        <w:adjustRightInd w:val="0"/>
        <w:ind w:firstLine="709"/>
        <w:jc w:val="both"/>
        <w:rPr>
          <w:color w:val="000000"/>
          <w:sz w:val="28"/>
          <w:szCs w:val="28"/>
        </w:rPr>
      </w:pPr>
    </w:p>
    <w:p w:rsidR="00BA0B94" w:rsidRDefault="00BA0B94" w:rsidP="006421AE">
      <w:pPr>
        <w:autoSpaceDE w:val="0"/>
        <w:autoSpaceDN w:val="0"/>
        <w:adjustRightInd w:val="0"/>
        <w:ind w:firstLine="709"/>
        <w:jc w:val="both"/>
        <w:rPr>
          <w:color w:val="000000"/>
          <w:sz w:val="28"/>
          <w:szCs w:val="28"/>
        </w:rPr>
      </w:pPr>
    </w:p>
    <w:p w:rsidR="00BA0B94" w:rsidRDefault="00BA0B94" w:rsidP="006421AE">
      <w:pPr>
        <w:autoSpaceDE w:val="0"/>
        <w:autoSpaceDN w:val="0"/>
        <w:adjustRightInd w:val="0"/>
        <w:ind w:firstLine="709"/>
        <w:jc w:val="both"/>
        <w:rPr>
          <w:color w:val="000000"/>
          <w:sz w:val="28"/>
          <w:szCs w:val="28"/>
        </w:rPr>
      </w:pPr>
    </w:p>
    <w:p w:rsidR="00BA0B94" w:rsidRDefault="00BA0B94" w:rsidP="006421AE">
      <w:pPr>
        <w:autoSpaceDE w:val="0"/>
        <w:autoSpaceDN w:val="0"/>
        <w:adjustRightInd w:val="0"/>
        <w:ind w:firstLine="709"/>
        <w:jc w:val="both"/>
        <w:rPr>
          <w:color w:val="000000"/>
          <w:sz w:val="28"/>
          <w:szCs w:val="28"/>
        </w:rPr>
      </w:pPr>
    </w:p>
    <w:p w:rsidR="00BA0B94" w:rsidRDefault="00BA0B94" w:rsidP="006421AE">
      <w:pPr>
        <w:autoSpaceDE w:val="0"/>
        <w:autoSpaceDN w:val="0"/>
        <w:adjustRightInd w:val="0"/>
        <w:ind w:firstLine="709"/>
        <w:jc w:val="both"/>
        <w:rPr>
          <w:color w:val="000000"/>
          <w:sz w:val="28"/>
          <w:szCs w:val="28"/>
        </w:rPr>
      </w:pPr>
    </w:p>
    <w:p w:rsidR="00BA0B94" w:rsidRDefault="00BA0B94" w:rsidP="006421AE">
      <w:pPr>
        <w:autoSpaceDE w:val="0"/>
        <w:autoSpaceDN w:val="0"/>
        <w:adjustRightInd w:val="0"/>
        <w:ind w:firstLine="709"/>
        <w:jc w:val="both"/>
        <w:rPr>
          <w:color w:val="000000"/>
          <w:sz w:val="28"/>
          <w:szCs w:val="28"/>
        </w:rPr>
      </w:pPr>
    </w:p>
    <w:p w:rsidR="00BA0B94" w:rsidRDefault="00BA0B94" w:rsidP="006421AE">
      <w:pPr>
        <w:autoSpaceDE w:val="0"/>
        <w:autoSpaceDN w:val="0"/>
        <w:adjustRightInd w:val="0"/>
        <w:ind w:firstLine="709"/>
        <w:jc w:val="both"/>
        <w:rPr>
          <w:color w:val="000000"/>
          <w:sz w:val="28"/>
          <w:szCs w:val="28"/>
        </w:rPr>
      </w:pPr>
    </w:p>
    <w:p w:rsidR="00BA0B94" w:rsidRDefault="00BA0B94" w:rsidP="006421AE">
      <w:pPr>
        <w:autoSpaceDE w:val="0"/>
        <w:autoSpaceDN w:val="0"/>
        <w:adjustRightInd w:val="0"/>
        <w:ind w:firstLine="709"/>
        <w:jc w:val="both"/>
        <w:rPr>
          <w:color w:val="000000"/>
          <w:sz w:val="28"/>
          <w:szCs w:val="28"/>
        </w:rPr>
      </w:pPr>
    </w:p>
    <w:p w:rsidR="00BA0B94" w:rsidRDefault="00BA0B94" w:rsidP="006421AE">
      <w:pPr>
        <w:autoSpaceDE w:val="0"/>
        <w:autoSpaceDN w:val="0"/>
        <w:adjustRightInd w:val="0"/>
        <w:ind w:firstLine="709"/>
        <w:jc w:val="both"/>
        <w:rPr>
          <w:color w:val="000000"/>
          <w:sz w:val="28"/>
          <w:szCs w:val="28"/>
        </w:rPr>
      </w:pPr>
    </w:p>
    <w:p w:rsidR="00BA0B94" w:rsidRDefault="00BA0B94" w:rsidP="006421AE">
      <w:pPr>
        <w:autoSpaceDE w:val="0"/>
        <w:autoSpaceDN w:val="0"/>
        <w:adjustRightInd w:val="0"/>
        <w:ind w:firstLine="709"/>
        <w:jc w:val="both"/>
        <w:rPr>
          <w:color w:val="000000"/>
          <w:sz w:val="28"/>
          <w:szCs w:val="28"/>
        </w:rPr>
      </w:pPr>
    </w:p>
    <w:p w:rsidR="00BA0B94" w:rsidRDefault="00BA0B94" w:rsidP="006421AE">
      <w:pPr>
        <w:autoSpaceDE w:val="0"/>
        <w:autoSpaceDN w:val="0"/>
        <w:adjustRightInd w:val="0"/>
        <w:ind w:firstLine="709"/>
        <w:jc w:val="both"/>
        <w:rPr>
          <w:color w:val="000000"/>
          <w:sz w:val="28"/>
          <w:szCs w:val="28"/>
        </w:rPr>
      </w:pPr>
    </w:p>
    <w:p w:rsidR="00BA0B94" w:rsidRDefault="00BA0B94" w:rsidP="006421AE">
      <w:pPr>
        <w:autoSpaceDE w:val="0"/>
        <w:autoSpaceDN w:val="0"/>
        <w:adjustRightInd w:val="0"/>
        <w:ind w:firstLine="709"/>
        <w:jc w:val="both"/>
        <w:rPr>
          <w:color w:val="000000"/>
          <w:sz w:val="28"/>
          <w:szCs w:val="28"/>
        </w:rPr>
      </w:pPr>
    </w:p>
    <w:p w:rsidR="00BA0B94" w:rsidRDefault="00BA0B94" w:rsidP="006421AE">
      <w:pPr>
        <w:autoSpaceDE w:val="0"/>
        <w:autoSpaceDN w:val="0"/>
        <w:adjustRightInd w:val="0"/>
        <w:ind w:firstLine="709"/>
        <w:jc w:val="both"/>
        <w:rPr>
          <w:color w:val="000000"/>
          <w:sz w:val="28"/>
          <w:szCs w:val="28"/>
        </w:rPr>
      </w:pPr>
    </w:p>
    <w:p w:rsidR="00BA0B94" w:rsidRDefault="00BA0B94" w:rsidP="006421AE">
      <w:pPr>
        <w:autoSpaceDE w:val="0"/>
        <w:autoSpaceDN w:val="0"/>
        <w:adjustRightInd w:val="0"/>
        <w:ind w:firstLine="709"/>
        <w:jc w:val="both"/>
        <w:rPr>
          <w:color w:val="000000"/>
          <w:sz w:val="28"/>
          <w:szCs w:val="28"/>
        </w:rPr>
      </w:pPr>
    </w:p>
    <w:p w:rsidR="00BA0B94" w:rsidRDefault="00BA0B94" w:rsidP="006421AE">
      <w:pPr>
        <w:autoSpaceDE w:val="0"/>
        <w:autoSpaceDN w:val="0"/>
        <w:adjustRightInd w:val="0"/>
        <w:ind w:firstLine="709"/>
        <w:jc w:val="both"/>
        <w:rPr>
          <w:color w:val="000000"/>
          <w:sz w:val="28"/>
          <w:szCs w:val="28"/>
        </w:rPr>
      </w:pPr>
    </w:p>
    <w:p w:rsidR="00BA0B94" w:rsidRDefault="00BA0B94" w:rsidP="006421AE">
      <w:pPr>
        <w:autoSpaceDE w:val="0"/>
        <w:autoSpaceDN w:val="0"/>
        <w:adjustRightInd w:val="0"/>
        <w:ind w:firstLine="709"/>
        <w:jc w:val="both"/>
        <w:rPr>
          <w:color w:val="000000"/>
          <w:sz w:val="28"/>
          <w:szCs w:val="28"/>
        </w:rPr>
      </w:pPr>
    </w:p>
    <w:p w:rsidR="00BA0B94" w:rsidRDefault="00BA0B94" w:rsidP="006421AE">
      <w:pPr>
        <w:autoSpaceDE w:val="0"/>
        <w:autoSpaceDN w:val="0"/>
        <w:adjustRightInd w:val="0"/>
        <w:ind w:firstLine="709"/>
        <w:jc w:val="both"/>
        <w:rPr>
          <w:color w:val="000000"/>
          <w:sz w:val="28"/>
          <w:szCs w:val="28"/>
        </w:rPr>
      </w:pPr>
    </w:p>
    <w:p w:rsidR="00BA0B94" w:rsidRDefault="00BA0B94" w:rsidP="006421AE">
      <w:pPr>
        <w:autoSpaceDE w:val="0"/>
        <w:autoSpaceDN w:val="0"/>
        <w:adjustRightInd w:val="0"/>
        <w:ind w:firstLine="709"/>
        <w:jc w:val="both"/>
        <w:rPr>
          <w:color w:val="000000"/>
          <w:sz w:val="28"/>
          <w:szCs w:val="28"/>
        </w:rPr>
      </w:pPr>
    </w:p>
    <w:p w:rsidR="00BA0B94" w:rsidRDefault="00BA0B94" w:rsidP="006421AE">
      <w:pPr>
        <w:autoSpaceDE w:val="0"/>
        <w:autoSpaceDN w:val="0"/>
        <w:adjustRightInd w:val="0"/>
        <w:ind w:firstLine="709"/>
        <w:jc w:val="both"/>
        <w:rPr>
          <w:color w:val="000000"/>
          <w:sz w:val="28"/>
          <w:szCs w:val="28"/>
        </w:rPr>
      </w:pPr>
    </w:p>
    <w:tbl>
      <w:tblPr>
        <w:tblpPr w:leftFromText="180" w:rightFromText="180" w:vertAnchor="text" w:horzAnchor="margin" w:tblpXSpec="right" w:tblpY="-82"/>
        <w:tblW w:w="0" w:type="auto"/>
        <w:tblLayout w:type="fixed"/>
        <w:tblLook w:val="04A0"/>
      </w:tblPr>
      <w:tblGrid>
        <w:gridCol w:w="4631"/>
      </w:tblGrid>
      <w:tr w:rsidR="007F2F7C" w:rsidTr="007F2F7C">
        <w:trPr>
          <w:trHeight w:val="1047"/>
        </w:trPr>
        <w:tc>
          <w:tcPr>
            <w:tcW w:w="4631" w:type="dxa"/>
          </w:tcPr>
          <w:p w:rsidR="001F05EB" w:rsidRDefault="001F05EB" w:rsidP="007F2F7C">
            <w:pPr>
              <w:pStyle w:val="ConsPlusNormal"/>
              <w:ind w:firstLine="0"/>
              <w:jc w:val="both"/>
              <w:rPr>
                <w:rFonts w:ascii="Times New Roman" w:hAnsi="Times New Roman" w:cs="Times New Roman"/>
                <w:sz w:val="28"/>
                <w:szCs w:val="28"/>
              </w:rPr>
            </w:pPr>
          </w:p>
          <w:p w:rsidR="00887D04" w:rsidRDefault="00887D04" w:rsidP="007F2F7C">
            <w:pPr>
              <w:pStyle w:val="ConsPlusNormal"/>
              <w:ind w:firstLine="0"/>
              <w:jc w:val="both"/>
              <w:rPr>
                <w:rFonts w:ascii="Times New Roman" w:hAnsi="Times New Roman" w:cs="Times New Roman"/>
                <w:sz w:val="28"/>
                <w:szCs w:val="28"/>
              </w:rPr>
            </w:pPr>
          </w:p>
          <w:p w:rsidR="007F2F7C" w:rsidRDefault="007F2F7C" w:rsidP="007F2F7C">
            <w:pPr>
              <w:pStyle w:val="ConsPlusNormal"/>
              <w:ind w:firstLine="0"/>
              <w:jc w:val="both"/>
              <w:rPr>
                <w:rFonts w:ascii="Times New Roman" w:hAnsi="Times New Roman" w:cs="Times New Roman"/>
                <w:kern w:val="2"/>
                <w:sz w:val="28"/>
                <w:szCs w:val="28"/>
                <w:lang w:eastAsia="ar-SA"/>
              </w:rPr>
            </w:pPr>
            <w:r>
              <w:rPr>
                <w:rFonts w:ascii="Times New Roman" w:hAnsi="Times New Roman" w:cs="Times New Roman"/>
                <w:sz w:val="28"/>
                <w:szCs w:val="28"/>
              </w:rPr>
              <w:t>Приложение № 1 к конкурсной документации</w:t>
            </w:r>
          </w:p>
          <w:p w:rsidR="007F2F7C" w:rsidRDefault="007F2F7C" w:rsidP="007F2F7C">
            <w:pPr>
              <w:pStyle w:val="ConsPlusNormal"/>
              <w:ind w:firstLine="0"/>
              <w:jc w:val="both"/>
              <w:rPr>
                <w:rFonts w:ascii="Times New Roman" w:hAnsi="Times New Roman" w:cs="Times New Roman"/>
                <w:kern w:val="2"/>
                <w:sz w:val="28"/>
                <w:szCs w:val="28"/>
                <w:lang w:eastAsia="ar-SA"/>
              </w:rPr>
            </w:pPr>
          </w:p>
        </w:tc>
      </w:tr>
    </w:tbl>
    <w:p w:rsidR="00BA0B94" w:rsidRDefault="00BA0B94" w:rsidP="006421AE">
      <w:pPr>
        <w:autoSpaceDE w:val="0"/>
        <w:autoSpaceDN w:val="0"/>
        <w:adjustRightInd w:val="0"/>
        <w:ind w:firstLine="709"/>
        <w:jc w:val="both"/>
        <w:rPr>
          <w:color w:val="000000"/>
          <w:sz w:val="28"/>
          <w:szCs w:val="28"/>
        </w:rPr>
      </w:pPr>
    </w:p>
    <w:p w:rsidR="007F2F7C" w:rsidRDefault="007F2F7C" w:rsidP="007F2F7C">
      <w:pPr>
        <w:pStyle w:val="ConsPlusNonformat"/>
        <w:jc w:val="center"/>
        <w:rPr>
          <w:rFonts w:ascii="Times New Roman" w:hAnsi="Times New Roman" w:cs="Times New Roman"/>
          <w:sz w:val="28"/>
          <w:szCs w:val="28"/>
        </w:rPr>
      </w:pPr>
      <w:bookmarkStart w:id="69" w:name="P45"/>
      <w:bookmarkEnd w:id="69"/>
      <w:r>
        <w:rPr>
          <w:rFonts w:ascii="Times New Roman" w:hAnsi="Times New Roman" w:cs="Times New Roman"/>
          <w:sz w:val="28"/>
          <w:szCs w:val="28"/>
        </w:rPr>
        <w:t xml:space="preserve">                                     </w:t>
      </w:r>
    </w:p>
    <w:p w:rsidR="00887D04" w:rsidRDefault="007F2F7C" w:rsidP="007F2F7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p>
    <w:p w:rsidR="00887D04" w:rsidRDefault="00887D04" w:rsidP="007F2F7C">
      <w:pPr>
        <w:pStyle w:val="ConsPlusNonformat"/>
        <w:jc w:val="center"/>
        <w:rPr>
          <w:rFonts w:ascii="Times New Roman" w:hAnsi="Times New Roman" w:cs="Times New Roman"/>
          <w:sz w:val="28"/>
          <w:szCs w:val="28"/>
        </w:rPr>
      </w:pPr>
    </w:p>
    <w:p w:rsidR="00BA0B94" w:rsidRPr="007F2F7C" w:rsidRDefault="00887D04" w:rsidP="007F2F7C">
      <w:pPr>
        <w:pStyle w:val="ConsPlusNonformat"/>
        <w:jc w:val="center"/>
        <w:rPr>
          <w:rFonts w:ascii="Times New Roman" w:hAnsi="Times New Roman" w:cs="Times New Roman"/>
          <w:kern w:val="2"/>
          <w:sz w:val="28"/>
          <w:szCs w:val="28"/>
          <w:lang w:eastAsia="ar-SA"/>
        </w:rPr>
      </w:pPr>
      <w:r>
        <w:rPr>
          <w:rFonts w:ascii="Times New Roman" w:hAnsi="Times New Roman" w:cs="Times New Roman"/>
          <w:sz w:val="28"/>
          <w:szCs w:val="28"/>
        </w:rPr>
        <w:t xml:space="preserve">                                                         </w:t>
      </w:r>
      <w:r w:rsidR="00BA0B94">
        <w:rPr>
          <w:rFonts w:ascii="Times New Roman" w:hAnsi="Times New Roman" w:cs="Times New Roman"/>
          <w:sz w:val="28"/>
          <w:szCs w:val="28"/>
        </w:rPr>
        <w:t>ПРОЕКТ</w:t>
      </w:r>
    </w:p>
    <w:p w:rsidR="00BA0B94" w:rsidRPr="007F2F7C" w:rsidRDefault="00BA0B94" w:rsidP="00BA0B94">
      <w:pPr>
        <w:pStyle w:val="ConsPlusNonformat"/>
        <w:jc w:val="both"/>
        <w:rPr>
          <w:rFonts w:ascii="Times New Roman" w:hAnsi="Times New Roman" w:cs="Times New Roman"/>
          <w:sz w:val="28"/>
          <w:szCs w:val="28"/>
        </w:rPr>
      </w:pPr>
    </w:p>
    <w:p w:rsidR="00BA0B94" w:rsidRDefault="00BA0B94" w:rsidP="00BA0B94">
      <w:pPr>
        <w:pStyle w:val="ConsPlusNonformat"/>
        <w:jc w:val="center"/>
      </w:pPr>
      <w:r>
        <w:rPr>
          <w:rFonts w:ascii="Times New Roman" w:hAnsi="Times New Roman" w:cs="Times New Roman"/>
          <w:sz w:val="28"/>
          <w:szCs w:val="28"/>
        </w:rPr>
        <w:t>КОНЦЕССИОННОЕ СОГЛАШЕНИЕ</w:t>
      </w:r>
    </w:p>
    <w:p w:rsidR="00BA0B94" w:rsidRDefault="00BA0B94" w:rsidP="00BA0B94">
      <w:pPr>
        <w:spacing w:line="240" w:lineRule="atLeast"/>
        <w:jc w:val="center"/>
        <w:rPr>
          <w:color w:val="000000"/>
          <w:sz w:val="28"/>
          <w:szCs w:val="28"/>
        </w:rPr>
      </w:pPr>
      <w:r>
        <w:rPr>
          <w:color w:val="000000"/>
          <w:sz w:val="28"/>
          <w:szCs w:val="28"/>
        </w:rPr>
        <w:t>в отношении системы коммунальной инфраструктуры</w:t>
      </w:r>
    </w:p>
    <w:p w:rsidR="00BA0B94" w:rsidRDefault="00BA0B94" w:rsidP="00BA0B94">
      <w:pPr>
        <w:spacing w:line="240" w:lineRule="atLeast"/>
        <w:jc w:val="center"/>
        <w:rPr>
          <w:sz w:val="28"/>
          <w:szCs w:val="28"/>
        </w:rPr>
      </w:pPr>
      <w:r>
        <w:rPr>
          <w:color w:val="000000"/>
          <w:sz w:val="28"/>
          <w:szCs w:val="28"/>
        </w:rPr>
        <w:t>(холодного водоснабжения</w:t>
      </w:r>
      <w:proofErr w:type="gramStart"/>
      <w:r>
        <w:rPr>
          <w:color w:val="000000"/>
          <w:sz w:val="28"/>
          <w:szCs w:val="28"/>
        </w:rPr>
        <w:t xml:space="preserve"> )</w:t>
      </w:r>
      <w:proofErr w:type="gramEnd"/>
      <w:r>
        <w:rPr>
          <w:sz w:val="28"/>
          <w:szCs w:val="28"/>
        </w:rPr>
        <w:t xml:space="preserve"> находящейся в собственности </w:t>
      </w:r>
    </w:p>
    <w:p w:rsidR="00BA0B94" w:rsidRDefault="00BA0B94" w:rsidP="00BA0B94">
      <w:pPr>
        <w:spacing w:line="240" w:lineRule="atLeast"/>
        <w:jc w:val="center"/>
        <w:rPr>
          <w:sz w:val="28"/>
          <w:szCs w:val="28"/>
        </w:rPr>
      </w:pPr>
      <w:r>
        <w:rPr>
          <w:sz w:val="28"/>
          <w:szCs w:val="28"/>
        </w:rPr>
        <w:t xml:space="preserve">муниципального образования «Хозьминское» </w:t>
      </w:r>
    </w:p>
    <w:p w:rsidR="00BA0B94" w:rsidRDefault="00BA0B94" w:rsidP="00BA0B94">
      <w:pPr>
        <w:spacing w:line="240" w:lineRule="atLeast"/>
        <w:jc w:val="center"/>
        <w:rPr>
          <w:color w:val="000000"/>
          <w:sz w:val="28"/>
          <w:szCs w:val="28"/>
          <w:lang w:val="de-DE"/>
        </w:rPr>
      </w:pPr>
      <w:r>
        <w:rPr>
          <w:sz w:val="28"/>
          <w:szCs w:val="28"/>
        </w:rPr>
        <w:t>Вельского муниципального района Архангельской области</w:t>
      </w:r>
    </w:p>
    <w:p w:rsidR="00BA0B94" w:rsidRDefault="00BA0B94" w:rsidP="00BA0B94">
      <w:pPr>
        <w:pStyle w:val="ConsPlusNonformat"/>
        <w:jc w:val="both"/>
        <w:rPr>
          <w:rFonts w:ascii="Times New Roman" w:hAnsi="Times New Roman" w:cs="Times New Roman"/>
          <w:sz w:val="28"/>
          <w:szCs w:val="28"/>
        </w:rPr>
      </w:pPr>
    </w:p>
    <w:p w:rsidR="00BA0B94" w:rsidRDefault="008462AE"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п</w:t>
      </w:r>
      <w:r w:rsidR="00BA0B94">
        <w:rPr>
          <w:rFonts w:ascii="Times New Roman" w:hAnsi="Times New Roman" w:cs="Times New Roman"/>
          <w:sz w:val="28"/>
          <w:szCs w:val="28"/>
        </w:rPr>
        <w:t>.</w:t>
      </w:r>
      <w:r w:rsidR="0053444A">
        <w:rPr>
          <w:rFonts w:ascii="Times New Roman" w:hAnsi="Times New Roman" w:cs="Times New Roman"/>
          <w:sz w:val="28"/>
          <w:szCs w:val="28"/>
        </w:rPr>
        <w:t xml:space="preserve"> </w:t>
      </w:r>
      <w:r>
        <w:rPr>
          <w:rFonts w:ascii="Times New Roman" w:hAnsi="Times New Roman" w:cs="Times New Roman"/>
          <w:sz w:val="28"/>
          <w:szCs w:val="28"/>
        </w:rPr>
        <w:t>Хозьмино</w:t>
      </w:r>
      <w:r w:rsidR="00BA0B94">
        <w:rPr>
          <w:rFonts w:ascii="Times New Roman" w:hAnsi="Times New Roman" w:cs="Times New Roman"/>
          <w:sz w:val="28"/>
          <w:szCs w:val="28"/>
        </w:rPr>
        <w:t xml:space="preserve">        </w:t>
      </w:r>
      <w:r w:rsidR="0053444A">
        <w:rPr>
          <w:rFonts w:ascii="Times New Roman" w:hAnsi="Times New Roman" w:cs="Times New Roman"/>
          <w:sz w:val="28"/>
          <w:szCs w:val="28"/>
        </w:rPr>
        <w:t xml:space="preserve">    </w:t>
      </w:r>
      <w:r w:rsidR="00BA0B94">
        <w:rPr>
          <w:rFonts w:ascii="Times New Roman" w:hAnsi="Times New Roman" w:cs="Times New Roman"/>
          <w:sz w:val="28"/>
          <w:szCs w:val="28"/>
        </w:rPr>
        <w:t xml:space="preserve">           </w:t>
      </w:r>
      <w:r w:rsidR="0053444A">
        <w:rPr>
          <w:rFonts w:ascii="Times New Roman" w:hAnsi="Times New Roman" w:cs="Times New Roman"/>
          <w:sz w:val="28"/>
          <w:szCs w:val="28"/>
        </w:rPr>
        <w:t xml:space="preserve">    </w:t>
      </w:r>
      <w:r w:rsidR="00BA0B94">
        <w:rPr>
          <w:rFonts w:ascii="Times New Roman" w:hAnsi="Times New Roman" w:cs="Times New Roman"/>
          <w:sz w:val="28"/>
          <w:szCs w:val="28"/>
        </w:rPr>
        <w:t xml:space="preserve">                                                "___"__________2016 г.</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BA0B94" w:rsidRDefault="00BA0B94" w:rsidP="00BA0B94">
      <w:pPr>
        <w:ind w:firstLine="708"/>
        <w:jc w:val="both"/>
        <w:rPr>
          <w:sz w:val="28"/>
          <w:szCs w:val="28"/>
        </w:rPr>
      </w:pPr>
      <w:proofErr w:type="gramStart"/>
      <w:r>
        <w:rPr>
          <w:sz w:val="28"/>
          <w:szCs w:val="28"/>
        </w:rPr>
        <w:t xml:space="preserve">Муниципальное образование </w:t>
      </w:r>
      <w:r w:rsidR="00E119A4">
        <w:rPr>
          <w:sz w:val="28"/>
          <w:szCs w:val="28"/>
        </w:rPr>
        <w:t>«Хозьминское</w:t>
      </w:r>
      <w:r>
        <w:rPr>
          <w:sz w:val="28"/>
          <w:szCs w:val="28"/>
        </w:rPr>
        <w:t>» Вельского муниципального района Архангельской области, от имени которого выступает администрация муниципального образования «</w:t>
      </w:r>
      <w:r w:rsidR="00E119A4">
        <w:rPr>
          <w:sz w:val="28"/>
          <w:szCs w:val="28"/>
        </w:rPr>
        <w:t>Хозьминское</w:t>
      </w:r>
      <w:r>
        <w:rPr>
          <w:sz w:val="28"/>
          <w:szCs w:val="28"/>
        </w:rPr>
        <w:t xml:space="preserve">» Вельского муниципального района Архангельской области, в лице главы администрации </w:t>
      </w:r>
      <w:r w:rsidR="00E119A4">
        <w:rPr>
          <w:sz w:val="28"/>
          <w:szCs w:val="28"/>
        </w:rPr>
        <w:t xml:space="preserve">Сусловой Елены </w:t>
      </w:r>
      <w:proofErr w:type="spellStart"/>
      <w:r w:rsidR="00E119A4">
        <w:rPr>
          <w:sz w:val="28"/>
          <w:szCs w:val="28"/>
        </w:rPr>
        <w:t>Виктровны</w:t>
      </w:r>
      <w:proofErr w:type="spellEnd"/>
      <w:r w:rsidR="00E119A4">
        <w:rPr>
          <w:sz w:val="28"/>
          <w:szCs w:val="28"/>
        </w:rPr>
        <w:t xml:space="preserve">, действующей </w:t>
      </w:r>
      <w:r>
        <w:rPr>
          <w:sz w:val="28"/>
          <w:szCs w:val="28"/>
        </w:rPr>
        <w:t>на основании Устава, именуемое   в   дальнейшем   «Концедент»,   с   одной стороны,   и ___________________________________________ в лице ________________________, действующего на основании _______________________, именуемый в дальнейшем «Концессионер», с другой стороны, вместе именуемые «Стороны», в соответствии с протоколом конкурсной</w:t>
      </w:r>
      <w:proofErr w:type="gramEnd"/>
      <w:r>
        <w:rPr>
          <w:sz w:val="28"/>
          <w:szCs w:val="28"/>
        </w:rPr>
        <w:t xml:space="preserve"> комиссии о результатах проведения</w:t>
      </w:r>
      <w:r w:rsidR="00E119A4">
        <w:rPr>
          <w:sz w:val="28"/>
          <w:szCs w:val="28"/>
        </w:rPr>
        <w:t xml:space="preserve"> конкурса от «__» _________ 2016</w:t>
      </w:r>
      <w:r>
        <w:rPr>
          <w:sz w:val="28"/>
          <w:szCs w:val="28"/>
        </w:rPr>
        <w:t xml:space="preserve"> г. № _____, заключили настоящее Соглашение о нижеследующем.</w:t>
      </w:r>
    </w:p>
    <w:p w:rsidR="00BA0B94" w:rsidRDefault="00BA0B94" w:rsidP="00BA0B94">
      <w:pPr>
        <w:pStyle w:val="ConsPlusNonformat"/>
        <w:jc w:val="both"/>
        <w:rPr>
          <w:rFonts w:ascii="Times New Roman" w:hAnsi="Times New Roman" w:cs="Times New Roman"/>
          <w:sz w:val="28"/>
          <w:szCs w:val="28"/>
        </w:rPr>
      </w:pPr>
    </w:p>
    <w:p w:rsidR="00BA0B94" w:rsidRDefault="00BA0B94" w:rsidP="00BA0B94">
      <w:pPr>
        <w:pStyle w:val="ConsPlusNonformat"/>
        <w:jc w:val="center"/>
        <w:rPr>
          <w:rFonts w:ascii="Times New Roman" w:hAnsi="Times New Roman" w:cs="Times New Roman"/>
          <w:sz w:val="28"/>
          <w:szCs w:val="28"/>
        </w:rPr>
      </w:pPr>
      <w:r>
        <w:rPr>
          <w:rFonts w:ascii="Times New Roman" w:hAnsi="Times New Roman" w:cs="Times New Roman"/>
          <w:sz w:val="28"/>
          <w:szCs w:val="28"/>
        </w:rPr>
        <w:t>I. Предмет Соглашения</w:t>
      </w:r>
    </w:p>
    <w:p w:rsidR="00BA0B94" w:rsidRDefault="00BA0B94" w:rsidP="00BA0B94">
      <w:pPr>
        <w:pStyle w:val="ConsPlusNonformat"/>
        <w:jc w:val="both"/>
        <w:rPr>
          <w:rFonts w:ascii="Times New Roman" w:hAnsi="Times New Roman" w:cs="Times New Roman"/>
          <w:sz w:val="28"/>
          <w:szCs w:val="28"/>
        </w:rPr>
      </w:pPr>
    </w:p>
    <w:p w:rsidR="00BA0B94" w:rsidRDefault="00BA0B94" w:rsidP="00BA0B94">
      <w:pPr>
        <w:pStyle w:val="ConsPlusNonformat"/>
        <w:jc w:val="both"/>
        <w:rPr>
          <w:rFonts w:ascii="Times New Roman" w:hAnsi="Times New Roman" w:cs="Times New Roman"/>
          <w:sz w:val="28"/>
          <w:szCs w:val="28"/>
        </w:rPr>
      </w:pPr>
      <w:bookmarkStart w:id="70" w:name="P131"/>
      <w:bookmarkEnd w:id="70"/>
      <w:r>
        <w:rPr>
          <w:rFonts w:ascii="Times New Roman" w:hAnsi="Times New Roman" w:cs="Times New Roman"/>
          <w:sz w:val="28"/>
          <w:szCs w:val="28"/>
        </w:rPr>
        <w:t xml:space="preserve">    1. Концессионер обязуется за свой счет  реконструировать имущество, состав и описание которого приведено в Приложении № 1 к настоящему Соглашению (далее - Объект Соглашения), право </w:t>
      </w:r>
      <w:proofErr w:type="gramStart"/>
      <w:r>
        <w:rPr>
          <w:rFonts w:ascii="Times New Roman" w:hAnsi="Times New Roman" w:cs="Times New Roman"/>
          <w:sz w:val="28"/>
          <w:szCs w:val="28"/>
        </w:rPr>
        <w:t>собственности</w:t>
      </w:r>
      <w:proofErr w:type="gramEnd"/>
      <w:r>
        <w:rPr>
          <w:rFonts w:ascii="Times New Roman" w:hAnsi="Times New Roman" w:cs="Times New Roman"/>
          <w:sz w:val="28"/>
          <w:szCs w:val="28"/>
        </w:rPr>
        <w:t xml:space="preserve"> на которое принадлежит </w:t>
      </w:r>
      <w:proofErr w:type="spellStart"/>
      <w:r>
        <w:rPr>
          <w:rFonts w:ascii="Times New Roman" w:hAnsi="Times New Roman" w:cs="Times New Roman"/>
          <w:sz w:val="28"/>
          <w:szCs w:val="28"/>
        </w:rPr>
        <w:t>Концеденту</w:t>
      </w:r>
      <w:proofErr w:type="spellEnd"/>
      <w:r>
        <w:rPr>
          <w:rFonts w:ascii="Times New Roman" w:hAnsi="Times New Roman" w:cs="Times New Roman"/>
          <w:sz w:val="28"/>
          <w:szCs w:val="28"/>
        </w:rPr>
        <w:t xml:space="preserve">, и  осуществлять деятельность </w:t>
      </w:r>
      <w:r>
        <w:rPr>
          <w:rFonts w:ascii="Times New Roman" w:hAnsi="Times New Roman" w:cs="Times New Roman"/>
          <w:color w:val="000000"/>
          <w:sz w:val="28"/>
          <w:szCs w:val="28"/>
        </w:rPr>
        <w:t xml:space="preserve">по предоставлению коммунальных услуг по  холодному водоснабжению </w:t>
      </w:r>
      <w:r>
        <w:rPr>
          <w:rFonts w:ascii="Times New Roman" w:hAnsi="Times New Roman" w:cs="Times New Roman"/>
          <w:sz w:val="28"/>
          <w:szCs w:val="28"/>
        </w:rPr>
        <w:t xml:space="preserve"> на территории </w:t>
      </w:r>
      <w:r w:rsidR="00E119A4">
        <w:rPr>
          <w:rFonts w:ascii="Times New Roman" w:hAnsi="Times New Roman" w:cs="Times New Roman"/>
          <w:sz w:val="28"/>
          <w:szCs w:val="28"/>
        </w:rPr>
        <w:t>муниципального образования «Хозьминское» Вельского</w:t>
      </w:r>
      <w:r>
        <w:rPr>
          <w:rFonts w:ascii="Times New Roman" w:hAnsi="Times New Roman" w:cs="Times New Roman"/>
          <w:sz w:val="28"/>
          <w:szCs w:val="28"/>
        </w:rPr>
        <w:t xml:space="preserve"> муниципального района </w:t>
      </w:r>
      <w:r w:rsidR="00E119A4">
        <w:rPr>
          <w:rFonts w:ascii="Times New Roman" w:hAnsi="Times New Roman" w:cs="Times New Roman"/>
          <w:sz w:val="28"/>
          <w:szCs w:val="28"/>
        </w:rPr>
        <w:t>Архангельской</w:t>
      </w:r>
      <w:r>
        <w:rPr>
          <w:rFonts w:ascii="Times New Roman" w:hAnsi="Times New Roman" w:cs="Times New Roman"/>
          <w:sz w:val="28"/>
          <w:szCs w:val="28"/>
        </w:rPr>
        <w:t xml:space="preserve"> области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BA0B94" w:rsidRDefault="00BA0B94" w:rsidP="00BA0B94">
      <w:pPr>
        <w:pStyle w:val="ConsPlusNonformat"/>
        <w:jc w:val="center"/>
        <w:rPr>
          <w:rFonts w:ascii="Times New Roman" w:hAnsi="Times New Roman" w:cs="Times New Roman"/>
          <w:sz w:val="28"/>
          <w:szCs w:val="28"/>
        </w:rPr>
      </w:pPr>
      <w:bookmarkStart w:id="71" w:name="P163"/>
      <w:bookmarkEnd w:id="71"/>
    </w:p>
    <w:p w:rsidR="00BA0B94" w:rsidRDefault="00BA0B94" w:rsidP="00BA0B94">
      <w:pPr>
        <w:pStyle w:val="ConsPlusNonformat"/>
        <w:jc w:val="center"/>
        <w:rPr>
          <w:rFonts w:ascii="Times New Roman" w:hAnsi="Times New Roman" w:cs="Times New Roman"/>
          <w:sz w:val="28"/>
          <w:szCs w:val="28"/>
        </w:rPr>
      </w:pPr>
      <w:r>
        <w:rPr>
          <w:rFonts w:ascii="Times New Roman" w:hAnsi="Times New Roman" w:cs="Times New Roman"/>
          <w:sz w:val="28"/>
          <w:szCs w:val="28"/>
        </w:rPr>
        <w:t>II. Объект Соглашения</w:t>
      </w:r>
    </w:p>
    <w:p w:rsidR="00BA0B94" w:rsidRDefault="00BA0B94" w:rsidP="00BA0B94">
      <w:pPr>
        <w:pStyle w:val="ConsPlusNonformat"/>
        <w:jc w:val="both"/>
        <w:rPr>
          <w:rFonts w:ascii="Times New Roman" w:hAnsi="Times New Roman" w:cs="Times New Roman"/>
          <w:sz w:val="28"/>
          <w:szCs w:val="28"/>
        </w:rPr>
      </w:pP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Объектом Соглашения </w:t>
      </w:r>
      <w:r w:rsidR="008C5F1A">
        <w:rPr>
          <w:rFonts w:ascii="Times New Roman" w:hAnsi="Times New Roman" w:cs="Times New Roman"/>
          <w:sz w:val="28"/>
          <w:szCs w:val="28"/>
        </w:rPr>
        <w:t xml:space="preserve">являются </w:t>
      </w:r>
      <w:r>
        <w:rPr>
          <w:rFonts w:ascii="Times New Roman" w:hAnsi="Times New Roman" w:cs="Times New Roman"/>
          <w:sz w:val="28"/>
          <w:szCs w:val="28"/>
        </w:rPr>
        <w:t xml:space="preserve">объекты коммунального хозяйства, в том числе объекты </w:t>
      </w:r>
      <w:r>
        <w:rPr>
          <w:rFonts w:ascii="Times New Roman" w:hAnsi="Times New Roman" w:cs="Times New Roman"/>
          <w:color w:val="000000"/>
          <w:sz w:val="28"/>
          <w:szCs w:val="28"/>
        </w:rPr>
        <w:t xml:space="preserve"> водоснабжения,</w:t>
      </w:r>
      <w:r>
        <w:rPr>
          <w:rFonts w:ascii="Times New Roman" w:hAnsi="Times New Roman" w:cs="Times New Roman"/>
          <w:sz w:val="28"/>
          <w:szCs w:val="28"/>
        </w:rPr>
        <w:t xml:space="preserve"> предназначенные  для  осуществления  деятельности,  указанной  в  пункте 1 настоящего Соглашения, подлежащие реконструкции.</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Объект  Соглашения, подлежащий реконструкции, принадлежит </w:t>
      </w:r>
      <w:proofErr w:type="spellStart"/>
      <w:r>
        <w:rPr>
          <w:rFonts w:ascii="Times New Roman" w:hAnsi="Times New Roman" w:cs="Times New Roman"/>
          <w:sz w:val="28"/>
          <w:szCs w:val="28"/>
        </w:rPr>
        <w:t>Концеденту</w:t>
      </w:r>
      <w:proofErr w:type="spellEnd"/>
      <w:r>
        <w:rPr>
          <w:rFonts w:ascii="Times New Roman" w:hAnsi="Times New Roman" w:cs="Times New Roman"/>
          <w:sz w:val="28"/>
          <w:szCs w:val="28"/>
        </w:rPr>
        <w:t xml:space="preserve"> на праве собственности.</w:t>
      </w:r>
    </w:p>
    <w:p w:rsidR="00BA0B94" w:rsidRDefault="00E119A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BA0B94">
        <w:rPr>
          <w:rFonts w:ascii="Times New Roman" w:hAnsi="Times New Roman" w:cs="Times New Roman"/>
          <w:sz w:val="28"/>
          <w:szCs w:val="28"/>
        </w:rPr>
        <w:t xml:space="preserve">4. Концедент  гарантирует,  что на момент заключения настоящего Соглашения объект  Соглашения  свободен  от  прав  третьих лиц и иных ограничений прав собственности </w:t>
      </w:r>
      <w:proofErr w:type="spellStart"/>
      <w:r w:rsidR="00BA0B94">
        <w:rPr>
          <w:rFonts w:ascii="Times New Roman" w:hAnsi="Times New Roman" w:cs="Times New Roman"/>
          <w:sz w:val="28"/>
          <w:szCs w:val="28"/>
        </w:rPr>
        <w:t>Концедента</w:t>
      </w:r>
      <w:proofErr w:type="spellEnd"/>
      <w:r w:rsidR="00BA0B94">
        <w:rPr>
          <w:rFonts w:ascii="Times New Roman" w:hAnsi="Times New Roman" w:cs="Times New Roman"/>
          <w:sz w:val="28"/>
          <w:szCs w:val="28"/>
        </w:rPr>
        <w:t xml:space="preserve"> на указанный объект.</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5. Сведения о составе и описании объекта Соглашения, в  том  числе  о  технико-экономических показателях, техническом состоянии, сроке   службы,   начальной,   остаточной   и  восстановительной  стоимости передаваемого  объекта  Соглашения  приведены  в Приложении № 1.</w:t>
      </w:r>
    </w:p>
    <w:p w:rsidR="00BA0B94" w:rsidRDefault="00BA0B94" w:rsidP="00BA0B94">
      <w:pPr>
        <w:pStyle w:val="ConsPlusNonformat"/>
        <w:jc w:val="both"/>
        <w:rPr>
          <w:rFonts w:ascii="Times New Roman" w:hAnsi="Times New Roman" w:cs="Times New Roman"/>
          <w:sz w:val="28"/>
          <w:szCs w:val="28"/>
        </w:rPr>
      </w:pPr>
    </w:p>
    <w:p w:rsidR="00BA0B94" w:rsidRDefault="00BA0B94" w:rsidP="00BA0B9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III. Порядок передачи </w:t>
      </w:r>
      <w:proofErr w:type="spellStart"/>
      <w:r>
        <w:rPr>
          <w:rFonts w:ascii="Times New Roman" w:hAnsi="Times New Roman" w:cs="Times New Roman"/>
          <w:sz w:val="28"/>
          <w:szCs w:val="28"/>
        </w:rPr>
        <w:t>Концедентом</w:t>
      </w:r>
      <w:proofErr w:type="spellEnd"/>
      <w:r>
        <w:rPr>
          <w:rFonts w:ascii="Times New Roman" w:hAnsi="Times New Roman" w:cs="Times New Roman"/>
          <w:sz w:val="28"/>
          <w:szCs w:val="28"/>
        </w:rPr>
        <w:t xml:space="preserve"> Концессионеру</w:t>
      </w:r>
    </w:p>
    <w:p w:rsidR="00BA0B94" w:rsidRDefault="00BA0B94" w:rsidP="00BA0B94">
      <w:pPr>
        <w:pStyle w:val="ConsPlusNonformat"/>
        <w:jc w:val="center"/>
        <w:rPr>
          <w:rFonts w:ascii="Times New Roman" w:hAnsi="Times New Roman" w:cs="Times New Roman"/>
          <w:sz w:val="28"/>
          <w:szCs w:val="28"/>
        </w:rPr>
      </w:pPr>
      <w:r>
        <w:rPr>
          <w:rFonts w:ascii="Times New Roman" w:hAnsi="Times New Roman" w:cs="Times New Roman"/>
          <w:sz w:val="28"/>
          <w:szCs w:val="28"/>
        </w:rPr>
        <w:t>объектов имущества</w:t>
      </w:r>
    </w:p>
    <w:p w:rsidR="00BA0B94" w:rsidRDefault="00BA0B94" w:rsidP="00BA0B94">
      <w:pPr>
        <w:pStyle w:val="ConsPlusNonformat"/>
        <w:jc w:val="both"/>
        <w:rPr>
          <w:rFonts w:ascii="Times New Roman" w:hAnsi="Times New Roman" w:cs="Times New Roman"/>
          <w:sz w:val="28"/>
          <w:szCs w:val="28"/>
        </w:rPr>
      </w:pP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6. Концедент  обязуется  передать  Концессионеру, а Концессионер обязуется принять Объект Соглашения в соответствии с Приложением № 1, а также права владения и пользования указанным Объектом в  срок, установленный в разделе </w:t>
      </w:r>
      <w:r>
        <w:rPr>
          <w:rFonts w:ascii="Times New Roman" w:hAnsi="Times New Roman" w:cs="Times New Roman"/>
          <w:sz w:val="28"/>
          <w:szCs w:val="28"/>
          <w:lang w:val="en-US"/>
        </w:rPr>
        <w:t>IX</w:t>
      </w:r>
      <w:r>
        <w:rPr>
          <w:rFonts w:ascii="Times New Roman" w:hAnsi="Times New Roman" w:cs="Times New Roman"/>
          <w:sz w:val="28"/>
          <w:szCs w:val="28"/>
        </w:rPr>
        <w:t xml:space="preserve">  настоящего Соглашения.</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Передача </w:t>
      </w:r>
      <w:proofErr w:type="spellStart"/>
      <w:r>
        <w:rPr>
          <w:rFonts w:ascii="Times New Roman" w:hAnsi="Times New Roman" w:cs="Times New Roman"/>
          <w:sz w:val="28"/>
          <w:szCs w:val="28"/>
        </w:rPr>
        <w:t>Концедентом</w:t>
      </w:r>
      <w:proofErr w:type="spellEnd"/>
      <w:r>
        <w:rPr>
          <w:rFonts w:ascii="Times New Roman" w:hAnsi="Times New Roman" w:cs="Times New Roman"/>
          <w:sz w:val="28"/>
          <w:szCs w:val="28"/>
        </w:rPr>
        <w:t xml:space="preserve"> Концессионеру Объекта Соглашения осуществляется по акту приема-передачи, подписываемому Сторонами.</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Обязанность </w:t>
      </w:r>
      <w:proofErr w:type="spellStart"/>
      <w:r>
        <w:rPr>
          <w:rFonts w:ascii="Times New Roman" w:hAnsi="Times New Roman" w:cs="Times New Roman"/>
          <w:sz w:val="28"/>
          <w:szCs w:val="28"/>
        </w:rPr>
        <w:t>Концедента</w:t>
      </w:r>
      <w:proofErr w:type="spellEnd"/>
      <w:r>
        <w:rPr>
          <w:rFonts w:ascii="Times New Roman" w:hAnsi="Times New Roman" w:cs="Times New Roman"/>
          <w:sz w:val="28"/>
          <w:szCs w:val="28"/>
        </w:rPr>
        <w:t xml:space="preserve"> по передаче Объекта Соглашения считается исполненной после принятия объекта  Концессионером  и  подписания Сторонами акта приема-передачи.</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Концедент  передает  Концессионеру документы, относящиеся к передаваемому Объекту Соглашения, необходимые для исполнения  настоящего Соглашения, одновременно с передачей соответствующего объекта.</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Обязанность  </w:t>
      </w:r>
      <w:proofErr w:type="spellStart"/>
      <w:r>
        <w:rPr>
          <w:rFonts w:ascii="Times New Roman" w:hAnsi="Times New Roman" w:cs="Times New Roman"/>
          <w:sz w:val="28"/>
          <w:szCs w:val="28"/>
        </w:rPr>
        <w:t>Концедента</w:t>
      </w:r>
      <w:proofErr w:type="spellEnd"/>
      <w:r>
        <w:rPr>
          <w:rFonts w:ascii="Times New Roman" w:hAnsi="Times New Roman" w:cs="Times New Roman"/>
          <w:sz w:val="28"/>
          <w:szCs w:val="28"/>
        </w:rPr>
        <w:t xml:space="preserve">  по  передаче  Концессионеру  прав  владения  и</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пользования  объектами  недвижимого  имущества,  входящими в состав объекта Соглашения,   считается  исполненной  со  дня  государственной  регистрации указанных   прав   Концессионера.   Обязанность   </w:t>
      </w:r>
      <w:proofErr w:type="spellStart"/>
      <w:r>
        <w:rPr>
          <w:rFonts w:ascii="Times New Roman" w:hAnsi="Times New Roman" w:cs="Times New Roman"/>
          <w:sz w:val="28"/>
          <w:szCs w:val="28"/>
        </w:rPr>
        <w:t>Концедента</w:t>
      </w:r>
      <w:proofErr w:type="spellEnd"/>
      <w:r>
        <w:rPr>
          <w:rFonts w:ascii="Times New Roman" w:hAnsi="Times New Roman" w:cs="Times New Roman"/>
          <w:sz w:val="28"/>
          <w:szCs w:val="28"/>
        </w:rPr>
        <w:t xml:space="preserve">   по  передаче Концессионеру  прав  владения и пользования движимым имуществом, входящим в состав  объекта  Соглашения,  считается  исполненной  после  принятия этого имущества Концессионером и подписания Сторонами акта приема-передачи.</w:t>
      </w:r>
    </w:p>
    <w:p w:rsidR="00BA0B94" w:rsidRDefault="00BA0B94" w:rsidP="00BA0B94">
      <w:pPr>
        <w:pStyle w:val="ConsPlusNonformat"/>
        <w:jc w:val="both"/>
        <w:rPr>
          <w:rFonts w:ascii="Times New Roman" w:hAnsi="Times New Roman" w:cs="Times New Roman"/>
          <w:sz w:val="28"/>
          <w:szCs w:val="28"/>
        </w:rPr>
      </w:pPr>
      <w:bookmarkStart w:id="72" w:name="P329"/>
      <w:bookmarkEnd w:id="72"/>
      <w:r>
        <w:rPr>
          <w:rFonts w:ascii="Times New Roman" w:hAnsi="Times New Roman" w:cs="Times New Roman"/>
          <w:sz w:val="28"/>
          <w:szCs w:val="28"/>
        </w:rPr>
        <w:t xml:space="preserve">    </w:t>
      </w:r>
      <w:r>
        <w:rPr>
          <w:rFonts w:ascii="Times New Roman" w:hAnsi="Times New Roman" w:cs="Times New Roman"/>
          <w:sz w:val="28"/>
          <w:szCs w:val="28"/>
        </w:rPr>
        <w:tab/>
        <w:t xml:space="preserve">7.  Стороны   обязуются   осуществить   действия,   необходимые   </w:t>
      </w:r>
      <w:proofErr w:type="gramStart"/>
      <w:r>
        <w:rPr>
          <w:rFonts w:ascii="Times New Roman" w:hAnsi="Times New Roman" w:cs="Times New Roman"/>
          <w:sz w:val="28"/>
          <w:szCs w:val="28"/>
        </w:rPr>
        <w:t>для</w:t>
      </w:r>
      <w:proofErr w:type="gramEnd"/>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государственной  регистрации  прав  Концессионера на владение и пользование</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недвижимым  имуществом.</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8.  Государственная  регистрация прав, указанных в пункте 6  настоящего Соглашения, осуществляется за счет  </w:t>
      </w:r>
      <w:proofErr w:type="spellStart"/>
      <w:r>
        <w:rPr>
          <w:rFonts w:ascii="Times New Roman" w:hAnsi="Times New Roman" w:cs="Times New Roman"/>
          <w:sz w:val="28"/>
          <w:szCs w:val="28"/>
        </w:rPr>
        <w:t>Концедента</w:t>
      </w:r>
      <w:proofErr w:type="spellEnd"/>
      <w:r>
        <w:rPr>
          <w:rFonts w:ascii="Times New Roman" w:hAnsi="Times New Roman" w:cs="Times New Roman"/>
          <w:sz w:val="28"/>
          <w:szCs w:val="28"/>
        </w:rPr>
        <w:t>.</w:t>
      </w:r>
    </w:p>
    <w:p w:rsidR="00BA0B94" w:rsidRDefault="00BA0B94" w:rsidP="00BA0B94">
      <w:pPr>
        <w:pStyle w:val="ConsPlusNonformat"/>
        <w:jc w:val="both"/>
        <w:rPr>
          <w:rFonts w:ascii="Times New Roman" w:hAnsi="Times New Roman" w:cs="Times New Roman"/>
          <w:sz w:val="28"/>
          <w:szCs w:val="28"/>
        </w:rPr>
      </w:pPr>
    </w:p>
    <w:p w:rsidR="00BA0B94" w:rsidRDefault="00BA0B94" w:rsidP="00BA0B94">
      <w:pPr>
        <w:pStyle w:val="ConsPlusNonformat"/>
        <w:jc w:val="center"/>
        <w:rPr>
          <w:rFonts w:ascii="Times New Roman" w:hAnsi="Times New Roman" w:cs="Times New Roman"/>
          <w:sz w:val="28"/>
          <w:szCs w:val="28"/>
        </w:rPr>
      </w:pPr>
      <w:r>
        <w:rPr>
          <w:rFonts w:ascii="Times New Roman" w:hAnsi="Times New Roman" w:cs="Times New Roman"/>
          <w:sz w:val="28"/>
          <w:szCs w:val="28"/>
        </w:rPr>
        <w:t>IV. Реконструкция объекта Соглашения</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9. Концессионер обязан  за свой счет реконструировать объекты, входящие в объект Соглашения  состав и </w:t>
      </w:r>
      <w:proofErr w:type="gramStart"/>
      <w:r>
        <w:rPr>
          <w:rFonts w:ascii="Times New Roman" w:hAnsi="Times New Roman" w:cs="Times New Roman"/>
          <w:sz w:val="28"/>
          <w:szCs w:val="28"/>
        </w:rPr>
        <w:t>описание</w:t>
      </w:r>
      <w:proofErr w:type="gramEnd"/>
      <w:r>
        <w:rPr>
          <w:rFonts w:ascii="Times New Roman" w:hAnsi="Times New Roman" w:cs="Times New Roman"/>
          <w:sz w:val="28"/>
          <w:szCs w:val="28"/>
        </w:rPr>
        <w:t xml:space="preserve"> технико-экономические показатели которого установлены в приложении N 1, в сроки, указанные в разделе </w:t>
      </w:r>
      <w:r>
        <w:rPr>
          <w:rFonts w:ascii="Times New Roman" w:hAnsi="Times New Roman" w:cs="Times New Roman"/>
          <w:sz w:val="28"/>
          <w:szCs w:val="28"/>
          <w:lang w:val="en-US"/>
        </w:rPr>
        <w:t>IX</w:t>
      </w:r>
      <w:r>
        <w:rPr>
          <w:rFonts w:ascii="Times New Roman" w:hAnsi="Times New Roman" w:cs="Times New Roman"/>
          <w:sz w:val="28"/>
          <w:szCs w:val="28"/>
        </w:rPr>
        <w:t xml:space="preserve"> настоящего Соглашения.</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10.   Концессионер    обязан   достигнуть   плановых   значений   показателей деятельности Концессионера, указанных в приложении N 2.</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bookmarkStart w:id="73" w:name="P388"/>
      <w:bookmarkEnd w:id="73"/>
      <w:r>
        <w:rPr>
          <w:rFonts w:ascii="Times New Roman" w:hAnsi="Times New Roman" w:cs="Times New Roman"/>
          <w:sz w:val="28"/>
          <w:szCs w:val="28"/>
        </w:rPr>
        <w:tab/>
        <w:t xml:space="preserve">11.  </w:t>
      </w:r>
      <w:proofErr w:type="gramStart"/>
      <w:r>
        <w:rPr>
          <w:rFonts w:ascii="Times New Roman" w:hAnsi="Times New Roman" w:cs="Times New Roman"/>
          <w:sz w:val="28"/>
          <w:szCs w:val="28"/>
        </w:rPr>
        <w:t xml:space="preserve">Стороны   обязуются   в случае необходимости осуществить   действия,   необходимые   для государственной    регистрации    права    собственности    </w:t>
      </w:r>
      <w:proofErr w:type="spellStart"/>
      <w:r>
        <w:rPr>
          <w:rFonts w:ascii="Times New Roman" w:hAnsi="Times New Roman" w:cs="Times New Roman"/>
          <w:sz w:val="28"/>
          <w:szCs w:val="28"/>
        </w:rPr>
        <w:t>Концедента</w:t>
      </w:r>
      <w:proofErr w:type="spellEnd"/>
      <w:r>
        <w:rPr>
          <w:rFonts w:ascii="Times New Roman" w:hAnsi="Times New Roman" w:cs="Times New Roman"/>
          <w:sz w:val="28"/>
          <w:szCs w:val="28"/>
        </w:rPr>
        <w:t xml:space="preserve">   на       реконструируемого объекта Соглашения, а также прав Концессионера на владение и пользование указанным  имуществом, в том числе проведение государственного кадастрового учета объекта недвижимости, которые обязуются совершить Концессионер и Концедент, в течение 60 календарных дней.</w:t>
      </w:r>
      <w:proofErr w:type="gramEnd"/>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12.   Перечень реконструируемых объектов,  входящих  в  состав   объекта   Соглашения,   устанавливается  в соответствии  с  инвестиционными программами Концессионера, утверждаемыми в порядке,  установленном  законодательством  Российской  Федерации  в  сфере регулирования цен (тарифов), и является приложением N 3.</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13.  Государственная регистрация прав, указанных в пункте 11 настоящего Соглашения, осуществляется за счет  </w:t>
      </w:r>
      <w:proofErr w:type="spellStart"/>
      <w:r>
        <w:rPr>
          <w:rFonts w:ascii="Times New Roman" w:hAnsi="Times New Roman" w:cs="Times New Roman"/>
          <w:sz w:val="28"/>
          <w:szCs w:val="28"/>
        </w:rPr>
        <w:t>Концедента</w:t>
      </w:r>
      <w:proofErr w:type="spellEnd"/>
      <w:r>
        <w:rPr>
          <w:rFonts w:ascii="Times New Roman" w:hAnsi="Times New Roman" w:cs="Times New Roman"/>
          <w:sz w:val="28"/>
          <w:szCs w:val="28"/>
        </w:rPr>
        <w:t>.</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14. Концессионер вправе с согласия </w:t>
      </w:r>
      <w:proofErr w:type="spellStart"/>
      <w:r>
        <w:rPr>
          <w:rFonts w:ascii="Times New Roman" w:hAnsi="Times New Roman" w:cs="Times New Roman"/>
          <w:sz w:val="28"/>
          <w:szCs w:val="28"/>
        </w:rPr>
        <w:t>Концедента</w:t>
      </w:r>
      <w:proofErr w:type="spellEnd"/>
      <w:r>
        <w:rPr>
          <w:rFonts w:ascii="Times New Roman" w:hAnsi="Times New Roman" w:cs="Times New Roman"/>
          <w:sz w:val="28"/>
          <w:szCs w:val="28"/>
        </w:rPr>
        <w:t xml:space="preserve"> привлекать к выполнению работ по реконструкции объекта Соглашения третьих лиц, за действия которых он отвечает как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свои собственные.</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15. Концессионер обязан за свой счет  разработать и согласовать с </w:t>
      </w:r>
      <w:proofErr w:type="spellStart"/>
      <w:r>
        <w:rPr>
          <w:rFonts w:ascii="Times New Roman" w:hAnsi="Times New Roman" w:cs="Times New Roman"/>
          <w:sz w:val="28"/>
          <w:szCs w:val="28"/>
        </w:rPr>
        <w:t>Концедентом</w:t>
      </w:r>
      <w:proofErr w:type="spellEnd"/>
      <w:r>
        <w:rPr>
          <w:rFonts w:ascii="Times New Roman" w:hAnsi="Times New Roman" w:cs="Times New Roman"/>
          <w:sz w:val="28"/>
          <w:szCs w:val="28"/>
        </w:rPr>
        <w:t xml:space="preserve">, проектную документацию, необходимую для реконструкции объекта Соглашения до начала работ. </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Проектная     документация    должна    соответствовать    требованиям, предъявляемым  к  объекту Соглашения в соответствии с решением </w:t>
      </w:r>
      <w:proofErr w:type="spellStart"/>
      <w:r>
        <w:rPr>
          <w:rFonts w:ascii="Times New Roman" w:hAnsi="Times New Roman" w:cs="Times New Roman"/>
          <w:sz w:val="28"/>
          <w:szCs w:val="28"/>
        </w:rPr>
        <w:t>Концедента</w:t>
      </w:r>
      <w:proofErr w:type="spellEnd"/>
      <w:r>
        <w:rPr>
          <w:rFonts w:ascii="Times New Roman" w:hAnsi="Times New Roman" w:cs="Times New Roman"/>
          <w:sz w:val="28"/>
          <w:szCs w:val="28"/>
        </w:rPr>
        <w:t xml:space="preserve"> о заключении настоящего Соглашения.</w:t>
      </w:r>
    </w:p>
    <w:p w:rsidR="00BA0B94" w:rsidRDefault="00BA0B94" w:rsidP="00BA0B94">
      <w:pPr>
        <w:pStyle w:val="ConsPlusNonformat"/>
        <w:jc w:val="both"/>
        <w:rPr>
          <w:rFonts w:ascii="Times New Roman" w:hAnsi="Times New Roman" w:cs="Calibri"/>
          <w:sz w:val="28"/>
          <w:szCs w:val="28"/>
        </w:rPr>
      </w:pPr>
      <w:r>
        <w:rPr>
          <w:rFonts w:ascii="Times New Roman" w:hAnsi="Times New Roman" w:cs="Times New Roman"/>
          <w:sz w:val="28"/>
          <w:szCs w:val="28"/>
        </w:rPr>
        <w:tab/>
        <w:t>16.</w:t>
      </w:r>
      <w:r>
        <w:rPr>
          <w:rFonts w:ascii="Times New Roman" w:hAnsi="Times New Roman" w:cs="Calibri"/>
          <w:sz w:val="28"/>
          <w:szCs w:val="28"/>
        </w:rPr>
        <w:t xml:space="preserve"> </w:t>
      </w:r>
      <w:r>
        <w:rPr>
          <w:rFonts w:ascii="Times New Roman" w:hAnsi="Times New Roman" w:cs="Times New Roman"/>
          <w:sz w:val="28"/>
          <w:szCs w:val="28"/>
        </w:rPr>
        <w:t>Концессионер обязан</w:t>
      </w:r>
      <w:r>
        <w:rPr>
          <w:rFonts w:ascii="Times New Roman" w:hAnsi="Times New Roman" w:cs="Calibri"/>
          <w:sz w:val="28"/>
          <w:szCs w:val="28"/>
        </w:rPr>
        <w:t xml:space="preserve"> подготовить территорию, необходимую для реконструкции </w:t>
      </w:r>
      <w:r>
        <w:rPr>
          <w:rFonts w:ascii="Times New Roman" w:hAnsi="Times New Roman" w:cs="Times New Roman"/>
          <w:sz w:val="28"/>
          <w:szCs w:val="28"/>
        </w:rPr>
        <w:t>объектов,  входящих  в  состав   объекта   Соглашения</w:t>
      </w:r>
      <w:r>
        <w:rPr>
          <w:rFonts w:ascii="Times New Roman" w:hAnsi="Times New Roman" w:cs="Calibri"/>
          <w:sz w:val="28"/>
          <w:szCs w:val="28"/>
        </w:rPr>
        <w:t xml:space="preserve"> и для осуществления деятельности, предусмотренной концессионным соглашением.</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17.  Концедент  обязуется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18.   Концедент   обязуется   оказывать  Концессионеру  содействие  при выполнении работ по реконструкции объекта Соглашения путем осуществления следующих действий:</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предоставление</w:t>
      </w:r>
      <w:proofErr w:type="gramEnd"/>
      <w:r>
        <w:rPr>
          <w:rFonts w:ascii="Times New Roman" w:hAnsi="Times New Roman" w:cs="Times New Roman"/>
          <w:sz w:val="28"/>
          <w:szCs w:val="28"/>
        </w:rPr>
        <w:t xml:space="preserve"> имеющееся технической документации на объект Соглашения;</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обеспечение согласования границ предоставляемых земельных участков;</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оказание содействия в получения разрешения на проведения земляных, строительных и прочих работ соответствующими организациями;</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оказывать иную помощь, связанную с эксплуатацией объекта Соглашения.</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19.  </w:t>
      </w:r>
      <w:r>
        <w:rPr>
          <w:rFonts w:ascii="Times New Roman" w:hAnsi="Times New Roman" w:cs="Times New Roman"/>
          <w:sz w:val="28"/>
          <w:szCs w:val="28"/>
          <w:lang w:val="en-US"/>
        </w:rPr>
        <w:t>C</w:t>
      </w:r>
      <w:proofErr w:type="spellStart"/>
      <w:r>
        <w:rPr>
          <w:rFonts w:ascii="Times New Roman" w:hAnsi="Times New Roman" w:cs="Times New Roman"/>
          <w:sz w:val="28"/>
          <w:szCs w:val="28"/>
        </w:rPr>
        <w:t>редства</w:t>
      </w:r>
      <w:proofErr w:type="spellEnd"/>
      <w:r>
        <w:rPr>
          <w:rFonts w:ascii="Times New Roman" w:hAnsi="Times New Roman" w:cs="Times New Roman"/>
          <w:sz w:val="28"/>
          <w:szCs w:val="28"/>
        </w:rPr>
        <w:t xml:space="preserve"> на финансирование расходов </w:t>
      </w:r>
      <w:proofErr w:type="gramStart"/>
      <w:r>
        <w:rPr>
          <w:rFonts w:ascii="Times New Roman" w:hAnsi="Times New Roman" w:cs="Times New Roman"/>
          <w:sz w:val="28"/>
          <w:szCs w:val="28"/>
        </w:rPr>
        <w:t>на  реконструкцию</w:t>
      </w:r>
      <w:proofErr w:type="gramEnd"/>
      <w:r>
        <w:rPr>
          <w:rFonts w:ascii="Times New Roman" w:hAnsi="Times New Roman" w:cs="Times New Roman"/>
          <w:sz w:val="28"/>
          <w:szCs w:val="28"/>
        </w:rPr>
        <w:t xml:space="preserve"> объекта Соглашения </w:t>
      </w:r>
      <w:proofErr w:type="spellStart"/>
      <w:r>
        <w:rPr>
          <w:rFonts w:ascii="Times New Roman" w:hAnsi="Times New Roman" w:cs="Times New Roman"/>
          <w:sz w:val="28"/>
          <w:szCs w:val="28"/>
        </w:rPr>
        <w:t>Концедентом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непредусмотрены</w:t>
      </w:r>
      <w:proofErr w:type="spellEnd"/>
      <w:r>
        <w:rPr>
          <w:rFonts w:ascii="Times New Roman" w:hAnsi="Times New Roman" w:cs="Times New Roman"/>
          <w:sz w:val="28"/>
          <w:szCs w:val="28"/>
        </w:rPr>
        <w:t xml:space="preserve"> ( приложении N 4).</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20. При    обнаружении   Концессионером   несоответствия   проектной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немедленно предупредить об этом </w:t>
      </w:r>
      <w:proofErr w:type="spellStart"/>
      <w:r>
        <w:rPr>
          <w:rFonts w:ascii="Times New Roman" w:hAnsi="Times New Roman" w:cs="Times New Roman"/>
          <w:sz w:val="28"/>
          <w:szCs w:val="28"/>
        </w:rPr>
        <w:t>Концедента</w:t>
      </w:r>
      <w:proofErr w:type="spellEnd"/>
      <w:r>
        <w:rPr>
          <w:rFonts w:ascii="Times New Roman" w:hAnsi="Times New Roman" w:cs="Times New Roman"/>
          <w:sz w:val="28"/>
          <w:szCs w:val="28"/>
        </w:rPr>
        <w:t xml:space="preserve"> и на основании решения </w:t>
      </w:r>
      <w:proofErr w:type="spellStart"/>
      <w:r>
        <w:rPr>
          <w:rFonts w:ascii="Times New Roman" w:hAnsi="Times New Roman" w:cs="Times New Roman"/>
          <w:sz w:val="28"/>
          <w:szCs w:val="28"/>
        </w:rPr>
        <w:t>Концедента</w:t>
      </w:r>
      <w:proofErr w:type="spellEnd"/>
      <w:r>
        <w:rPr>
          <w:rFonts w:ascii="Times New Roman" w:hAnsi="Times New Roman" w:cs="Times New Roman"/>
          <w:sz w:val="28"/>
          <w:szCs w:val="28"/>
        </w:rPr>
        <w:t xml:space="preserve"> до момента внесения необходимых изменений в проектную документацию приостановить работу по реконструкции объекта Соглашения.</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При   обнаружении   несоответствия   проектной  документации  условиям,</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установленным   настоящим   Соглашением,   в  случае  разработки  проектной</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документации Концессионером, несет ответственность перед </w:t>
      </w:r>
      <w:proofErr w:type="spellStart"/>
      <w:r>
        <w:rPr>
          <w:rFonts w:ascii="Times New Roman" w:hAnsi="Times New Roman" w:cs="Times New Roman"/>
          <w:sz w:val="28"/>
          <w:szCs w:val="28"/>
        </w:rPr>
        <w:t>Концедентом</w:t>
      </w:r>
      <w:proofErr w:type="spellEnd"/>
      <w:r>
        <w:rPr>
          <w:rFonts w:ascii="Times New Roman" w:hAnsi="Times New Roman" w:cs="Times New Roman"/>
          <w:sz w:val="28"/>
          <w:szCs w:val="28"/>
        </w:rPr>
        <w:t xml:space="preserve">  в порядке и размерах, указанных в пунктах 72 -81  настоящего Соглашения.</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21. При обнаружении Концессионером независящих от Сторон обстоятельств, делающих невозможным  реконструкцию и   ввод  в  эксплуатацию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w:t>
      </w:r>
      <w:proofErr w:type="spellStart"/>
      <w:r>
        <w:rPr>
          <w:rFonts w:ascii="Times New Roman" w:hAnsi="Times New Roman" w:cs="Times New Roman"/>
          <w:sz w:val="28"/>
          <w:szCs w:val="28"/>
        </w:rPr>
        <w:t>Концедента</w:t>
      </w:r>
      <w:proofErr w:type="spellEnd"/>
      <w:r>
        <w:rPr>
          <w:rFonts w:ascii="Times New Roman" w:hAnsi="Times New Roman" w:cs="Times New Roman"/>
          <w:sz w:val="28"/>
          <w:szCs w:val="28"/>
        </w:rPr>
        <w:t xml:space="preserve">  об указанных  обстоятельствах  в целях согласования дальнейших действий Сторон по исполнению настоящего Соглашения.</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22. Концессионер  обязан  обеспечить ввод в эксплуатацию объекта Соглашения с установленными технико-экономическими показателями, указанными в приложении N  1, в порядке, установленном законодательством Российской Федерации, в срок, указанный в пункте 57 настоящего Соглашения.</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23.  Концессионер  обязан  приступить  к  использованию  (эксплуатации) Объекта Соглашения, объектов, входящих в состав в срок, указанный в пункте 56 настоящего Соглашения.</w:t>
      </w:r>
    </w:p>
    <w:p w:rsidR="00BA0B94" w:rsidRDefault="00BA0B94" w:rsidP="00BA0B94">
      <w:pPr>
        <w:pStyle w:val="ConsPlusNonformat"/>
        <w:jc w:val="both"/>
        <w:rPr>
          <w:rFonts w:ascii="Times New Roman" w:hAnsi="Times New Roman" w:cs="Times New Roman"/>
          <w:i/>
          <w:iCs/>
          <w:color w:val="000000"/>
          <w:sz w:val="28"/>
          <w:szCs w:val="28"/>
        </w:rPr>
      </w:pPr>
      <w:r>
        <w:rPr>
          <w:rFonts w:ascii="Times New Roman" w:hAnsi="Times New Roman" w:cs="Times New Roman"/>
          <w:sz w:val="28"/>
          <w:szCs w:val="28"/>
        </w:rPr>
        <w:tab/>
        <w:t>24. Предельный  размер  расходов  на  реконструкцию объекта Соглашения,  осуществляемых  в  течение  всего  срока  действия  Соглашения Концессионером, равен __________________________.</w:t>
      </w:r>
      <w:r>
        <w:rPr>
          <w:rFonts w:ascii="Times New Roman" w:hAnsi="Times New Roman" w:cs="Times New Roman"/>
          <w:i/>
          <w:iCs/>
          <w:color w:val="000000"/>
          <w:sz w:val="28"/>
          <w:szCs w:val="28"/>
        </w:rPr>
        <w:t>(Сумма предложенная победителем)</w:t>
      </w:r>
    </w:p>
    <w:p w:rsidR="00BA0B94" w:rsidRDefault="00BA0B94" w:rsidP="00BA0B94">
      <w:pPr>
        <w:pStyle w:val="western"/>
        <w:spacing w:after="0"/>
        <w:ind w:firstLine="567"/>
        <w:jc w:val="both"/>
        <w:rPr>
          <w:sz w:val="28"/>
          <w:szCs w:val="28"/>
        </w:rPr>
      </w:pPr>
      <w:r>
        <w:rPr>
          <w:sz w:val="28"/>
          <w:szCs w:val="28"/>
        </w:rPr>
        <w:t xml:space="preserve">    Задание    и    основные    мероприятия,   предусмотренные статьей 22 Федерального закона "О концессионных соглашениях"</w:t>
      </w:r>
      <w:proofErr w:type="gramStart"/>
      <w:r>
        <w:rPr>
          <w:sz w:val="28"/>
          <w:szCs w:val="28"/>
        </w:rPr>
        <w:t xml:space="preserve"> ,</w:t>
      </w:r>
      <w:proofErr w:type="gramEnd"/>
      <w:r>
        <w:rPr>
          <w:sz w:val="28"/>
          <w:szCs w:val="28"/>
        </w:rPr>
        <w:t xml:space="preserve"> с описанием основных</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характеристик таких мероприятий </w:t>
      </w:r>
      <w:proofErr w:type="gramStart"/>
      <w:r>
        <w:rPr>
          <w:rFonts w:ascii="Times New Roman" w:hAnsi="Times New Roman" w:cs="Times New Roman"/>
          <w:sz w:val="28"/>
          <w:szCs w:val="28"/>
        </w:rPr>
        <w:t>приведены</w:t>
      </w:r>
      <w:proofErr w:type="gramEnd"/>
      <w:r>
        <w:rPr>
          <w:rFonts w:ascii="Times New Roman" w:hAnsi="Times New Roman" w:cs="Times New Roman"/>
          <w:sz w:val="28"/>
          <w:szCs w:val="28"/>
        </w:rPr>
        <w:t xml:space="preserve"> в приложении N 5.</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25. Объем  и  источники  инвестиций,  привлекаемых  Концессионером  в целях реконструкции объекта  Соглашения,  определяются   в   соответствии   с   инвестиционными программами </w:t>
      </w:r>
      <w:proofErr w:type="gramStart"/>
      <w:r>
        <w:rPr>
          <w:rFonts w:ascii="Times New Roman" w:hAnsi="Times New Roman" w:cs="Times New Roman"/>
          <w:sz w:val="28"/>
          <w:szCs w:val="28"/>
        </w:rPr>
        <w:t>Концессионера</w:t>
      </w:r>
      <w:proofErr w:type="gramEnd"/>
      <w:r>
        <w:rPr>
          <w:rFonts w:ascii="Times New Roman" w:hAnsi="Times New Roman" w:cs="Times New Roman"/>
          <w:sz w:val="28"/>
          <w:szCs w:val="28"/>
        </w:rPr>
        <w:t xml:space="preserve"> утвержденными  в   порядке,   установленном   законодательством  Российской Федерации в сфере регулирования цен (тарифов).</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26. Завершение Концессионером работ реконструкции объекта  Соглашения  (объектов,  входящих   в  состав  объекта  Соглашения) оформляется подписываемым Сторонами документом об исполнении Концессионером своих обязательств по реконструкции объекта Соглашения (объектов, входящих в состав объекта Соглашения).</w:t>
      </w:r>
    </w:p>
    <w:p w:rsidR="00BA0B94" w:rsidRDefault="00BA0B94" w:rsidP="00BA0B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27. О</w:t>
      </w:r>
      <w:r>
        <w:rPr>
          <w:rFonts w:ascii="Times New Roman" w:hAnsi="Times New Roman" w:cs="Calibri"/>
          <w:sz w:val="28"/>
          <w:szCs w:val="28"/>
        </w:rPr>
        <w:t xml:space="preserve">бъем </w:t>
      </w:r>
      <w:proofErr w:type="gramStart"/>
      <w:r>
        <w:rPr>
          <w:rFonts w:ascii="Times New Roman" w:hAnsi="Times New Roman" w:cs="Calibri"/>
          <w:sz w:val="28"/>
          <w:szCs w:val="28"/>
        </w:rPr>
        <w:t xml:space="preserve">валовой выручки, получаемой Концессионером в рамках реализации концессионного соглашения </w:t>
      </w:r>
      <w:r>
        <w:rPr>
          <w:rFonts w:ascii="Times New Roman" w:hAnsi="Times New Roman" w:cs="Times New Roman"/>
          <w:sz w:val="28"/>
          <w:szCs w:val="28"/>
        </w:rPr>
        <w:t>приведены</w:t>
      </w:r>
      <w:proofErr w:type="gramEnd"/>
      <w:r>
        <w:rPr>
          <w:rFonts w:ascii="Times New Roman" w:hAnsi="Times New Roman" w:cs="Times New Roman"/>
          <w:sz w:val="28"/>
          <w:szCs w:val="28"/>
        </w:rPr>
        <w:t xml:space="preserve"> в приложении N 7.</w:t>
      </w:r>
    </w:p>
    <w:p w:rsidR="00BA0B94" w:rsidRDefault="00BA0B94" w:rsidP="00BA0B94">
      <w:pPr>
        <w:pStyle w:val="ConsPlusNormal"/>
        <w:ind w:firstLine="540"/>
        <w:jc w:val="both"/>
        <w:rPr>
          <w:rFonts w:ascii="Times New Roman" w:hAnsi="Times New Roman" w:cs="Times New Roman"/>
          <w:sz w:val="28"/>
          <w:szCs w:val="28"/>
        </w:rPr>
      </w:pPr>
    </w:p>
    <w:p w:rsidR="00BA0B94" w:rsidRDefault="00BA0B94" w:rsidP="00BA0B94">
      <w:pPr>
        <w:pStyle w:val="ConsPlusNonformat"/>
        <w:jc w:val="center"/>
        <w:rPr>
          <w:rFonts w:ascii="Times New Roman" w:hAnsi="Times New Roman" w:cs="Times New Roman"/>
          <w:sz w:val="28"/>
          <w:szCs w:val="28"/>
        </w:rPr>
      </w:pPr>
      <w:r>
        <w:rPr>
          <w:rFonts w:ascii="Times New Roman" w:hAnsi="Times New Roman" w:cs="Times New Roman"/>
          <w:sz w:val="28"/>
          <w:szCs w:val="28"/>
        </w:rPr>
        <w:t>V. Порядок предоставления Концессионеру</w:t>
      </w:r>
    </w:p>
    <w:p w:rsidR="00BA0B94" w:rsidRDefault="00BA0B94" w:rsidP="00BA0B94">
      <w:pPr>
        <w:pStyle w:val="ConsPlusNonformat"/>
        <w:jc w:val="center"/>
        <w:rPr>
          <w:rFonts w:ascii="Times New Roman" w:hAnsi="Times New Roman" w:cs="Times New Roman"/>
          <w:sz w:val="28"/>
          <w:szCs w:val="28"/>
        </w:rPr>
      </w:pPr>
      <w:r>
        <w:rPr>
          <w:rFonts w:ascii="Times New Roman" w:hAnsi="Times New Roman" w:cs="Times New Roman"/>
          <w:sz w:val="28"/>
          <w:szCs w:val="28"/>
        </w:rPr>
        <w:t>земельных участков</w:t>
      </w:r>
    </w:p>
    <w:p w:rsidR="00BA0B94" w:rsidRDefault="00BA0B94" w:rsidP="00BA0B94">
      <w:pPr>
        <w:pStyle w:val="ConsPlusNonformat"/>
        <w:jc w:val="center"/>
        <w:rPr>
          <w:rFonts w:ascii="Times New Roman" w:hAnsi="Times New Roman" w:cs="Times New Roman"/>
          <w:sz w:val="28"/>
          <w:szCs w:val="28"/>
        </w:rPr>
      </w:pP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28.   Концедент   обязуется   заключить   с  Концессионером  договор  о предоставлении земельного участка на праве аренды, на котором располагается объект Соглашения и  который необходим для осуществления Концессионером деятельности, предусмотренной настоящим Соглашением, не позднее чем через 60 рабочих дней  со дня подписания настоящего Соглашения.</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29. Договор  аренды земельного участка заключается на 5 лет.</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Договор аренды, подлежит  государственной  регистрации  в  установленном  законодательством Российской Федерации порядке и вступает в силу с момента такой регистрации.</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Государственная регистрация указанного договора осуществляется за  счет </w:t>
      </w:r>
      <w:proofErr w:type="spellStart"/>
      <w:r>
        <w:rPr>
          <w:rFonts w:ascii="Times New Roman" w:hAnsi="Times New Roman" w:cs="Times New Roman"/>
          <w:sz w:val="28"/>
          <w:szCs w:val="28"/>
        </w:rPr>
        <w:t>Концедента</w:t>
      </w:r>
      <w:proofErr w:type="spellEnd"/>
      <w:r>
        <w:rPr>
          <w:rFonts w:ascii="Times New Roman" w:hAnsi="Times New Roman" w:cs="Times New Roman"/>
          <w:sz w:val="28"/>
          <w:szCs w:val="28"/>
        </w:rPr>
        <w:t>.</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30.   Концессионер   не   вправе  передавать  свои  права  по  договору аренды, земельного   участка  третьим  лицам  и   сдавать   земельный   участок   в субаренду, если иное не предусмотрено договором аренды земельного участка.</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31.   Прекращение   настоящего   Соглашения   является  основанием  </w:t>
      </w:r>
      <w:proofErr w:type="gramStart"/>
      <w:r>
        <w:rPr>
          <w:rFonts w:ascii="Times New Roman" w:hAnsi="Times New Roman" w:cs="Times New Roman"/>
          <w:sz w:val="28"/>
          <w:szCs w:val="28"/>
        </w:rPr>
        <w:t>для</w:t>
      </w:r>
      <w:proofErr w:type="gramEnd"/>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прекращения договора аренды земельного участка.</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32. Концессионер вправе с согласия </w:t>
      </w:r>
      <w:proofErr w:type="spellStart"/>
      <w:r>
        <w:rPr>
          <w:rFonts w:ascii="Times New Roman" w:hAnsi="Times New Roman" w:cs="Times New Roman"/>
          <w:sz w:val="28"/>
          <w:szCs w:val="28"/>
        </w:rPr>
        <w:t>Концедента</w:t>
      </w:r>
      <w:proofErr w:type="spellEnd"/>
      <w:r>
        <w:rPr>
          <w:rFonts w:ascii="Times New Roman" w:hAnsi="Times New Roman" w:cs="Times New Roman"/>
          <w:sz w:val="28"/>
          <w:szCs w:val="28"/>
        </w:rPr>
        <w:t xml:space="preserve">, возводить на земельном участке,  находящемся  в  собственности  </w:t>
      </w:r>
      <w:proofErr w:type="spellStart"/>
      <w:r>
        <w:rPr>
          <w:rFonts w:ascii="Times New Roman" w:hAnsi="Times New Roman" w:cs="Times New Roman"/>
          <w:sz w:val="28"/>
          <w:szCs w:val="28"/>
        </w:rPr>
        <w:t>Концедента</w:t>
      </w:r>
      <w:proofErr w:type="spellEnd"/>
      <w:r>
        <w:rPr>
          <w:rFonts w:ascii="Times New Roman" w:hAnsi="Times New Roman" w:cs="Times New Roman"/>
          <w:sz w:val="28"/>
          <w:szCs w:val="28"/>
        </w:rPr>
        <w:t>,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rsidR="00BA0B94" w:rsidRDefault="00BA0B94" w:rsidP="00BA0B94">
      <w:pPr>
        <w:pStyle w:val="ConsPlusNonformat"/>
        <w:jc w:val="both"/>
        <w:rPr>
          <w:rFonts w:ascii="Times New Roman" w:hAnsi="Times New Roman" w:cs="Times New Roman"/>
          <w:sz w:val="28"/>
          <w:szCs w:val="28"/>
        </w:rPr>
      </w:pPr>
    </w:p>
    <w:p w:rsidR="00BA0B94" w:rsidRDefault="00BA0B94" w:rsidP="00BA0B94">
      <w:pPr>
        <w:pStyle w:val="ConsPlusNonformat"/>
        <w:jc w:val="center"/>
        <w:rPr>
          <w:rFonts w:ascii="Times New Roman" w:hAnsi="Times New Roman" w:cs="Times New Roman"/>
          <w:sz w:val="28"/>
          <w:szCs w:val="28"/>
        </w:rPr>
      </w:pPr>
      <w:r>
        <w:rPr>
          <w:rFonts w:ascii="Times New Roman" w:hAnsi="Times New Roman" w:cs="Times New Roman"/>
          <w:sz w:val="28"/>
          <w:szCs w:val="28"/>
        </w:rPr>
        <w:t>VI. Владение, пользование и распоряжение объектами</w:t>
      </w:r>
    </w:p>
    <w:p w:rsidR="00BA0B94" w:rsidRDefault="00BA0B94" w:rsidP="00BA0B9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имущества, </w:t>
      </w:r>
      <w:proofErr w:type="gramStart"/>
      <w:r>
        <w:rPr>
          <w:rFonts w:ascii="Times New Roman" w:hAnsi="Times New Roman" w:cs="Times New Roman"/>
          <w:sz w:val="28"/>
          <w:szCs w:val="28"/>
        </w:rPr>
        <w:t>предоставляемыми</w:t>
      </w:r>
      <w:proofErr w:type="gramEnd"/>
      <w:r>
        <w:rPr>
          <w:rFonts w:ascii="Times New Roman" w:hAnsi="Times New Roman" w:cs="Times New Roman"/>
          <w:sz w:val="28"/>
          <w:szCs w:val="28"/>
        </w:rPr>
        <w:t xml:space="preserve"> Концессионеру</w:t>
      </w:r>
    </w:p>
    <w:p w:rsidR="00BA0B94" w:rsidRDefault="00BA0B94" w:rsidP="00BA0B94">
      <w:pPr>
        <w:pStyle w:val="ConsPlusNonformat"/>
        <w:jc w:val="both"/>
        <w:rPr>
          <w:rFonts w:ascii="Times New Roman" w:hAnsi="Times New Roman" w:cs="Times New Roman"/>
          <w:sz w:val="28"/>
          <w:szCs w:val="28"/>
        </w:rPr>
      </w:pP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33. Концессионер обязан использовать (эксплуатировать)                                                             объект Соглашения, в  установленном  настоящим  Соглашением   порядке  в  целях  осуществления деятельности, указанной в пункте 1 настоящего Соглашения.</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34. 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 за исключением случаев, когда указанные  действия  осуществляются  </w:t>
      </w:r>
      <w:proofErr w:type="spellStart"/>
      <w:r>
        <w:rPr>
          <w:rFonts w:ascii="Times New Roman" w:hAnsi="Times New Roman" w:cs="Times New Roman"/>
          <w:sz w:val="28"/>
          <w:szCs w:val="28"/>
        </w:rPr>
        <w:t>Концедентом</w:t>
      </w:r>
      <w:proofErr w:type="spellEnd"/>
      <w:r>
        <w:rPr>
          <w:rFonts w:ascii="Times New Roman" w:hAnsi="Times New Roman" w:cs="Times New Roman"/>
          <w:sz w:val="28"/>
          <w:szCs w:val="28"/>
        </w:rPr>
        <w:t xml:space="preserve">  в  соответствии с пунктами настоящего Соглашения.</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35. Концессионер  имеет  право с согласия </w:t>
      </w:r>
      <w:proofErr w:type="spellStart"/>
      <w:r>
        <w:rPr>
          <w:rFonts w:ascii="Times New Roman" w:hAnsi="Times New Roman" w:cs="Times New Roman"/>
          <w:sz w:val="28"/>
          <w:szCs w:val="28"/>
        </w:rPr>
        <w:t>Концедента</w:t>
      </w:r>
      <w:proofErr w:type="spellEnd"/>
      <w:r>
        <w:rPr>
          <w:rFonts w:ascii="Times New Roman" w:hAnsi="Times New Roman" w:cs="Times New Roman"/>
          <w:sz w:val="28"/>
          <w:szCs w:val="28"/>
        </w:rPr>
        <w:t xml:space="preserve"> передавать объект Соглашения  в  пользование  третьим  лицам  на  срок,  не превышающий срока</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действия   настоящего   Соглашения,  указанного  в  пункте  55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36. Передача Концессионером в залог или отчуждение объекта Соглашения не допускается.</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37. Продукция   и  доходы,  полученные  Концессионером  в  результате</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осуществления    деятельности    по    настоящему    Соглашению,   являются</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собственностью Концессионера.</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38. Недвижимое  имущество,  которое  создано Концессионером с согласия </w:t>
      </w:r>
      <w:proofErr w:type="spellStart"/>
      <w:r>
        <w:rPr>
          <w:rFonts w:ascii="Times New Roman" w:hAnsi="Times New Roman" w:cs="Times New Roman"/>
          <w:sz w:val="28"/>
          <w:szCs w:val="28"/>
        </w:rPr>
        <w:t>Концедента</w:t>
      </w:r>
      <w:proofErr w:type="spellEnd"/>
      <w:r>
        <w:rPr>
          <w:rFonts w:ascii="Times New Roman" w:hAnsi="Times New Roman" w:cs="Times New Roman"/>
          <w:sz w:val="28"/>
          <w:szCs w:val="28"/>
        </w:rPr>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Концессионера.</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39. Недвижимое  имущество, которое создано Концессионером без согласия </w:t>
      </w:r>
      <w:proofErr w:type="spellStart"/>
      <w:r>
        <w:rPr>
          <w:rFonts w:ascii="Times New Roman" w:hAnsi="Times New Roman" w:cs="Times New Roman"/>
          <w:sz w:val="28"/>
          <w:szCs w:val="28"/>
        </w:rPr>
        <w:t>Концедента</w:t>
      </w:r>
      <w:proofErr w:type="spellEnd"/>
      <w:r>
        <w:rPr>
          <w:rFonts w:ascii="Times New Roman" w:hAnsi="Times New Roman" w:cs="Times New Roman"/>
          <w:sz w:val="28"/>
          <w:szCs w:val="28"/>
        </w:rPr>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w:t>
      </w:r>
      <w:proofErr w:type="spellStart"/>
      <w:r>
        <w:rPr>
          <w:rFonts w:ascii="Times New Roman" w:hAnsi="Times New Roman" w:cs="Times New Roman"/>
          <w:sz w:val="28"/>
          <w:szCs w:val="28"/>
        </w:rPr>
        <w:t>Концедента</w:t>
      </w:r>
      <w:proofErr w:type="spellEnd"/>
      <w:r>
        <w:rPr>
          <w:rFonts w:ascii="Times New Roman" w:hAnsi="Times New Roman" w:cs="Times New Roman"/>
          <w:sz w:val="28"/>
          <w:szCs w:val="28"/>
        </w:rPr>
        <w:t xml:space="preserve">.  Стоимость  такого имущества </w:t>
      </w:r>
      <w:proofErr w:type="spellStart"/>
      <w:r>
        <w:rPr>
          <w:rFonts w:ascii="Times New Roman" w:hAnsi="Times New Roman" w:cs="Times New Roman"/>
          <w:sz w:val="28"/>
          <w:szCs w:val="28"/>
        </w:rPr>
        <w:t>Концедентом</w:t>
      </w:r>
      <w:proofErr w:type="spellEnd"/>
      <w:r>
        <w:rPr>
          <w:rFonts w:ascii="Times New Roman" w:hAnsi="Times New Roman" w:cs="Times New Roman"/>
          <w:sz w:val="28"/>
          <w:szCs w:val="28"/>
        </w:rPr>
        <w:t xml:space="preserve"> возмещению не подлежит.</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40. Движимое   имущество,   которое   создано   и  (или)  приобретено</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Концессионера.</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41. Концессионер  обязан учитывать объект Соглашения и иное переданное </w:t>
      </w:r>
      <w:proofErr w:type="spellStart"/>
      <w:r>
        <w:rPr>
          <w:rFonts w:ascii="Times New Roman" w:hAnsi="Times New Roman" w:cs="Times New Roman"/>
          <w:sz w:val="28"/>
          <w:szCs w:val="28"/>
        </w:rPr>
        <w:t>Концедентом</w:t>
      </w:r>
      <w:proofErr w:type="spellEnd"/>
      <w:r>
        <w:rPr>
          <w:rFonts w:ascii="Times New Roman" w:hAnsi="Times New Roman" w:cs="Times New Roman"/>
          <w:sz w:val="28"/>
          <w:szCs w:val="28"/>
        </w:rPr>
        <w:t xml:space="preserve"> имущество на своем балансе отдельно от своего имущества.</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42. Концессионер обязан осуществлять начисление амортизации.</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43. Риск случайной гибели или случайного повреждения объекта Соглашения несет Концессионер </w:t>
      </w:r>
      <w:proofErr w:type="gramStart"/>
      <w:r>
        <w:rPr>
          <w:rFonts w:ascii="Times New Roman" w:hAnsi="Times New Roman" w:cs="Times New Roman"/>
          <w:sz w:val="28"/>
          <w:szCs w:val="28"/>
        </w:rPr>
        <w:t>с даты заключения</w:t>
      </w:r>
      <w:proofErr w:type="gramEnd"/>
      <w:r>
        <w:rPr>
          <w:rFonts w:ascii="Times New Roman" w:hAnsi="Times New Roman" w:cs="Times New Roman"/>
          <w:sz w:val="28"/>
          <w:szCs w:val="28"/>
        </w:rPr>
        <w:t xml:space="preserve"> настоящего Соглашения до истечения срока действия Соглашения.</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BA0B94" w:rsidRDefault="00BA0B94" w:rsidP="00BA0B94">
      <w:pPr>
        <w:pStyle w:val="ConsPlusNonformat"/>
        <w:jc w:val="both"/>
        <w:rPr>
          <w:rFonts w:ascii="Times New Roman" w:hAnsi="Times New Roman" w:cs="Times New Roman"/>
          <w:sz w:val="28"/>
          <w:szCs w:val="28"/>
        </w:rPr>
      </w:pPr>
    </w:p>
    <w:p w:rsidR="00BA0B94" w:rsidRDefault="00BA0B94" w:rsidP="00BA0B9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VII. Порядок передачи Концессионером </w:t>
      </w:r>
      <w:proofErr w:type="spellStart"/>
      <w:r>
        <w:rPr>
          <w:rFonts w:ascii="Times New Roman" w:hAnsi="Times New Roman" w:cs="Times New Roman"/>
          <w:sz w:val="28"/>
          <w:szCs w:val="28"/>
        </w:rPr>
        <w:t>Концеденту</w:t>
      </w:r>
      <w:proofErr w:type="spellEnd"/>
    </w:p>
    <w:p w:rsidR="00BA0B94" w:rsidRDefault="00BA0B94" w:rsidP="00BA0B94">
      <w:pPr>
        <w:pStyle w:val="ConsPlusNonformat"/>
        <w:jc w:val="center"/>
        <w:rPr>
          <w:rFonts w:ascii="Times New Roman" w:hAnsi="Times New Roman" w:cs="Times New Roman"/>
          <w:sz w:val="28"/>
          <w:szCs w:val="28"/>
        </w:rPr>
      </w:pPr>
      <w:r>
        <w:rPr>
          <w:rFonts w:ascii="Times New Roman" w:hAnsi="Times New Roman" w:cs="Times New Roman"/>
          <w:sz w:val="28"/>
          <w:szCs w:val="28"/>
        </w:rPr>
        <w:t>объектов имущества</w:t>
      </w:r>
    </w:p>
    <w:p w:rsidR="00BA0B94" w:rsidRDefault="00BA0B94" w:rsidP="00BA0B94">
      <w:pPr>
        <w:pStyle w:val="ConsPlusNonformat"/>
        <w:jc w:val="both"/>
        <w:rPr>
          <w:rFonts w:ascii="Times New Roman" w:hAnsi="Times New Roman" w:cs="Times New Roman"/>
          <w:sz w:val="28"/>
          <w:szCs w:val="28"/>
        </w:rPr>
      </w:pP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44. Концессионер обязан передать </w:t>
      </w:r>
      <w:proofErr w:type="spellStart"/>
      <w:r>
        <w:rPr>
          <w:rFonts w:ascii="Times New Roman" w:hAnsi="Times New Roman" w:cs="Times New Roman"/>
          <w:sz w:val="28"/>
          <w:szCs w:val="28"/>
        </w:rPr>
        <w:t>Концеденту</w:t>
      </w:r>
      <w:proofErr w:type="spellEnd"/>
      <w:r>
        <w:rPr>
          <w:rFonts w:ascii="Times New Roman" w:hAnsi="Times New Roman" w:cs="Times New Roman"/>
          <w:sz w:val="28"/>
          <w:szCs w:val="28"/>
        </w:rPr>
        <w:t xml:space="preserve">, а Концедент обязан принять объект  Соглашения  (объекты,  входящие в состав объекта Соглашения) в срок (сроки),   указанный  в  пункте  60  настоящего  Соглашения.  </w:t>
      </w:r>
      <w:proofErr w:type="gramStart"/>
      <w:r>
        <w:rPr>
          <w:rFonts w:ascii="Times New Roman" w:hAnsi="Times New Roman" w:cs="Times New Roman"/>
          <w:sz w:val="28"/>
          <w:szCs w:val="28"/>
        </w:rPr>
        <w:t xml:space="preserve">Передаваемый Концессионером  объект  Соглашения  (объекты,  входящие  в  состав  объекта Соглашения) должен находиться в состоянии, указанном в приложении N 1 (в этом  приложении  указываются  описание  и технико-экономические показатели объекта  Соглашения,  которым такой объект должен соответствовать на момент передачи  Концессионером  </w:t>
      </w:r>
      <w:proofErr w:type="spellStart"/>
      <w:r>
        <w:rPr>
          <w:rFonts w:ascii="Times New Roman" w:hAnsi="Times New Roman" w:cs="Times New Roman"/>
          <w:sz w:val="28"/>
          <w:szCs w:val="28"/>
        </w:rPr>
        <w:t>Концеденту</w:t>
      </w:r>
      <w:proofErr w:type="spellEnd"/>
      <w:r>
        <w:rPr>
          <w:rFonts w:ascii="Times New Roman" w:hAnsi="Times New Roman" w:cs="Times New Roman"/>
          <w:sz w:val="28"/>
          <w:szCs w:val="28"/>
        </w:rPr>
        <w:t>),  быть  пригодным  для  осуществления деятельности,  указанной в пункте 1  настоящего Соглашения, и не должен быть обременен правами третьих лиц.</w:t>
      </w:r>
      <w:proofErr w:type="gramEnd"/>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45.  Передача  Концессионером  </w:t>
      </w:r>
      <w:proofErr w:type="spellStart"/>
      <w:r>
        <w:rPr>
          <w:rFonts w:ascii="Times New Roman" w:hAnsi="Times New Roman" w:cs="Times New Roman"/>
          <w:sz w:val="28"/>
          <w:szCs w:val="28"/>
        </w:rPr>
        <w:t>Концеденту</w:t>
      </w:r>
      <w:proofErr w:type="spellEnd"/>
      <w:r>
        <w:rPr>
          <w:rFonts w:ascii="Times New Roman" w:hAnsi="Times New Roman" w:cs="Times New Roman"/>
          <w:sz w:val="28"/>
          <w:szCs w:val="28"/>
        </w:rPr>
        <w:t xml:space="preserve"> объектов, указанных в пункте 1   настоящего  Соглашения,  осуществляется  по  акту  приема-передачи, подписываемому Сторонами.</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46. Обязанность Концессионера по передаче объекта Соглашения считается исполненной с момента подписания Сторонами акта приема-передачи.</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47.   Прекращение   прав   Концессионера   на  владение  и  пользование объектом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w:t>
      </w:r>
      <w:proofErr w:type="spellStart"/>
      <w:r>
        <w:rPr>
          <w:rFonts w:ascii="Times New Roman" w:hAnsi="Times New Roman" w:cs="Times New Roman"/>
          <w:sz w:val="28"/>
          <w:szCs w:val="28"/>
        </w:rPr>
        <w:t>Концедента</w:t>
      </w:r>
      <w:proofErr w:type="spellEnd"/>
      <w:r>
        <w:rPr>
          <w:rFonts w:ascii="Times New Roman" w:hAnsi="Times New Roman" w:cs="Times New Roman"/>
          <w:sz w:val="28"/>
          <w:szCs w:val="28"/>
        </w:rPr>
        <w:t>.</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Стороны обязуются осуществить действия, необходимые для государственной регистрации  прекращения   указанных   прав   Концессионера,   в   течение 30  календарных   дней   со   дня   прекращения  настоящего Соглашения.</w:t>
      </w:r>
    </w:p>
    <w:p w:rsidR="00BA0B94" w:rsidRDefault="00BA0B94" w:rsidP="00BA0B94">
      <w:pPr>
        <w:pStyle w:val="ConsPlusNonformat"/>
        <w:jc w:val="both"/>
        <w:rPr>
          <w:rFonts w:ascii="Times New Roman" w:hAnsi="Times New Roman" w:cs="Times New Roman"/>
          <w:sz w:val="28"/>
          <w:szCs w:val="28"/>
        </w:rPr>
      </w:pPr>
    </w:p>
    <w:p w:rsidR="00BA0B94" w:rsidRDefault="00BA0B94" w:rsidP="00BA0B94">
      <w:pPr>
        <w:pStyle w:val="ConsPlusNonformat"/>
        <w:jc w:val="both"/>
        <w:rPr>
          <w:rFonts w:ascii="Times New Roman" w:hAnsi="Times New Roman" w:cs="Times New Roman"/>
          <w:sz w:val="28"/>
          <w:szCs w:val="28"/>
        </w:rPr>
      </w:pPr>
    </w:p>
    <w:p w:rsidR="00BA0B94" w:rsidRDefault="00BA0B94" w:rsidP="00BA0B94">
      <w:pPr>
        <w:pStyle w:val="ConsPlusNonformat"/>
        <w:jc w:val="center"/>
        <w:rPr>
          <w:rFonts w:ascii="Times New Roman" w:hAnsi="Times New Roman" w:cs="Times New Roman"/>
          <w:sz w:val="28"/>
          <w:szCs w:val="28"/>
        </w:rPr>
      </w:pPr>
      <w:r>
        <w:rPr>
          <w:rFonts w:ascii="Times New Roman" w:hAnsi="Times New Roman" w:cs="Times New Roman"/>
          <w:sz w:val="28"/>
          <w:szCs w:val="28"/>
        </w:rPr>
        <w:t>VIII. Порядок осуществления Концессионером</w:t>
      </w:r>
    </w:p>
    <w:p w:rsidR="00BA0B94" w:rsidRDefault="00BA0B94" w:rsidP="00BA0B94">
      <w:pPr>
        <w:pStyle w:val="ConsPlusNonformat"/>
        <w:jc w:val="center"/>
        <w:rPr>
          <w:rFonts w:ascii="Times New Roman" w:hAnsi="Times New Roman" w:cs="Times New Roman"/>
          <w:sz w:val="28"/>
          <w:szCs w:val="28"/>
        </w:rPr>
      </w:pPr>
      <w:r>
        <w:rPr>
          <w:rFonts w:ascii="Times New Roman" w:hAnsi="Times New Roman" w:cs="Times New Roman"/>
          <w:sz w:val="28"/>
          <w:szCs w:val="28"/>
        </w:rPr>
        <w:t>деятельности, предусмотренной Соглашением</w:t>
      </w:r>
    </w:p>
    <w:p w:rsidR="00BA0B94" w:rsidRDefault="00BA0B94" w:rsidP="00BA0B94">
      <w:pPr>
        <w:pStyle w:val="ConsPlusNonformat"/>
        <w:jc w:val="both"/>
        <w:rPr>
          <w:rFonts w:ascii="Times New Roman" w:hAnsi="Times New Roman" w:cs="Times New Roman"/>
          <w:sz w:val="28"/>
          <w:szCs w:val="28"/>
        </w:rPr>
      </w:pP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48.  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пункте 1 настоящего  Соглашения,  и  не  прекращать  (не приостанавливать)  эту деятельность без согласия </w:t>
      </w:r>
      <w:proofErr w:type="spellStart"/>
      <w:r>
        <w:rPr>
          <w:rFonts w:ascii="Times New Roman" w:hAnsi="Times New Roman" w:cs="Times New Roman"/>
          <w:sz w:val="28"/>
          <w:szCs w:val="28"/>
        </w:rPr>
        <w:t>Концедента</w:t>
      </w:r>
      <w:proofErr w:type="spellEnd"/>
      <w:r>
        <w:rPr>
          <w:rFonts w:ascii="Times New Roman" w:hAnsi="Times New Roman" w:cs="Times New Roman"/>
          <w:sz w:val="28"/>
          <w:szCs w:val="28"/>
        </w:rPr>
        <w:t>, за исключением случаев, установленных законодательством Российской Федерации.</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49. 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50. Концессионер обязан осуществлять деятельность, указанную в пункте 1 настоящего Соглашения,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___________________________________________</w:t>
      </w:r>
    </w:p>
    <w:p w:rsidR="00BA0B94" w:rsidRDefault="00BA0B94" w:rsidP="00BA0B94">
      <w:pPr>
        <w:pStyle w:val="ConsPlusNonformat"/>
        <w:jc w:val="center"/>
        <w:rPr>
          <w:rFonts w:ascii="Times New Roman" w:hAnsi="Times New Roman" w:cs="Times New Roman"/>
          <w:sz w:val="24"/>
          <w:szCs w:val="24"/>
        </w:rPr>
      </w:pPr>
      <w:r>
        <w:rPr>
          <w:rFonts w:ascii="Times New Roman" w:hAnsi="Times New Roman" w:cs="Times New Roman"/>
          <w:sz w:val="24"/>
          <w:szCs w:val="24"/>
        </w:rPr>
        <w:t>(день, месяц, год)</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и до окончания срока, указанного в пункте 58 настоящего Соглашения.</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51. Концессионер  имеет  право исполнять настоящее Соглашение, включая осуществление  деятельности,  указанной  в пункте 1 настоящего Соглашения, своими  силами  и  (или)  с  привлечением других лиц. При этом Концессионер несет ответственность за действия других лиц как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свои собственные.</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52. Концессионер  обязан  при   осуществлении  деятельности,   указанной  в пункте 1 настоящего Соглашения, осуществлять реализацию производимых услуг по  регулируемым ценам (тарифам) и (или) в  соответствии  с  установленными надбавками к ценам (тарифам).</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53. Регулирование тарифов на оказываемые услуги осуществляется в соответствии с методом индексации.</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Значения     долгосрочных     параметров     регулирования     деятельности Концессионера (долгосрочные параметры регулирования тарифов, определенные в соответствии  с  нормативными правовыми актами Российской Федерации в сфере водоснабжения  и  водоотведения,  долгосрочные  параметры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 на оказываемые услуги согласованные  с  органами  исполнительной  власти  или  органами  местного самоуправления, осуществляющими регулирование цен</w:t>
      </w:r>
      <w:proofErr w:type="gramEnd"/>
      <w:r>
        <w:rPr>
          <w:rFonts w:ascii="Times New Roman" w:hAnsi="Times New Roman" w:cs="Times New Roman"/>
          <w:sz w:val="28"/>
          <w:szCs w:val="28"/>
        </w:rPr>
        <w:t xml:space="preserve"> (тарифов) в соответствии с законодательством Российской Федерации в сфере  регулирования  цен (тарифов), указаны в приложении N 6.</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54.    Концессионер    обязан   предоставить   обеспечение   исполнения</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обязательств,   предусмотренных настоящим  Соглашением  в виде безотзывной банковской гарантии в 1000 (одна тысяча) рублей.</w:t>
      </w:r>
    </w:p>
    <w:p w:rsidR="00BA0B94" w:rsidRDefault="00BA0B94" w:rsidP="00BA0B94">
      <w:pPr>
        <w:pStyle w:val="ConsPlusNonformat"/>
        <w:jc w:val="center"/>
        <w:rPr>
          <w:rFonts w:ascii="Times New Roman" w:hAnsi="Times New Roman" w:cs="Times New Roman"/>
          <w:sz w:val="28"/>
          <w:szCs w:val="28"/>
        </w:rPr>
      </w:pPr>
      <w:bookmarkStart w:id="74" w:name="P1055"/>
      <w:bookmarkEnd w:id="74"/>
    </w:p>
    <w:p w:rsidR="00BA0B94" w:rsidRDefault="00BA0B94" w:rsidP="00BA0B94">
      <w:pPr>
        <w:pStyle w:val="ConsPlusNonformat"/>
        <w:jc w:val="center"/>
        <w:rPr>
          <w:rFonts w:ascii="Times New Roman" w:hAnsi="Times New Roman" w:cs="Times New Roman"/>
          <w:sz w:val="28"/>
          <w:szCs w:val="28"/>
        </w:rPr>
      </w:pPr>
      <w:r>
        <w:rPr>
          <w:rFonts w:ascii="Times New Roman" w:hAnsi="Times New Roman" w:cs="Times New Roman"/>
          <w:sz w:val="28"/>
          <w:szCs w:val="28"/>
        </w:rPr>
        <w:t>IX. Сроки, предусмотренные настоящим Соглашением</w:t>
      </w:r>
    </w:p>
    <w:p w:rsidR="00BA0B94" w:rsidRDefault="00BA0B94" w:rsidP="00BA0B94">
      <w:pPr>
        <w:pStyle w:val="ConsPlusNonformat"/>
        <w:jc w:val="both"/>
        <w:rPr>
          <w:rFonts w:ascii="Times New Roman" w:hAnsi="Times New Roman" w:cs="Times New Roman"/>
          <w:sz w:val="28"/>
          <w:szCs w:val="28"/>
        </w:rPr>
      </w:pP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55.  Настоящее  Соглашение  вступает  в  силу  со  дня его подписания и</w:t>
      </w:r>
    </w:p>
    <w:p w:rsidR="00BA0B94" w:rsidRDefault="002165EF"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действует 12</w:t>
      </w:r>
      <w:r w:rsidR="00BA0B94">
        <w:rPr>
          <w:rFonts w:ascii="Times New Roman" w:hAnsi="Times New Roman" w:cs="Times New Roman"/>
          <w:sz w:val="28"/>
          <w:szCs w:val="28"/>
        </w:rPr>
        <w:t xml:space="preserve"> лет.</w:t>
      </w:r>
    </w:p>
    <w:p w:rsidR="00BA0B94" w:rsidRPr="002165EF"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56. Срок  реконструкции объекта </w:t>
      </w:r>
      <w:r w:rsidRPr="002165EF">
        <w:rPr>
          <w:rFonts w:ascii="Times New Roman" w:hAnsi="Times New Roman" w:cs="Times New Roman"/>
          <w:sz w:val="28"/>
          <w:szCs w:val="28"/>
        </w:rPr>
        <w:t>Соглашения, до 31 декабря 202</w:t>
      </w:r>
      <w:r w:rsidR="002165EF" w:rsidRPr="002165EF">
        <w:rPr>
          <w:rFonts w:ascii="Times New Roman" w:hAnsi="Times New Roman" w:cs="Times New Roman"/>
          <w:sz w:val="28"/>
          <w:szCs w:val="28"/>
        </w:rPr>
        <w:t>7</w:t>
      </w:r>
      <w:r w:rsidRPr="002165EF">
        <w:rPr>
          <w:rFonts w:ascii="Times New Roman" w:hAnsi="Times New Roman" w:cs="Times New Roman"/>
          <w:sz w:val="28"/>
          <w:szCs w:val="28"/>
        </w:rPr>
        <w:t xml:space="preserve"> г.</w:t>
      </w:r>
    </w:p>
    <w:p w:rsidR="00BA0B94" w:rsidRPr="002165EF" w:rsidRDefault="00BA0B94" w:rsidP="00BA0B94">
      <w:pPr>
        <w:pStyle w:val="ConsPlusNonformat"/>
        <w:jc w:val="both"/>
        <w:rPr>
          <w:rFonts w:ascii="Times New Roman" w:hAnsi="Times New Roman" w:cs="Times New Roman"/>
          <w:sz w:val="28"/>
          <w:szCs w:val="28"/>
        </w:rPr>
      </w:pPr>
      <w:r w:rsidRPr="002165EF">
        <w:rPr>
          <w:rFonts w:ascii="Times New Roman" w:hAnsi="Times New Roman" w:cs="Times New Roman"/>
          <w:sz w:val="28"/>
          <w:szCs w:val="28"/>
        </w:rPr>
        <w:tab/>
        <w:t>57.  Срок  ввода в эксплуатацию объекта Соглашения - до 31 декабря 202</w:t>
      </w:r>
      <w:r w:rsidR="002165EF" w:rsidRPr="002165EF">
        <w:rPr>
          <w:rFonts w:ascii="Times New Roman" w:hAnsi="Times New Roman" w:cs="Times New Roman"/>
          <w:sz w:val="28"/>
          <w:szCs w:val="28"/>
        </w:rPr>
        <w:t>7</w:t>
      </w:r>
      <w:r w:rsidRPr="002165EF">
        <w:rPr>
          <w:rFonts w:ascii="Times New Roman" w:hAnsi="Times New Roman" w:cs="Times New Roman"/>
          <w:sz w:val="28"/>
          <w:szCs w:val="28"/>
        </w:rPr>
        <w:t xml:space="preserve"> г.</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58. Срок использования (эксплуатации) Концессионером объекта Соглашения  с "__" _________ 20__ г. по "__" _________ 20__ г.</w:t>
      </w:r>
    </w:p>
    <w:p w:rsidR="00BA0B94" w:rsidRDefault="00BA0B94" w:rsidP="00BA0B94">
      <w:pPr>
        <w:pStyle w:val="ConsPlusNonformat"/>
        <w:jc w:val="both"/>
        <w:rPr>
          <w:rFonts w:ascii="Times New Roman" w:hAnsi="Times New Roman" w:cs="Times New Roman"/>
          <w:color w:val="000000"/>
          <w:sz w:val="28"/>
          <w:szCs w:val="28"/>
        </w:rPr>
      </w:pPr>
      <w:r>
        <w:rPr>
          <w:rFonts w:ascii="Times New Roman" w:hAnsi="Times New Roman" w:cs="Times New Roman"/>
          <w:sz w:val="28"/>
          <w:szCs w:val="28"/>
        </w:rPr>
        <w:tab/>
        <w:t xml:space="preserve">59.  Срок  передачи  </w:t>
      </w:r>
      <w:proofErr w:type="spellStart"/>
      <w:r>
        <w:rPr>
          <w:rFonts w:ascii="Times New Roman" w:hAnsi="Times New Roman" w:cs="Times New Roman"/>
          <w:sz w:val="28"/>
          <w:szCs w:val="28"/>
        </w:rPr>
        <w:t>Концедентом</w:t>
      </w:r>
      <w:proofErr w:type="spellEnd"/>
      <w:r>
        <w:rPr>
          <w:rFonts w:ascii="Times New Roman" w:hAnsi="Times New Roman" w:cs="Times New Roman"/>
          <w:sz w:val="28"/>
          <w:szCs w:val="28"/>
        </w:rPr>
        <w:t xml:space="preserve">  Концессионеру  объекта  Соглашения  </w:t>
      </w:r>
      <w:r>
        <w:rPr>
          <w:rFonts w:ascii="Times New Roman" w:hAnsi="Times New Roman" w:cs="Times New Roman"/>
          <w:color w:val="000000"/>
          <w:sz w:val="28"/>
          <w:szCs w:val="28"/>
        </w:rPr>
        <w:t xml:space="preserve"> в течение 30 (Тридцати)  дней с момента подписания настоящего  соглашения</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60.  Срок  передачи  Концессионером  </w:t>
      </w:r>
      <w:proofErr w:type="spellStart"/>
      <w:r>
        <w:rPr>
          <w:rFonts w:ascii="Times New Roman" w:hAnsi="Times New Roman" w:cs="Times New Roman"/>
          <w:sz w:val="28"/>
          <w:szCs w:val="28"/>
        </w:rPr>
        <w:t>Концеденту</w:t>
      </w:r>
      <w:proofErr w:type="spellEnd"/>
      <w:r>
        <w:rPr>
          <w:rFonts w:ascii="Times New Roman" w:hAnsi="Times New Roman" w:cs="Times New Roman"/>
          <w:sz w:val="28"/>
          <w:szCs w:val="28"/>
        </w:rPr>
        <w:t xml:space="preserve">  объекта  Соглашения  -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30 (Тридцати) дней с момента окончания срока действия настоящего Соглашения.</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61.  Срок  осуществления   Концессионером   деятельности,  указанной  в пункте 1 настоящего Соглашения,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акта приема-передачи имущества.</w:t>
      </w:r>
    </w:p>
    <w:p w:rsidR="00BA0B94" w:rsidRDefault="00BA0B94" w:rsidP="00BA0B94">
      <w:pPr>
        <w:pStyle w:val="ConsPlusNonformat"/>
        <w:jc w:val="both"/>
        <w:rPr>
          <w:rFonts w:ascii="Times New Roman" w:hAnsi="Times New Roman" w:cs="Times New Roman"/>
          <w:sz w:val="28"/>
          <w:szCs w:val="28"/>
        </w:rPr>
      </w:pPr>
    </w:p>
    <w:p w:rsidR="00BA0B94" w:rsidRDefault="00BA0B94" w:rsidP="00BA0B94">
      <w:pPr>
        <w:pStyle w:val="ConsPlusNonformat"/>
        <w:jc w:val="center"/>
        <w:rPr>
          <w:rFonts w:ascii="Times New Roman" w:hAnsi="Times New Roman" w:cs="Times New Roman"/>
          <w:sz w:val="28"/>
          <w:szCs w:val="28"/>
        </w:rPr>
      </w:pPr>
      <w:r>
        <w:rPr>
          <w:rFonts w:ascii="Times New Roman" w:hAnsi="Times New Roman" w:cs="Times New Roman"/>
          <w:sz w:val="28"/>
          <w:szCs w:val="28"/>
        </w:rPr>
        <w:t>X. Плата по Соглашению</w:t>
      </w:r>
    </w:p>
    <w:p w:rsidR="00BA0B94" w:rsidRDefault="00BA0B94" w:rsidP="00BA0B94">
      <w:pPr>
        <w:pStyle w:val="ConsPlusNonformat"/>
        <w:jc w:val="both"/>
        <w:rPr>
          <w:rFonts w:ascii="Times New Roman" w:hAnsi="Times New Roman" w:cs="Times New Roman"/>
          <w:sz w:val="28"/>
          <w:szCs w:val="28"/>
        </w:rPr>
      </w:pP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62.    Концессионная    плата   по   настоящему   Соглашению   не предусмотрена.</w:t>
      </w:r>
    </w:p>
    <w:p w:rsidR="00BA0B94" w:rsidRDefault="00BA0B94" w:rsidP="00BA0B94">
      <w:pPr>
        <w:pStyle w:val="ConsPlusNonformat"/>
        <w:jc w:val="both"/>
        <w:rPr>
          <w:rFonts w:ascii="Times New Roman" w:hAnsi="Times New Roman" w:cs="Times New Roman"/>
          <w:sz w:val="28"/>
          <w:szCs w:val="28"/>
        </w:rPr>
      </w:pPr>
    </w:p>
    <w:p w:rsidR="00BA0B94" w:rsidRDefault="00BA0B94" w:rsidP="00BA0B9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XI. Порядок осуществления </w:t>
      </w:r>
      <w:proofErr w:type="spellStart"/>
      <w:r>
        <w:rPr>
          <w:rFonts w:ascii="Times New Roman" w:hAnsi="Times New Roman" w:cs="Times New Roman"/>
          <w:sz w:val="28"/>
          <w:szCs w:val="28"/>
        </w:rPr>
        <w:t>Концедентом</w:t>
      </w:r>
      <w:proofErr w:type="spellEnd"/>
      <w:r>
        <w:rPr>
          <w:rFonts w:ascii="Times New Roman" w:hAnsi="Times New Roman" w:cs="Times New Roman"/>
          <w:sz w:val="28"/>
          <w:szCs w:val="28"/>
        </w:rPr>
        <w:t xml:space="preserve"> контроля</w:t>
      </w:r>
    </w:p>
    <w:p w:rsidR="00BA0B94" w:rsidRDefault="00BA0B94" w:rsidP="00BA0B94">
      <w:pPr>
        <w:pStyle w:val="ConsPlusNonformat"/>
        <w:jc w:val="center"/>
        <w:rPr>
          <w:rFonts w:ascii="Times New Roman" w:hAnsi="Times New Roman" w:cs="Times New Roman"/>
          <w:sz w:val="28"/>
          <w:szCs w:val="28"/>
        </w:rPr>
      </w:pPr>
      <w:r>
        <w:rPr>
          <w:rFonts w:ascii="Times New Roman" w:hAnsi="Times New Roman" w:cs="Times New Roman"/>
          <w:sz w:val="28"/>
          <w:szCs w:val="28"/>
        </w:rPr>
        <w:t>за соблюдением Концессионером условий настоящего Соглашения</w:t>
      </w:r>
    </w:p>
    <w:p w:rsidR="00BA0B94" w:rsidRDefault="00BA0B94" w:rsidP="00BA0B94">
      <w:pPr>
        <w:pStyle w:val="ConsPlusNonformat"/>
        <w:jc w:val="both"/>
        <w:rPr>
          <w:rFonts w:ascii="Times New Roman" w:hAnsi="Times New Roman" w:cs="Times New Roman"/>
          <w:sz w:val="28"/>
          <w:szCs w:val="28"/>
        </w:rPr>
      </w:pP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63.  Права  и обязанности </w:t>
      </w:r>
      <w:proofErr w:type="spellStart"/>
      <w:r>
        <w:rPr>
          <w:rFonts w:ascii="Times New Roman" w:hAnsi="Times New Roman" w:cs="Times New Roman"/>
          <w:sz w:val="28"/>
          <w:szCs w:val="28"/>
        </w:rPr>
        <w:t>Концедента</w:t>
      </w:r>
      <w:proofErr w:type="spellEnd"/>
      <w:r>
        <w:rPr>
          <w:rFonts w:ascii="Times New Roman" w:hAnsi="Times New Roman" w:cs="Times New Roman"/>
          <w:sz w:val="28"/>
          <w:szCs w:val="28"/>
        </w:rPr>
        <w:t xml:space="preserve"> осуществляются уполномоченными им органами   и   юридическими   лицами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Концедент уведомляет  Концессионера  об  органах  и юридических лицах, уполномоченных осуществлять от его имени права и обязанности, предусмотренные настоящим Соглашением,  в  разумный  срок до начала осуществления указанными органами (юридическими   лицами)  возложенных  на  них  полномочий,  предусмотренных настоящим Соглашением.</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64.  Концедент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разделе 9 настоящего Соглашения.</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65.   Концессионер  обязан  обеспечить  представителям  уполномоченных </w:t>
      </w:r>
      <w:proofErr w:type="spellStart"/>
      <w:r>
        <w:rPr>
          <w:rFonts w:ascii="Times New Roman" w:hAnsi="Times New Roman" w:cs="Times New Roman"/>
          <w:sz w:val="28"/>
          <w:szCs w:val="28"/>
        </w:rPr>
        <w:t>Концедентом</w:t>
      </w:r>
      <w:proofErr w:type="spellEnd"/>
      <w:r>
        <w:rPr>
          <w:rFonts w:ascii="Times New Roman" w:hAnsi="Times New Roman" w:cs="Times New Roman"/>
          <w:sz w:val="28"/>
          <w:szCs w:val="28"/>
        </w:rPr>
        <w:t xml:space="preserve">   органов  или  юридических  лиц,  осуществляющим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пункте настоящего Соглашения.</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66.    Концедент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указанной    информации   Концессионером   </w:t>
      </w:r>
      <w:proofErr w:type="spellStart"/>
      <w:r>
        <w:rPr>
          <w:rFonts w:ascii="Times New Roman" w:hAnsi="Times New Roman" w:cs="Times New Roman"/>
          <w:sz w:val="28"/>
          <w:szCs w:val="28"/>
        </w:rPr>
        <w:t>Концеденту</w:t>
      </w:r>
      <w:proofErr w:type="spellEnd"/>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в сфере регулирования цен (тарифов).</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67.  Концедент  не  вправе  вмешиваться  в  осуществление </w:t>
      </w:r>
      <w:proofErr w:type="gramStart"/>
      <w:r>
        <w:rPr>
          <w:rFonts w:ascii="Times New Roman" w:hAnsi="Times New Roman" w:cs="Times New Roman"/>
          <w:sz w:val="28"/>
          <w:szCs w:val="28"/>
        </w:rPr>
        <w:t>хозяйственной</w:t>
      </w:r>
      <w:proofErr w:type="gramEnd"/>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деятельности Концессионера.</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68.  Представители  уполномоченных  </w:t>
      </w:r>
      <w:proofErr w:type="spellStart"/>
      <w:r>
        <w:rPr>
          <w:rFonts w:ascii="Times New Roman" w:hAnsi="Times New Roman" w:cs="Times New Roman"/>
          <w:sz w:val="28"/>
          <w:szCs w:val="28"/>
        </w:rPr>
        <w:t>Концедентом</w:t>
      </w:r>
      <w:proofErr w:type="spellEnd"/>
      <w:r>
        <w:rPr>
          <w:rFonts w:ascii="Times New Roman" w:hAnsi="Times New Roman" w:cs="Times New Roman"/>
          <w:sz w:val="28"/>
          <w:szCs w:val="28"/>
        </w:rPr>
        <w:t xml:space="preserve"> органов или юридических лиц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69.  При  обнаружении  </w:t>
      </w:r>
      <w:proofErr w:type="spellStart"/>
      <w:r>
        <w:rPr>
          <w:rFonts w:ascii="Times New Roman" w:hAnsi="Times New Roman" w:cs="Times New Roman"/>
          <w:sz w:val="28"/>
          <w:szCs w:val="28"/>
        </w:rPr>
        <w:t>Концедентом</w:t>
      </w:r>
      <w:proofErr w:type="spellEnd"/>
      <w:r>
        <w:rPr>
          <w:rFonts w:ascii="Times New Roman" w:hAnsi="Times New Roman" w:cs="Times New Roman"/>
          <w:sz w:val="28"/>
          <w:szCs w:val="28"/>
        </w:rPr>
        <w:t xml:space="preserve">  в  ходе  осуществления  контроля </w:t>
      </w:r>
      <w:proofErr w:type="gramStart"/>
      <w:r>
        <w:rPr>
          <w:rFonts w:ascii="Times New Roman" w:hAnsi="Times New Roman" w:cs="Times New Roman"/>
          <w:sz w:val="28"/>
          <w:szCs w:val="28"/>
        </w:rPr>
        <w:t>за</w:t>
      </w:r>
      <w:proofErr w:type="gramEnd"/>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деятельностью  Концессионера  нарушений, которые могут существенно повлиять на  соблюдение  Концессионером  условий  настоящего  Соглашения,  Концедент </w:t>
      </w:r>
      <w:proofErr w:type="gramStart"/>
      <w:r>
        <w:rPr>
          <w:rFonts w:ascii="Times New Roman" w:hAnsi="Times New Roman" w:cs="Times New Roman"/>
          <w:sz w:val="28"/>
          <w:szCs w:val="28"/>
        </w:rPr>
        <w:t>обязан</w:t>
      </w:r>
      <w:proofErr w:type="gramEnd"/>
      <w:r>
        <w:rPr>
          <w:rFonts w:ascii="Times New Roman" w:hAnsi="Times New Roman" w:cs="Times New Roman"/>
          <w:sz w:val="28"/>
          <w:szCs w:val="28"/>
        </w:rPr>
        <w:t xml:space="preserve"> сообщить об этом Концессионеру в течение 5 календарных дней со дня обнаружения указанных нарушений.</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70. Результаты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Концессионером условий настоящего Соглашения оформляются актом о результатах контроля.</w:t>
      </w:r>
    </w:p>
    <w:p w:rsidR="00BA0B94" w:rsidRDefault="00BA0B94" w:rsidP="00B35A3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B35A3E">
        <w:rPr>
          <w:rFonts w:ascii="Times New Roman" w:hAnsi="Times New Roman" w:cs="Times New Roman"/>
          <w:sz w:val="28"/>
          <w:szCs w:val="28"/>
        </w:rPr>
        <w:tab/>
      </w:r>
      <w:r>
        <w:rPr>
          <w:rFonts w:ascii="Times New Roman" w:hAnsi="Times New Roman" w:cs="Times New Roman"/>
          <w:sz w:val="28"/>
          <w:szCs w:val="28"/>
        </w:rPr>
        <w:t xml:space="preserve">Акт  о результатах контроля подлежит размещению </w:t>
      </w:r>
      <w:proofErr w:type="spellStart"/>
      <w:r>
        <w:rPr>
          <w:rFonts w:ascii="Times New Roman" w:hAnsi="Times New Roman" w:cs="Times New Roman"/>
          <w:sz w:val="28"/>
          <w:szCs w:val="28"/>
        </w:rPr>
        <w:t>Концедентом</w:t>
      </w:r>
      <w:proofErr w:type="spellEnd"/>
      <w:r>
        <w:rPr>
          <w:rFonts w:ascii="Times New Roman" w:hAnsi="Times New Roman" w:cs="Times New Roman"/>
          <w:sz w:val="28"/>
          <w:szCs w:val="28"/>
        </w:rPr>
        <w:t xml:space="preserve"> в течение 5</w:t>
      </w:r>
      <w:r w:rsidR="00B35A3E">
        <w:rPr>
          <w:rFonts w:ascii="Times New Roman" w:hAnsi="Times New Roman" w:cs="Times New Roman"/>
          <w:sz w:val="28"/>
          <w:szCs w:val="28"/>
        </w:rPr>
        <w:t xml:space="preserve"> </w:t>
      </w:r>
      <w:r>
        <w:rPr>
          <w:rFonts w:ascii="Times New Roman" w:hAnsi="Times New Roman" w:cs="Times New Roman"/>
          <w:sz w:val="28"/>
          <w:szCs w:val="28"/>
        </w:rPr>
        <w:t>рабочих  дней  со  дня  составления  указанного  акта  на официальном сайте</w:t>
      </w:r>
      <w:r w:rsidR="00B35A3E">
        <w:rPr>
          <w:rFonts w:ascii="Times New Roman" w:hAnsi="Times New Roman" w:cs="Times New Roman"/>
          <w:sz w:val="28"/>
          <w:szCs w:val="28"/>
        </w:rPr>
        <w:t xml:space="preserve"> </w:t>
      </w:r>
      <w:proofErr w:type="spellStart"/>
      <w:r>
        <w:rPr>
          <w:rFonts w:ascii="Times New Roman" w:hAnsi="Times New Roman" w:cs="Times New Roman"/>
          <w:sz w:val="28"/>
          <w:szCs w:val="28"/>
        </w:rPr>
        <w:t>Концедента</w:t>
      </w:r>
      <w:proofErr w:type="spellEnd"/>
      <w:r>
        <w:rPr>
          <w:rFonts w:ascii="Times New Roman" w:hAnsi="Times New Roman" w:cs="Times New Roman"/>
          <w:sz w:val="28"/>
          <w:szCs w:val="28"/>
        </w:rPr>
        <w:t xml:space="preserve">  в  сети Интернет, в случае отсутствия у </w:t>
      </w:r>
      <w:proofErr w:type="spellStart"/>
      <w:r>
        <w:rPr>
          <w:rFonts w:ascii="Times New Roman" w:hAnsi="Times New Roman" w:cs="Times New Roman"/>
          <w:sz w:val="28"/>
          <w:szCs w:val="28"/>
        </w:rPr>
        <w:t>Концедента</w:t>
      </w:r>
      <w:proofErr w:type="spellEnd"/>
      <w:r>
        <w:rPr>
          <w:rFonts w:ascii="Times New Roman" w:hAnsi="Times New Roman" w:cs="Times New Roman"/>
          <w:sz w:val="28"/>
          <w:szCs w:val="28"/>
        </w:rPr>
        <w:t xml:space="preserve"> официального</w:t>
      </w:r>
      <w:r w:rsidR="00B35A3E">
        <w:rPr>
          <w:rFonts w:ascii="Times New Roman" w:hAnsi="Times New Roman" w:cs="Times New Roman"/>
          <w:sz w:val="28"/>
          <w:szCs w:val="28"/>
        </w:rPr>
        <w:t xml:space="preserve"> </w:t>
      </w:r>
      <w:r>
        <w:rPr>
          <w:rFonts w:ascii="Times New Roman" w:hAnsi="Times New Roman" w:cs="Times New Roman"/>
          <w:sz w:val="28"/>
          <w:szCs w:val="28"/>
        </w:rPr>
        <w:t>сайта в сети Интернет - на официальном сайте субъекта Российской Федерации,</w:t>
      </w:r>
      <w:r w:rsidR="00B35A3E">
        <w:rPr>
          <w:rFonts w:ascii="Times New Roman" w:hAnsi="Times New Roman" w:cs="Times New Roman"/>
          <w:sz w:val="28"/>
          <w:szCs w:val="28"/>
        </w:rPr>
        <w:t xml:space="preserve"> </w:t>
      </w:r>
      <w:r>
        <w:rPr>
          <w:rFonts w:ascii="Times New Roman" w:hAnsi="Times New Roman" w:cs="Times New Roman"/>
          <w:sz w:val="28"/>
          <w:szCs w:val="28"/>
        </w:rPr>
        <w:t>в  границах  которого  расположено  такое муниципальное образование, в сети</w:t>
      </w:r>
      <w:r w:rsidR="00B35A3E">
        <w:rPr>
          <w:rFonts w:ascii="Times New Roman" w:hAnsi="Times New Roman" w:cs="Times New Roman"/>
          <w:sz w:val="28"/>
          <w:szCs w:val="28"/>
        </w:rPr>
        <w:t xml:space="preserve"> </w:t>
      </w:r>
      <w:r>
        <w:rPr>
          <w:rFonts w:ascii="Times New Roman" w:hAnsi="Times New Roman" w:cs="Times New Roman"/>
          <w:sz w:val="28"/>
          <w:szCs w:val="28"/>
        </w:rPr>
        <w:t>Интернет.  Доступ к указанному акту обеспечивается в течение срока действия</w:t>
      </w:r>
      <w:r w:rsidR="00B35A3E">
        <w:rPr>
          <w:rFonts w:ascii="Times New Roman" w:hAnsi="Times New Roman" w:cs="Times New Roman"/>
          <w:sz w:val="28"/>
          <w:szCs w:val="28"/>
        </w:rPr>
        <w:t xml:space="preserve"> </w:t>
      </w:r>
      <w:r>
        <w:rPr>
          <w:rFonts w:ascii="Times New Roman" w:hAnsi="Times New Roman" w:cs="Times New Roman"/>
          <w:sz w:val="28"/>
          <w:szCs w:val="28"/>
        </w:rPr>
        <w:t>настоящего  Соглашения и после дня окончания его срока действия в течение 3</w:t>
      </w:r>
      <w:r w:rsidR="00B35A3E">
        <w:rPr>
          <w:rFonts w:ascii="Times New Roman" w:hAnsi="Times New Roman" w:cs="Times New Roman"/>
          <w:sz w:val="28"/>
          <w:szCs w:val="28"/>
        </w:rPr>
        <w:t xml:space="preserve"> </w:t>
      </w:r>
      <w:r>
        <w:rPr>
          <w:rFonts w:ascii="Times New Roman" w:hAnsi="Times New Roman" w:cs="Times New Roman"/>
          <w:sz w:val="28"/>
          <w:szCs w:val="28"/>
        </w:rPr>
        <w:t>лет.</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B35A3E">
        <w:rPr>
          <w:rFonts w:ascii="Times New Roman" w:hAnsi="Times New Roman" w:cs="Times New Roman"/>
          <w:sz w:val="28"/>
          <w:szCs w:val="28"/>
        </w:rPr>
        <w:tab/>
      </w:r>
      <w:r>
        <w:rPr>
          <w:rFonts w:ascii="Times New Roman" w:hAnsi="Times New Roman" w:cs="Times New Roman"/>
          <w:sz w:val="28"/>
          <w:szCs w:val="28"/>
        </w:rPr>
        <w:t>71.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BA0B94" w:rsidRDefault="00BA0B94" w:rsidP="00BA0B94">
      <w:pPr>
        <w:pStyle w:val="ConsPlusNonformat"/>
        <w:jc w:val="both"/>
        <w:rPr>
          <w:rFonts w:ascii="Times New Roman" w:hAnsi="Times New Roman" w:cs="Times New Roman"/>
          <w:sz w:val="28"/>
          <w:szCs w:val="28"/>
        </w:rPr>
      </w:pPr>
    </w:p>
    <w:p w:rsidR="00BA0B94" w:rsidRDefault="00BA0B94" w:rsidP="00BA0B94">
      <w:pPr>
        <w:pStyle w:val="ConsPlusNonformat"/>
        <w:jc w:val="center"/>
        <w:rPr>
          <w:rFonts w:ascii="Times New Roman" w:hAnsi="Times New Roman" w:cs="Times New Roman"/>
          <w:sz w:val="28"/>
          <w:szCs w:val="28"/>
        </w:rPr>
      </w:pPr>
      <w:r>
        <w:rPr>
          <w:rFonts w:ascii="Times New Roman" w:hAnsi="Times New Roman" w:cs="Times New Roman"/>
          <w:sz w:val="28"/>
          <w:szCs w:val="28"/>
        </w:rPr>
        <w:t>XII. Ответственность Сторон</w:t>
      </w:r>
    </w:p>
    <w:p w:rsidR="00BA0B94" w:rsidRDefault="00BA0B94" w:rsidP="00BA0B94">
      <w:pPr>
        <w:pStyle w:val="ConsPlusNonformat"/>
        <w:jc w:val="both"/>
        <w:rPr>
          <w:rFonts w:ascii="Times New Roman" w:hAnsi="Times New Roman" w:cs="Times New Roman"/>
          <w:sz w:val="28"/>
          <w:szCs w:val="28"/>
        </w:rPr>
      </w:pP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72.   За   неисполнение   или   ненадлежащее  исполнение  обязательств,</w:t>
      </w:r>
      <w:r w:rsidR="00B35A3E">
        <w:rPr>
          <w:rFonts w:ascii="Times New Roman" w:hAnsi="Times New Roman" w:cs="Times New Roman"/>
          <w:sz w:val="28"/>
          <w:szCs w:val="28"/>
        </w:rPr>
        <w:t xml:space="preserve"> </w:t>
      </w:r>
      <w:r>
        <w:rPr>
          <w:rFonts w:ascii="Times New Roman" w:hAnsi="Times New Roman" w:cs="Times New Roman"/>
          <w:sz w:val="28"/>
          <w:szCs w:val="28"/>
        </w:rPr>
        <w:t>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73. Концессионер несет ответственность перед </w:t>
      </w:r>
      <w:proofErr w:type="spellStart"/>
      <w:r>
        <w:rPr>
          <w:rFonts w:ascii="Times New Roman" w:hAnsi="Times New Roman" w:cs="Times New Roman"/>
          <w:sz w:val="28"/>
          <w:szCs w:val="28"/>
        </w:rPr>
        <w:t>Концедентом</w:t>
      </w:r>
      <w:proofErr w:type="spellEnd"/>
      <w:r>
        <w:rPr>
          <w:rFonts w:ascii="Times New Roman" w:hAnsi="Times New Roman" w:cs="Times New Roman"/>
          <w:sz w:val="28"/>
          <w:szCs w:val="28"/>
        </w:rPr>
        <w:t xml:space="preserve"> за допущенное при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74. В случае нарушения требований, указанных в пункте 73 настоящего Соглашения, Концедент </w:t>
      </w:r>
      <w:proofErr w:type="gramStart"/>
      <w:r>
        <w:rPr>
          <w:rFonts w:ascii="Times New Roman" w:hAnsi="Times New Roman" w:cs="Times New Roman"/>
          <w:sz w:val="28"/>
          <w:szCs w:val="28"/>
        </w:rPr>
        <w:t>обязан</w:t>
      </w:r>
      <w:proofErr w:type="gramEnd"/>
      <w:r>
        <w:rPr>
          <w:rFonts w:ascii="Times New Roman" w:hAnsi="Times New Roman" w:cs="Times New Roman"/>
          <w:sz w:val="28"/>
          <w:szCs w:val="28"/>
        </w:rPr>
        <w:t xml:space="preserve"> в течение 5 календарных дней с момента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составляет 60 календарных дней.</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75.   Концедент   вправе   потребовать   от  Концессионера  возмещения</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Причиненных </w:t>
      </w:r>
      <w:proofErr w:type="spellStart"/>
      <w:r>
        <w:rPr>
          <w:rFonts w:ascii="Times New Roman" w:hAnsi="Times New Roman" w:cs="Times New Roman"/>
          <w:sz w:val="28"/>
          <w:szCs w:val="28"/>
        </w:rPr>
        <w:t>Концеденту</w:t>
      </w:r>
      <w:proofErr w:type="spellEnd"/>
      <w:r>
        <w:rPr>
          <w:rFonts w:ascii="Times New Roman" w:hAnsi="Times New Roman" w:cs="Times New Roman"/>
          <w:sz w:val="28"/>
          <w:szCs w:val="28"/>
        </w:rPr>
        <w:t xml:space="preserve"> убытков,   вызванных  нарушением  Концессионером требований,  указанных  в  пункте  69  настоящего  Соглашения,  если  эти нарушения не были устранены Концессионером в срок, определенный </w:t>
      </w:r>
      <w:proofErr w:type="spellStart"/>
      <w:r>
        <w:rPr>
          <w:rFonts w:ascii="Times New Roman" w:hAnsi="Times New Roman" w:cs="Times New Roman"/>
          <w:sz w:val="28"/>
          <w:szCs w:val="28"/>
        </w:rPr>
        <w:t>Концедентом</w:t>
      </w:r>
      <w:proofErr w:type="spellEnd"/>
      <w:r>
        <w:rPr>
          <w:rFonts w:ascii="Times New Roman" w:hAnsi="Times New Roman" w:cs="Times New Roman"/>
          <w:sz w:val="28"/>
          <w:szCs w:val="28"/>
        </w:rPr>
        <w:t xml:space="preserve"> в   требовании   об   устранении  нарушений,  предусмотренном  пунктом  74 настоящего Соглашения, или являются существенными.</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76.  Концессионер  несет перед </w:t>
      </w:r>
      <w:proofErr w:type="spellStart"/>
      <w:r>
        <w:rPr>
          <w:rFonts w:ascii="Times New Roman" w:hAnsi="Times New Roman" w:cs="Times New Roman"/>
          <w:sz w:val="28"/>
          <w:szCs w:val="28"/>
        </w:rPr>
        <w:t>Концедентом</w:t>
      </w:r>
      <w:proofErr w:type="spellEnd"/>
      <w:r>
        <w:rPr>
          <w:rFonts w:ascii="Times New Roman" w:hAnsi="Times New Roman" w:cs="Times New Roman"/>
          <w:sz w:val="28"/>
          <w:szCs w:val="28"/>
        </w:rPr>
        <w:t xml:space="preserve"> ответственность за качество работ по реконструкции объекта Соглашения в течение 3 лет. </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77.   Концедент   имеет  право  на  возмещение  убытков,  возникших  в результате  неисполнения (в том числе уклонения Концессионера от подписания акта   приема-передачи)   или   ненадлежащего   исполнения   Концессионером обязательств,  предусмотренных  настоящим  Соглашением.</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B35A3E">
        <w:rPr>
          <w:rFonts w:ascii="Times New Roman" w:hAnsi="Times New Roman" w:cs="Times New Roman"/>
          <w:sz w:val="28"/>
          <w:szCs w:val="28"/>
        </w:rPr>
        <w:tab/>
      </w:r>
      <w:r>
        <w:rPr>
          <w:rFonts w:ascii="Times New Roman" w:hAnsi="Times New Roman" w:cs="Times New Roman"/>
          <w:sz w:val="28"/>
          <w:szCs w:val="28"/>
        </w:rPr>
        <w:t>Концессионер  имеет право на возмещение убытков, возникших в результате</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неисполнения   или   ненадлежащего   исполнения  </w:t>
      </w:r>
      <w:proofErr w:type="spellStart"/>
      <w:r>
        <w:rPr>
          <w:rFonts w:ascii="Times New Roman" w:hAnsi="Times New Roman" w:cs="Times New Roman"/>
          <w:sz w:val="28"/>
          <w:szCs w:val="28"/>
        </w:rPr>
        <w:t>Концедентом</w:t>
      </w:r>
      <w:proofErr w:type="spellEnd"/>
      <w:r>
        <w:rPr>
          <w:rFonts w:ascii="Times New Roman" w:hAnsi="Times New Roman" w:cs="Times New Roman"/>
          <w:sz w:val="28"/>
          <w:szCs w:val="28"/>
        </w:rPr>
        <w:t xml:space="preserve">  обязательств,</w:t>
      </w:r>
    </w:p>
    <w:p w:rsidR="00BA0B94" w:rsidRDefault="00BA0B94" w:rsidP="00BA0B94">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предусмотренных</w:t>
      </w:r>
      <w:proofErr w:type="gramEnd"/>
      <w:r>
        <w:rPr>
          <w:rFonts w:ascii="Times New Roman" w:hAnsi="Times New Roman" w:cs="Times New Roman"/>
          <w:sz w:val="28"/>
          <w:szCs w:val="28"/>
        </w:rPr>
        <w:t xml:space="preserve"> настоящим Соглашением.</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78.  Концессионер  обязан уплатить </w:t>
      </w:r>
      <w:proofErr w:type="spellStart"/>
      <w:r>
        <w:rPr>
          <w:rFonts w:ascii="Times New Roman" w:hAnsi="Times New Roman" w:cs="Times New Roman"/>
          <w:sz w:val="28"/>
          <w:szCs w:val="28"/>
        </w:rPr>
        <w:t>Концеденту</w:t>
      </w:r>
      <w:proofErr w:type="spellEnd"/>
      <w:r>
        <w:rPr>
          <w:rFonts w:ascii="Times New Roman" w:hAnsi="Times New Roman" w:cs="Times New Roman"/>
          <w:sz w:val="28"/>
          <w:szCs w:val="28"/>
        </w:rPr>
        <w:t xml:space="preserve"> в соответствующий бюджет неустойку в виде пеней, в  случае  неисполнения   или   ненадлежащего   исполнения   Концессионером обязательств,  установленных  настоящим Соглашением, в том числе  в  случае  нарушения  сроков  исполнения  указанных  обязательств, в размере 1/300 ставки </w:t>
      </w:r>
      <w:r>
        <w:rPr>
          <w:rFonts w:ascii="Times New Roman" w:hAnsi="Times New Roman" w:cs="Times New Roman"/>
          <w:bCs/>
          <w:sz w:val="28"/>
          <w:szCs w:val="28"/>
        </w:rPr>
        <w:t>рефинансирования</w:t>
      </w:r>
      <w:r>
        <w:rPr>
          <w:rFonts w:ascii="Times New Roman" w:hAnsi="Times New Roman" w:cs="Times New Roman"/>
          <w:sz w:val="28"/>
          <w:szCs w:val="28"/>
        </w:rPr>
        <w:t>, за каждый день просрочки.</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79.   Концедент  обязан  уплатить  Концессионеру  неустойку  в  случае</w:t>
      </w:r>
      <w:r w:rsidR="00B35A3E">
        <w:rPr>
          <w:rFonts w:ascii="Times New Roman" w:hAnsi="Times New Roman" w:cs="Times New Roman"/>
          <w:sz w:val="28"/>
          <w:szCs w:val="28"/>
        </w:rPr>
        <w:t xml:space="preserve"> </w:t>
      </w:r>
      <w:r>
        <w:rPr>
          <w:rFonts w:ascii="Times New Roman" w:hAnsi="Times New Roman" w:cs="Times New Roman"/>
          <w:sz w:val="28"/>
          <w:szCs w:val="28"/>
        </w:rPr>
        <w:t xml:space="preserve">неисполнения   или   ненадлежащего   исполнения  </w:t>
      </w:r>
      <w:proofErr w:type="spellStart"/>
      <w:r>
        <w:rPr>
          <w:rFonts w:ascii="Times New Roman" w:hAnsi="Times New Roman" w:cs="Times New Roman"/>
          <w:sz w:val="28"/>
          <w:szCs w:val="28"/>
        </w:rPr>
        <w:t>Концедентом</w:t>
      </w:r>
      <w:proofErr w:type="spellEnd"/>
      <w:r>
        <w:rPr>
          <w:rFonts w:ascii="Times New Roman" w:hAnsi="Times New Roman" w:cs="Times New Roman"/>
          <w:sz w:val="28"/>
          <w:szCs w:val="28"/>
        </w:rPr>
        <w:t xml:space="preserve">  обязательств,</w:t>
      </w:r>
      <w:r w:rsidR="00B35A3E">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установленных  настоящим Соглашением, в том числе в случае нарушения сроков исполнения указанных обязательств, в размере 1/300 ставки </w:t>
      </w:r>
      <w:r>
        <w:rPr>
          <w:rFonts w:ascii="Times New Roman" w:hAnsi="Times New Roman" w:cs="Times New Roman"/>
          <w:bCs/>
          <w:sz w:val="28"/>
          <w:szCs w:val="28"/>
        </w:rPr>
        <w:t>рефинансирования</w:t>
      </w:r>
      <w:r>
        <w:rPr>
          <w:rFonts w:ascii="Times New Roman" w:hAnsi="Times New Roman" w:cs="Times New Roman"/>
          <w:sz w:val="28"/>
          <w:szCs w:val="28"/>
        </w:rPr>
        <w:t>, за каждый день просрочки</w:t>
      </w:r>
      <w:proofErr w:type="gramStart"/>
      <w:r>
        <w:rPr>
          <w:rFonts w:ascii="Times New Roman" w:hAnsi="Times New Roman" w:cs="Times New Roman"/>
          <w:sz w:val="28"/>
          <w:szCs w:val="28"/>
        </w:rPr>
        <w:t>..</w:t>
      </w:r>
      <w:proofErr w:type="gramEnd"/>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80.  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81.  </w:t>
      </w:r>
      <w:proofErr w:type="gramStart"/>
      <w:r>
        <w:rPr>
          <w:rFonts w:ascii="Times New Roman" w:hAnsi="Times New Roman" w:cs="Times New Roman"/>
          <w:sz w:val="28"/>
          <w:szCs w:val="28"/>
        </w:rPr>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roofErr w:type="gramEnd"/>
    </w:p>
    <w:p w:rsidR="00BA0B94" w:rsidRDefault="00BA0B94" w:rsidP="00BA0B94">
      <w:pPr>
        <w:pStyle w:val="ConsPlusNonformat"/>
        <w:jc w:val="both"/>
        <w:rPr>
          <w:rFonts w:ascii="Times New Roman" w:hAnsi="Times New Roman" w:cs="Times New Roman"/>
          <w:sz w:val="28"/>
          <w:szCs w:val="28"/>
        </w:rPr>
      </w:pPr>
    </w:p>
    <w:p w:rsidR="00BA0B94" w:rsidRDefault="00BA0B94" w:rsidP="00BA0B94">
      <w:pPr>
        <w:pStyle w:val="ConsPlusNonformat"/>
        <w:jc w:val="center"/>
        <w:rPr>
          <w:rFonts w:ascii="Times New Roman" w:hAnsi="Times New Roman" w:cs="Times New Roman"/>
          <w:sz w:val="28"/>
          <w:szCs w:val="28"/>
        </w:rPr>
      </w:pPr>
      <w:r>
        <w:rPr>
          <w:rFonts w:ascii="Times New Roman" w:hAnsi="Times New Roman" w:cs="Times New Roman"/>
          <w:sz w:val="28"/>
          <w:szCs w:val="28"/>
        </w:rPr>
        <w:t>XI</w:t>
      </w:r>
      <w:r>
        <w:rPr>
          <w:rFonts w:ascii="Times New Roman" w:hAnsi="Times New Roman" w:cs="Times New Roman"/>
          <w:sz w:val="28"/>
          <w:szCs w:val="28"/>
          <w:lang w:val="en-US"/>
        </w:rPr>
        <w:t>II</w:t>
      </w:r>
      <w:r>
        <w:rPr>
          <w:rFonts w:ascii="Times New Roman" w:hAnsi="Times New Roman" w:cs="Times New Roman"/>
          <w:sz w:val="28"/>
          <w:szCs w:val="28"/>
        </w:rPr>
        <w:t>. Порядок взаимодействия Сторон при наступлении</w:t>
      </w:r>
    </w:p>
    <w:p w:rsidR="00BA0B94" w:rsidRDefault="00BA0B94" w:rsidP="00BA0B94">
      <w:pPr>
        <w:pStyle w:val="ConsPlusNonformat"/>
        <w:jc w:val="center"/>
        <w:rPr>
          <w:rFonts w:ascii="Times New Roman" w:hAnsi="Times New Roman" w:cs="Times New Roman"/>
          <w:sz w:val="28"/>
          <w:szCs w:val="28"/>
        </w:rPr>
      </w:pPr>
      <w:r>
        <w:rPr>
          <w:rFonts w:ascii="Times New Roman" w:hAnsi="Times New Roman" w:cs="Times New Roman"/>
          <w:sz w:val="28"/>
          <w:szCs w:val="28"/>
        </w:rPr>
        <w:t>обстоятельств непреодолимой силы</w:t>
      </w:r>
    </w:p>
    <w:p w:rsidR="00BA0B94" w:rsidRDefault="00BA0B94" w:rsidP="00BA0B94">
      <w:pPr>
        <w:pStyle w:val="ConsPlusNonformat"/>
        <w:jc w:val="both"/>
        <w:rPr>
          <w:rFonts w:ascii="Times New Roman" w:hAnsi="Times New Roman" w:cs="Times New Roman"/>
          <w:sz w:val="28"/>
          <w:szCs w:val="28"/>
        </w:rPr>
      </w:pP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82.  Сторона,  нарушившая  условия  настоящего Соглашения в результате наступления обстоятельств непреодолимой силы, обязана:</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  в письменной форме уведомить другую Сторону о наступлении указанных</w:t>
      </w:r>
      <w:r w:rsidR="00B35A3E">
        <w:rPr>
          <w:rFonts w:ascii="Times New Roman" w:hAnsi="Times New Roman" w:cs="Times New Roman"/>
          <w:sz w:val="28"/>
          <w:szCs w:val="28"/>
        </w:rPr>
        <w:t xml:space="preserve"> </w:t>
      </w:r>
      <w:r>
        <w:rPr>
          <w:rFonts w:ascii="Times New Roman" w:hAnsi="Times New Roman" w:cs="Times New Roman"/>
          <w:sz w:val="28"/>
          <w:szCs w:val="28"/>
        </w:rPr>
        <w:t>обстоятельств  не  позднее 10 календарных дней со дня их наступления и</w:t>
      </w:r>
      <w:r w:rsidR="00B35A3E">
        <w:rPr>
          <w:rFonts w:ascii="Times New Roman" w:hAnsi="Times New Roman" w:cs="Times New Roman"/>
          <w:sz w:val="28"/>
          <w:szCs w:val="28"/>
        </w:rPr>
        <w:t xml:space="preserve"> </w:t>
      </w:r>
      <w:r>
        <w:rPr>
          <w:rFonts w:ascii="Times New Roman" w:hAnsi="Times New Roman" w:cs="Times New Roman"/>
          <w:sz w:val="28"/>
          <w:szCs w:val="28"/>
        </w:rPr>
        <w:t>представить необходимые документальные подтверждения;</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б)   в  письменной  форме  уведомить  другую  Сторону  о  возобновлении</w:t>
      </w:r>
      <w:r w:rsidR="00B35A3E">
        <w:rPr>
          <w:rFonts w:ascii="Times New Roman" w:hAnsi="Times New Roman" w:cs="Times New Roman"/>
          <w:sz w:val="28"/>
          <w:szCs w:val="28"/>
        </w:rPr>
        <w:t xml:space="preserve"> </w:t>
      </w:r>
      <w:r>
        <w:rPr>
          <w:rFonts w:ascii="Times New Roman" w:hAnsi="Times New Roman" w:cs="Times New Roman"/>
          <w:sz w:val="28"/>
          <w:szCs w:val="28"/>
        </w:rPr>
        <w:t>исполнения своих обязательств, предусмотренных настоящим Соглашением.</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83.  </w:t>
      </w:r>
      <w:proofErr w:type="gramStart"/>
      <w:r>
        <w:rPr>
          <w:rFonts w:ascii="Times New Roman" w:hAnsi="Times New Roman" w:cs="Times New Roman"/>
          <w:sz w:val="28"/>
          <w:szCs w:val="28"/>
        </w:rPr>
        <w:t>Стороны  обязаны  предпринять  все  разумные  меры для устранения</w:t>
      </w:r>
      <w:r w:rsidR="00B35A3E">
        <w:rPr>
          <w:rFonts w:ascii="Times New Roman" w:hAnsi="Times New Roman" w:cs="Times New Roman"/>
          <w:sz w:val="28"/>
          <w:szCs w:val="28"/>
        </w:rPr>
        <w:t xml:space="preserve"> </w:t>
      </w:r>
      <w:r>
        <w:rPr>
          <w:rFonts w:ascii="Times New Roman" w:hAnsi="Times New Roman" w:cs="Times New Roman"/>
          <w:sz w:val="28"/>
          <w:szCs w:val="28"/>
        </w:rPr>
        <w:t>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течение 60 календарных дней следующие меры,  направленные  на  обеспечение  надлежащего осуществления Концессионером деятельности, указанной в пункте 1  настоящего  Соглашения.</w:t>
      </w:r>
      <w:proofErr w:type="gramEnd"/>
    </w:p>
    <w:p w:rsidR="00BA0B94" w:rsidRDefault="00BA0B94" w:rsidP="00BA0B94">
      <w:pPr>
        <w:pStyle w:val="ConsPlusNonformat"/>
        <w:jc w:val="center"/>
        <w:rPr>
          <w:rFonts w:ascii="Times New Roman" w:hAnsi="Times New Roman" w:cs="Times New Roman"/>
          <w:sz w:val="28"/>
          <w:szCs w:val="28"/>
        </w:rPr>
      </w:pPr>
    </w:p>
    <w:p w:rsidR="00BA0B94" w:rsidRDefault="00BA0B94" w:rsidP="00BA0B94">
      <w:pPr>
        <w:pStyle w:val="ConsPlusNonformat"/>
        <w:jc w:val="center"/>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lang w:val="en-US"/>
        </w:rPr>
        <w:t>I</w:t>
      </w:r>
      <w:r>
        <w:rPr>
          <w:rFonts w:ascii="Times New Roman" w:hAnsi="Times New Roman" w:cs="Times New Roman"/>
          <w:sz w:val="28"/>
          <w:szCs w:val="28"/>
        </w:rPr>
        <w:t>V. Изменение Соглашения</w:t>
      </w:r>
    </w:p>
    <w:p w:rsidR="00BA0B94" w:rsidRDefault="00BA0B94" w:rsidP="00BA0B94">
      <w:pPr>
        <w:pStyle w:val="ConsPlusNonformat"/>
        <w:jc w:val="both"/>
        <w:rPr>
          <w:rFonts w:ascii="Times New Roman" w:hAnsi="Times New Roman" w:cs="Times New Roman"/>
          <w:sz w:val="28"/>
          <w:szCs w:val="28"/>
        </w:rPr>
      </w:pP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84. Изменение  условий настоящего Соглашения осуществляется по согласованию с антимонопольным органом в случаях, предусмотренных Федеральным законом "О концессионных соглашениях"</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огласие антимонопольного органа получается в порядке и на условиях, утверждаемых Правительством Российской Федерации.</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B35A3E">
        <w:rPr>
          <w:rFonts w:ascii="Times New Roman" w:hAnsi="Times New Roman" w:cs="Times New Roman"/>
          <w:sz w:val="28"/>
          <w:szCs w:val="28"/>
        </w:rPr>
        <w:tab/>
      </w:r>
      <w:r>
        <w:rPr>
          <w:rFonts w:ascii="Times New Roman" w:hAnsi="Times New Roman" w:cs="Times New Roman"/>
          <w:sz w:val="28"/>
          <w:szCs w:val="28"/>
        </w:rPr>
        <w:t>Изменение  значений  долгосрочных параметров регулирования деятельности</w:t>
      </w:r>
    </w:p>
    <w:p w:rsidR="00BA0B94" w:rsidRDefault="00BA0B94" w:rsidP="00BA0B94">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Концессионера,   указанных   в   приложении   N 6,  осуществляется  по</w:t>
      </w:r>
      <w:r w:rsidR="00B35A3E">
        <w:rPr>
          <w:rFonts w:ascii="Times New Roman" w:hAnsi="Times New Roman" w:cs="Times New Roman"/>
          <w:sz w:val="28"/>
          <w:szCs w:val="28"/>
        </w:rPr>
        <w:t xml:space="preserve"> </w:t>
      </w:r>
      <w:r>
        <w:rPr>
          <w:rFonts w:ascii="Times New Roman" w:hAnsi="Times New Roman" w:cs="Times New Roman"/>
          <w:sz w:val="28"/>
          <w:szCs w:val="28"/>
        </w:rPr>
        <w:t>предварительному  согласованию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w:t>
      </w:r>
      <w:proofErr w:type="gramEnd"/>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ab/>
        <w:t>85.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Сторона  в  течение  30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86.  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rsidR="00BA0B94" w:rsidRDefault="00BA0B94" w:rsidP="00BA0B94">
      <w:pPr>
        <w:pStyle w:val="ConsPlusNonformat"/>
        <w:jc w:val="both"/>
        <w:rPr>
          <w:rFonts w:ascii="Times New Roman" w:hAnsi="Times New Roman" w:cs="Times New Roman"/>
          <w:sz w:val="28"/>
          <w:szCs w:val="28"/>
        </w:rPr>
      </w:pPr>
    </w:p>
    <w:p w:rsidR="00BA0B94" w:rsidRDefault="00BA0B94" w:rsidP="00BA0B94">
      <w:pPr>
        <w:pStyle w:val="ConsPlusNonformat"/>
        <w:jc w:val="center"/>
        <w:rPr>
          <w:rFonts w:ascii="Times New Roman" w:hAnsi="Times New Roman" w:cs="Times New Roman"/>
          <w:sz w:val="28"/>
          <w:szCs w:val="28"/>
        </w:rPr>
      </w:pPr>
      <w:r>
        <w:rPr>
          <w:rFonts w:ascii="Times New Roman" w:hAnsi="Times New Roman" w:cs="Times New Roman"/>
          <w:sz w:val="28"/>
          <w:szCs w:val="28"/>
        </w:rPr>
        <w:t>XV. Прекращение Соглашения</w:t>
      </w:r>
    </w:p>
    <w:p w:rsidR="00BA0B94" w:rsidRDefault="00BA0B94" w:rsidP="00BA0B94">
      <w:pPr>
        <w:pStyle w:val="ConsPlusNonformat"/>
        <w:jc w:val="both"/>
        <w:rPr>
          <w:rFonts w:ascii="Times New Roman" w:hAnsi="Times New Roman" w:cs="Times New Roman"/>
          <w:sz w:val="28"/>
          <w:szCs w:val="28"/>
        </w:rPr>
      </w:pP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87. Настоящее Соглашение прекращается:</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 по истечении срока действия;</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б) по соглашению Сторон;</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 на основании судебного решения о его досрочном расторжении.</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88.  Настоящее Соглашение может быть расторгнуто досрочно на основании</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89.   К  существенным  нарушениям  Концессионером  условий  настоящего</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Соглашения относятся:</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   нарушение   установленных   пунктами   57, 58  настоящего Соглашения сроков реконструкции объекта Соглашения; </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б)   использование   (эксплуатация)  объекта  Соглашения  в  целях,  не установленных настоящим Соглашением;</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 нарушение установленного настоящим Соглашением порядка использования</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(эксплуатации) объекта Соглашения;</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г)    неисполнение    или    ненадлежащее   исполнение   Концессионером</w:t>
      </w:r>
      <w:r w:rsidR="007F2F7C">
        <w:rPr>
          <w:rFonts w:ascii="Times New Roman" w:hAnsi="Times New Roman" w:cs="Times New Roman"/>
          <w:sz w:val="28"/>
          <w:szCs w:val="28"/>
        </w:rPr>
        <w:t xml:space="preserve"> </w:t>
      </w:r>
      <w:r>
        <w:rPr>
          <w:rFonts w:ascii="Times New Roman" w:hAnsi="Times New Roman" w:cs="Times New Roman"/>
          <w:sz w:val="28"/>
          <w:szCs w:val="28"/>
        </w:rPr>
        <w:t>обязательств, установленных настоящим Соглашением;</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прекращение   или   приостановление  Концессионером  деятельности,</w:t>
      </w:r>
      <w:r w:rsidR="007F2F7C">
        <w:rPr>
          <w:rFonts w:ascii="Times New Roman" w:hAnsi="Times New Roman" w:cs="Times New Roman"/>
          <w:sz w:val="28"/>
          <w:szCs w:val="28"/>
        </w:rPr>
        <w:t xml:space="preserve"> </w:t>
      </w:r>
      <w:r>
        <w:rPr>
          <w:rFonts w:ascii="Times New Roman" w:hAnsi="Times New Roman" w:cs="Times New Roman"/>
          <w:sz w:val="28"/>
          <w:szCs w:val="28"/>
        </w:rPr>
        <w:t xml:space="preserve">предусмотренной настоящим Соглашением, без согласия </w:t>
      </w:r>
      <w:proofErr w:type="spellStart"/>
      <w:r>
        <w:rPr>
          <w:rFonts w:ascii="Times New Roman" w:hAnsi="Times New Roman" w:cs="Times New Roman"/>
          <w:sz w:val="28"/>
          <w:szCs w:val="28"/>
        </w:rPr>
        <w:t>Концедента</w:t>
      </w:r>
      <w:proofErr w:type="spellEnd"/>
      <w:r>
        <w:rPr>
          <w:rFonts w:ascii="Times New Roman" w:hAnsi="Times New Roman" w:cs="Times New Roman"/>
          <w:sz w:val="28"/>
          <w:szCs w:val="28"/>
        </w:rPr>
        <w:t>;</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е)    неисполнение    или    ненадлежащее   исполнение   Концессионером</w:t>
      </w:r>
      <w:r w:rsidR="007F2F7C">
        <w:rPr>
          <w:rFonts w:ascii="Times New Roman" w:hAnsi="Times New Roman" w:cs="Times New Roman"/>
          <w:sz w:val="28"/>
          <w:szCs w:val="28"/>
        </w:rPr>
        <w:t xml:space="preserve"> </w:t>
      </w:r>
      <w:r>
        <w:rPr>
          <w:rFonts w:ascii="Times New Roman" w:hAnsi="Times New Roman" w:cs="Times New Roman"/>
          <w:sz w:val="28"/>
          <w:szCs w:val="28"/>
        </w:rPr>
        <w:t xml:space="preserve">обязательств,   установленных настоящим Соглашением,  по предоставлению гражданам и другим потребителям товаров, работ, услуг, в том числе услуг по водоснабжению и водоотведению, теплоснабжению. </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90.   К   существенным   нарушениям   </w:t>
      </w:r>
      <w:proofErr w:type="spellStart"/>
      <w:r>
        <w:rPr>
          <w:rFonts w:ascii="Times New Roman" w:hAnsi="Times New Roman" w:cs="Times New Roman"/>
          <w:sz w:val="28"/>
          <w:szCs w:val="28"/>
        </w:rPr>
        <w:t>Концедентом</w:t>
      </w:r>
      <w:proofErr w:type="spellEnd"/>
      <w:r>
        <w:rPr>
          <w:rFonts w:ascii="Times New Roman" w:hAnsi="Times New Roman" w:cs="Times New Roman"/>
          <w:sz w:val="28"/>
          <w:szCs w:val="28"/>
        </w:rPr>
        <w:t xml:space="preserve">  условий  настоящего</w:t>
      </w:r>
      <w:r w:rsidR="007F2F7C">
        <w:rPr>
          <w:rFonts w:ascii="Times New Roman" w:hAnsi="Times New Roman" w:cs="Times New Roman"/>
          <w:sz w:val="28"/>
          <w:szCs w:val="28"/>
        </w:rPr>
        <w:t xml:space="preserve"> </w:t>
      </w:r>
      <w:r>
        <w:rPr>
          <w:rFonts w:ascii="Times New Roman" w:hAnsi="Times New Roman" w:cs="Times New Roman"/>
          <w:sz w:val="28"/>
          <w:szCs w:val="28"/>
        </w:rPr>
        <w:t>Соглашения относятся:</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  невыполнение  в  срок,  установленный  в  пункте 61  настоящего</w:t>
      </w:r>
      <w:r w:rsidR="007F2F7C">
        <w:rPr>
          <w:rFonts w:ascii="Times New Roman" w:hAnsi="Times New Roman" w:cs="Times New Roman"/>
          <w:sz w:val="28"/>
          <w:szCs w:val="28"/>
        </w:rPr>
        <w:t xml:space="preserve"> </w:t>
      </w:r>
      <w:r>
        <w:rPr>
          <w:rFonts w:ascii="Times New Roman" w:hAnsi="Times New Roman" w:cs="Times New Roman"/>
          <w:sz w:val="28"/>
          <w:szCs w:val="28"/>
        </w:rPr>
        <w:t>Соглашения, обязанности по передаче Концессионеру объекта Соглашения;</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    передача    Концессионеру   объекта   Соглашения   по   описанию,</w:t>
      </w:r>
      <w:r w:rsidR="007F2F7C">
        <w:rPr>
          <w:rFonts w:ascii="Times New Roman" w:hAnsi="Times New Roman" w:cs="Times New Roman"/>
          <w:sz w:val="28"/>
          <w:szCs w:val="28"/>
        </w:rPr>
        <w:t xml:space="preserve"> </w:t>
      </w:r>
      <w:r>
        <w:rPr>
          <w:rFonts w:ascii="Times New Roman" w:hAnsi="Times New Roman" w:cs="Times New Roman"/>
          <w:sz w:val="28"/>
          <w:szCs w:val="28"/>
        </w:rPr>
        <w:t>технико-экономическим   показателям   и   назначению   и  в  состоянии,  не</w:t>
      </w:r>
      <w:r w:rsidR="007F2F7C">
        <w:rPr>
          <w:rFonts w:ascii="Times New Roman" w:hAnsi="Times New Roman" w:cs="Times New Roman"/>
          <w:sz w:val="28"/>
          <w:szCs w:val="28"/>
        </w:rPr>
        <w:t xml:space="preserve"> </w:t>
      </w:r>
      <w:r>
        <w:rPr>
          <w:rFonts w:ascii="Times New Roman" w:hAnsi="Times New Roman" w:cs="Times New Roman"/>
          <w:sz w:val="28"/>
          <w:szCs w:val="28"/>
        </w:rPr>
        <w:t>соответствующем  установленному  приложением N 1, в случае, если такое</w:t>
      </w:r>
      <w:r w:rsidR="007F2F7C">
        <w:rPr>
          <w:rFonts w:ascii="Times New Roman" w:hAnsi="Times New Roman" w:cs="Times New Roman"/>
          <w:sz w:val="28"/>
          <w:szCs w:val="28"/>
        </w:rPr>
        <w:t xml:space="preserve"> </w:t>
      </w:r>
      <w:r>
        <w:rPr>
          <w:rFonts w:ascii="Times New Roman" w:hAnsi="Times New Roman" w:cs="Times New Roman"/>
          <w:sz w:val="28"/>
          <w:szCs w:val="28"/>
        </w:rPr>
        <w:t>несоответствие   выявлено  в  течение  одного  года  с  момента  подписания</w:t>
      </w:r>
      <w:r w:rsidR="007F2F7C">
        <w:rPr>
          <w:rFonts w:ascii="Times New Roman" w:hAnsi="Times New Roman" w:cs="Times New Roman"/>
          <w:sz w:val="28"/>
          <w:szCs w:val="28"/>
        </w:rPr>
        <w:t xml:space="preserve"> </w:t>
      </w:r>
      <w:r>
        <w:rPr>
          <w:rFonts w:ascii="Times New Roman" w:hAnsi="Times New Roman" w:cs="Times New Roman"/>
          <w:sz w:val="28"/>
          <w:szCs w:val="28"/>
        </w:rPr>
        <w:t>сторонами  Соглашения  акта  приема-передачи  и  не могло быть выявлено при</w:t>
      </w:r>
      <w:r w:rsidR="007F2F7C">
        <w:rPr>
          <w:rFonts w:ascii="Times New Roman" w:hAnsi="Times New Roman" w:cs="Times New Roman"/>
          <w:sz w:val="28"/>
          <w:szCs w:val="28"/>
        </w:rPr>
        <w:t xml:space="preserve"> </w:t>
      </w:r>
      <w:r>
        <w:rPr>
          <w:rFonts w:ascii="Times New Roman" w:hAnsi="Times New Roman" w:cs="Times New Roman"/>
          <w:sz w:val="28"/>
          <w:szCs w:val="28"/>
        </w:rPr>
        <w:t xml:space="preserve">передаче объекта Соглашения и возникло по вине </w:t>
      </w:r>
      <w:proofErr w:type="spellStart"/>
      <w:r>
        <w:rPr>
          <w:rFonts w:ascii="Times New Roman" w:hAnsi="Times New Roman" w:cs="Times New Roman"/>
          <w:sz w:val="28"/>
          <w:szCs w:val="28"/>
        </w:rPr>
        <w:t>Концедента</w:t>
      </w:r>
      <w:proofErr w:type="spellEnd"/>
      <w:r>
        <w:rPr>
          <w:rFonts w:ascii="Times New Roman" w:hAnsi="Times New Roman" w:cs="Times New Roman"/>
          <w:sz w:val="28"/>
          <w:szCs w:val="28"/>
        </w:rPr>
        <w:t>;</w:t>
      </w:r>
      <w:proofErr w:type="gramEnd"/>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   Невыполнение    принятых    на   себя   </w:t>
      </w:r>
      <w:proofErr w:type="spellStart"/>
      <w:r>
        <w:rPr>
          <w:rFonts w:ascii="Times New Roman" w:hAnsi="Times New Roman" w:cs="Times New Roman"/>
          <w:sz w:val="28"/>
          <w:szCs w:val="28"/>
        </w:rPr>
        <w:t>Концедентом</w:t>
      </w:r>
      <w:proofErr w:type="spellEnd"/>
      <w:r>
        <w:rPr>
          <w:rFonts w:ascii="Times New Roman" w:hAnsi="Times New Roman" w:cs="Times New Roman"/>
          <w:sz w:val="28"/>
          <w:szCs w:val="28"/>
        </w:rPr>
        <w:t xml:space="preserve">   обязательств   по</w:t>
      </w:r>
      <w:r w:rsidR="007F2F7C">
        <w:rPr>
          <w:rFonts w:ascii="Times New Roman" w:hAnsi="Times New Roman" w:cs="Times New Roman"/>
          <w:sz w:val="28"/>
          <w:szCs w:val="28"/>
        </w:rPr>
        <w:t xml:space="preserve"> </w:t>
      </w:r>
      <w:r>
        <w:rPr>
          <w:rFonts w:ascii="Times New Roman" w:hAnsi="Times New Roman" w:cs="Times New Roman"/>
          <w:sz w:val="28"/>
          <w:szCs w:val="28"/>
        </w:rPr>
        <w:t>финансированию части расходов на реконструкцию объекта Соглашения,   предусмотренных   пунктом   19   настоящего Соглашения.</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91. В случае  досрочного  расторжения  настоящего  Соглашения  возмещение расходов Концессионера по реконструкции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(тарифам) с учетом  установленных  надбавок  к  ценам (тарифам)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3 лет.</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92.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Соглашения,  приведен  в приложении N 8.</w:t>
      </w:r>
    </w:p>
    <w:p w:rsidR="00BA0B94" w:rsidRDefault="00BA0B94" w:rsidP="00BA0B94">
      <w:pPr>
        <w:pStyle w:val="ConsPlusNonformat"/>
        <w:jc w:val="both"/>
        <w:rPr>
          <w:rFonts w:ascii="Times New Roman" w:hAnsi="Times New Roman" w:cs="Times New Roman"/>
          <w:sz w:val="28"/>
          <w:szCs w:val="28"/>
        </w:rPr>
      </w:pPr>
    </w:p>
    <w:p w:rsidR="00BA0B94" w:rsidRDefault="00BA0B94" w:rsidP="00BA0B94">
      <w:pPr>
        <w:pStyle w:val="ConsPlusNonformat"/>
        <w:jc w:val="both"/>
        <w:rPr>
          <w:rFonts w:ascii="Times New Roman" w:hAnsi="Times New Roman" w:cs="Times New Roman"/>
          <w:sz w:val="28"/>
          <w:szCs w:val="28"/>
        </w:rPr>
      </w:pPr>
    </w:p>
    <w:p w:rsidR="00BA0B94" w:rsidRDefault="00BA0B94" w:rsidP="00BA0B94">
      <w:pPr>
        <w:pStyle w:val="ConsPlusNonformat"/>
        <w:jc w:val="center"/>
        <w:rPr>
          <w:rFonts w:ascii="Times New Roman" w:hAnsi="Times New Roman" w:cs="Times New Roman"/>
          <w:sz w:val="28"/>
          <w:szCs w:val="28"/>
        </w:rPr>
      </w:pPr>
      <w:r>
        <w:rPr>
          <w:rFonts w:ascii="Times New Roman" w:hAnsi="Times New Roman" w:cs="Times New Roman"/>
          <w:sz w:val="28"/>
          <w:szCs w:val="28"/>
        </w:rPr>
        <w:t>XVI. Гарантии осуществления Концессионером деятельности,</w:t>
      </w:r>
    </w:p>
    <w:p w:rsidR="00BA0B94" w:rsidRDefault="00BA0B94" w:rsidP="00BA0B94">
      <w:pPr>
        <w:pStyle w:val="ConsPlusNonformat"/>
        <w:jc w:val="center"/>
        <w:rPr>
          <w:rFonts w:ascii="Times New Roman" w:hAnsi="Times New Roman" w:cs="Times New Roman"/>
          <w:sz w:val="28"/>
          <w:szCs w:val="28"/>
        </w:rPr>
      </w:pPr>
      <w:proofErr w:type="gramStart"/>
      <w:r>
        <w:rPr>
          <w:rFonts w:ascii="Times New Roman" w:hAnsi="Times New Roman" w:cs="Times New Roman"/>
          <w:sz w:val="28"/>
          <w:szCs w:val="28"/>
        </w:rPr>
        <w:t>предусмотренной</w:t>
      </w:r>
      <w:proofErr w:type="gramEnd"/>
      <w:r>
        <w:rPr>
          <w:rFonts w:ascii="Times New Roman" w:hAnsi="Times New Roman" w:cs="Times New Roman"/>
          <w:sz w:val="28"/>
          <w:szCs w:val="28"/>
        </w:rPr>
        <w:t xml:space="preserve"> Соглашением</w:t>
      </w:r>
    </w:p>
    <w:p w:rsidR="00BA0B94" w:rsidRDefault="00BA0B94" w:rsidP="00BA0B94">
      <w:pPr>
        <w:pStyle w:val="ConsPlusNonformat"/>
        <w:jc w:val="both"/>
        <w:rPr>
          <w:rFonts w:ascii="Times New Roman" w:hAnsi="Times New Roman" w:cs="Times New Roman"/>
          <w:color w:val="FF0000"/>
          <w:sz w:val="28"/>
          <w:szCs w:val="28"/>
        </w:rPr>
      </w:pP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93.  </w:t>
      </w:r>
      <w:proofErr w:type="gramStart"/>
      <w:r>
        <w:rPr>
          <w:rFonts w:ascii="Times New Roman" w:hAnsi="Times New Roman" w:cs="Times New Roman"/>
          <w:sz w:val="28"/>
          <w:szCs w:val="28"/>
        </w:rPr>
        <w:t>Установление,  изменение,  корректировка  регулируемых цен (тарифов) на производимые и реализуемые Концессионером</w:t>
      </w:r>
      <w:r>
        <w:rPr>
          <w:rFonts w:ascii="Times New Roman" w:hAnsi="Times New Roman" w:cs="Times New Roman"/>
          <w:color w:val="000000"/>
          <w:sz w:val="28"/>
          <w:szCs w:val="28"/>
        </w:rPr>
        <w:t xml:space="preserve"> услуги по теплоснабжению, водоснабжению и водоотведению</w:t>
      </w:r>
      <w:r>
        <w:rPr>
          <w:rFonts w:ascii="Times New Roman" w:hAnsi="Times New Roman" w:cs="Times New Roman"/>
          <w:sz w:val="28"/>
          <w:szCs w:val="28"/>
        </w:rPr>
        <w:t xml:space="preserve">  осуществляются   по   правилам,    действовавшим   на   момент   заключения настоящего   Соглашения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roofErr w:type="gramEnd"/>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B35A3E">
        <w:rPr>
          <w:rFonts w:ascii="Times New Roman" w:hAnsi="Times New Roman" w:cs="Times New Roman"/>
          <w:sz w:val="28"/>
          <w:szCs w:val="28"/>
        </w:rPr>
        <w:tab/>
      </w:r>
      <w:proofErr w:type="gramStart"/>
      <w:r>
        <w:rPr>
          <w:rFonts w:ascii="Times New Roman" w:hAnsi="Times New Roman" w:cs="Times New Roman"/>
          <w:sz w:val="28"/>
          <w:szCs w:val="28"/>
        </w:rPr>
        <w:t>По   соглашению  Сторон  и  по  согласованию  в  порядке,  утверждаемом</w:t>
      </w:r>
      <w:r w:rsidR="00B35A3E">
        <w:rPr>
          <w:rFonts w:ascii="Times New Roman" w:hAnsi="Times New Roman" w:cs="Times New Roman"/>
          <w:sz w:val="28"/>
          <w:szCs w:val="28"/>
        </w:rPr>
        <w:t xml:space="preserve"> </w:t>
      </w:r>
      <w:r>
        <w:rPr>
          <w:rFonts w:ascii="Times New Roman" w:hAnsi="Times New Roman" w:cs="Times New Roman"/>
          <w:sz w:val="28"/>
          <w:szCs w:val="28"/>
        </w:rPr>
        <w:t xml:space="preserve">Правительством Российской Федерации в сфере теплоснабжения, водоснабжения и водоотведения,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 и реализуемые Концессионером </w:t>
      </w:r>
      <w:r>
        <w:rPr>
          <w:rFonts w:ascii="Times New Roman" w:hAnsi="Times New Roman" w:cs="Times New Roman"/>
          <w:color w:val="000000"/>
          <w:sz w:val="28"/>
          <w:szCs w:val="28"/>
        </w:rPr>
        <w:t>услуги по теплоснабжению, водоснабжению и водоотведению</w:t>
      </w:r>
      <w:r>
        <w:rPr>
          <w:rFonts w:ascii="Times New Roman" w:hAnsi="Times New Roman" w:cs="Times New Roman"/>
          <w:sz w:val="28"/>
          <w:szCs w:val="28"/>
        </w:rPr>
        <w:t xml:space="preserve"> осуществляются   до</w:t>
      </w:r>
      <w:proofErr w:type="gramEnd"/>
      <w:r>
        <w:rPr>
          <w:rFonts w:ascii="Times New Roman" w:hAnsi="Times New Roman" w:cs="Times New Roman"/>
          <w:sz w:val="28"/>
          <w:szCs w:val="28"/>
        </w:rPr>
        <w:t xml:space="preserve">  конца  срока   действия   настоящего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rsidR="00BA0B94" w:rsidRDefault="00BA0B94" w:rsidP="00BA0B94">
      <w:pPr>
        <w:pStyle w:val="ConsPlusNonformat"/>
        <w:jc w:val="both"/>
        <w:rPr>
          <w:rFonts w:ascii="Times New Roman" w:hAnsi="Times New Roman" w:cs="Times New Roman"/>
          <w:sz w:val="28"/>
          <w:szCs w:val="28"/>
        </w:rPr>
      </w:pPr>
    </w:p>
    <w:p w:rsidR="00BA0B94" w:rsidRDefault="00BA0B94" w:rsidP="00BA0B94">
      <w:pPr>
        <w:pStyle w:val="ConsPlusNonformat"/>
        <w:jc w:val="center"/>
        <w:rPr>
          <w:rFonts w:ascii="Times New Roman" w:hAnsi="Times New Roman" w:cs="Times New Roman"/>
          <w:sz w:val="28"/>
          <w:szCs w:val="28"/>
        </w:rPr>
      </w:pPr>
      <w:r>
        <w:rPr>
          <w:rFonts w:ascii="Times New Roman" w:hAnsi="Times New Roman" w:cs="Times New Roman"/>
          <w:sz w:val="28"/>
          <w:szCs w:val="28"/>
        </w:rPr>
        <w:t>XVII. Разрешение споров</w:t>
      </w:r>
    </w:p>
    <w:p w:rsidR="00BA0B94" w:rsidRDefault="00BA0B94" w:rsidP="00BA0B94">
      <w:pPr>
        <w:pStyle w:val="ConsPlusNonformat"/>
        <w:jc w:val="both"/>
        <w:rPr>
          <w:rFonts w:ascii="Times New Roman" w:hAnsi="Times New Roman" w:cs="Times New Roman"/>
          <w:sz w:val="28"/>
          <w:szCs w:val="28"/>
        </w:rPr>
      </w:pP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94. Споры и разногласия между Сторонами по настоящему Соглашению или в связи с ним разрешаются путем переговоров.</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95.   В   случае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согласия  в  результате  проведенных переговоров  Сторона,  заявляющая  о существовании спора или разногласий </w:t>
      </w:r>
      <w:proofErr w:type="gramStart"/>
      <w:r>
        <w:rPr>
          <w:rFonts w:ascii="Times New Roman" w:hAnsi="Times New Roman" w:cs="Times New Roman"/>
          <w:sz w:val="28"/>
          <w:szCs w:val="28"/>
        </w:rPr>
        <w:t>по</w:t>
      </w:r>
      <w:proofErr w:type="gramEnd"/>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настоящему  Соглашению,  направляет  другой  Стороне  письменную претензию, ответ   на   которую   должен   быть   представлен   заявителю   в  течение 30 календарных дней со дня ее получения.</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Претензия  (ответ  на претензию) направляется с уведомлением о вручении</w:t>
      </w:r>
      <w:r w:rsidR="00C443E0">
        <w:rPr>
          <w:rFonts w:ascii="Times New Roman" w:hAnsi="Times New Roman" w:cs="Times New Roman"/>
          <w:sz w:val="28"/>
          <w:szCs w:val="28"/>
        </w:rPr>
        <w:t xml:space="preserve"> </w:t>
      </w:r>
      <w:r>
        <w:rPr>
          <w:rFonts w:ascii="Times New Roman" w:hAnsi="Times New Roman" w:cs="Times New Roman"/>
          <w:sz w:val="28"/>
          <w:szCs w:val="28"/>
        </w:rPr>
        <w:t>или иным способом, обеспечивающим получение Стороной такого сообщения.</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  случае  если  ответ  не  представлен  в  указанный  срок,  претензия</w:t>
      </w:r>
      <w:r w:rsidR="00C443E0">
        <w:rPr>
          <w:rFonts w:ascii="Times New Roman" w:hAnsi="Times New Roman" w:cs="Times New Roman"/>
          <w:sz w:val="28"/>
          <w:szCs w:val="28"/>
        </w:rPr>
        <w:t xml:space="preserve"> </w:t>
      </w:r>
      <w:r>
        <w:rPr>
          <w:rFonts w:ascii="Times New Roman" w:hAnsi="Times New Roman" w:cs="Times New Roman"/>
          <w:sz w:val="28"/>
          <w:szCs w:val="28"/>
        </w:rPr>
        <w:t>считается принятой.</w:t>
      </w:r>
    </w:p>
    <w:p w:rsidR="00BA0B94" w:rsidRDefault="00BA0B94" w:rsidP="00BA0B94">
      <w:pPr>
        <w:pStyle w:val="ConsPlusNonformat"/>
        <w:jc w:val="both"/>
        <w:rPr>
          <w:rFonts w:ascii="Times New Roman" w:hAnsi="Times New Roman" w:cs="Times New Roman"/>
          <w:iCs/>
          <w:sz w:val="28"/>
          <w:szCs w:val="28"/>
        </w:rPr>
      </w:pPr>
      <w:r>
        <w:rPr>
          <w:rFonts w:ascii="Times New Roman" w:hAnsi="Times New Roman" w:cs="Times New Roman"/>
          <w:sz w:val="28"/>
          <w:szCs w:val="28"/>
        </w:rPr>
        <w:t xml:space="preserve">    96.  В  случае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Сторонами согласия споры, возникшие между</w:t>
      </w:r>
      <w:r w:rsidR="00C443E0">
        <w:rPr>
          <w:rFonts w:ascii="Times New Roman" w:hAnsi="Times New Roman" w:cs="Times New Roman"/>
          <w:sz w:val="28"/>
          <w:szCs w:val="28"/>
        </w:rPr>
        <w:t xml:space="preserve"> </w:t>
      </w:r>
      <w:r>
        <w:rPr>
          <w:rFonts w:ascii="Times New Roman" w:hAnsi="Times New Roman" w:cs="Times New Roman"/>
          <w:sz w:val="28"/>
          <w:szCs w:val="28"/>
        </w:rPr>
        <w:t>Сторонами,   разрешаются  в  соответствии  с  законодательством  Российской</w:t>
      </w:r>
      <w:r w:rsidR="00C443E0">
        <w:rPr>
          <w:rFonts w:ascii="Times New Roman" w:hAnsi="Times New Roman" w:cs="Times New Roman"/>
          <w:sz w:val="28"/>
          <w:szCs w:val="28"/>
        </w:rPr>
        <w:t xml:space="preserve"> </w:t>
      </w:r>
      <w:r>
        <w:rPr>
          <w:rFonts w:ascii="Times New Roman" w:hAnsi="Times New Roman" w:cs="Times New Roman"/>
          <w:sz w:val="28"/>
          <w:szCs w:val="28"/>
        </w:rPr>
        <w:t xml:space="preserve">Федерации в </w:t>
      </w:r>
      <w:r>
        <w:rPr>
          <w:rFonts w:ascii="Times New Roman" w:hAnsi="Times New Roman" w:cs="Times New Roman"/>
          <w:iCs/>
          <w:sz w:val="28"/>
          <w:szCs w:val="28"/>
        </w:rPr>
        <w:t xml:space="preserve">Арбитражном суде </w:t>
      </w:r>
      <w:r w:rsidR="00C443E0">
        <w:rPr>
          <w:rFonts w:ascii="Times New Roman" w:hAnsi="Times New Roman" w:cs="Times New Roman"/>
          <w:iCs/>
          <w:sz w:val="28"/>
          <w:szCs w:val="28"/>
        </w:rPr>
        <w:t>Архангельской</w:t>
      </w:r>
      <w:r>
        <w:rPr>
          <w:rFonts w:ascii="Times New Roman" w:hAnsi="Times New Roman" w:cs="Times New Roman"/>
          <w:iCs/>
          <w:sz w:val="28"/>
          <w:szCs w:val="28"/>
        </w:rPr>
        <w:t xml:space="preserve"> области.</w:t>
      </w:r>
    </w:p>
    <w:p w:rsidR="00BA0B94" w:rsidRDefault="00BA0B94" w:rsidP="00BA0B94">
      <w:pPr>
        <w:pStyle w:val="ConsPlusNonformat"/>
        <w:jc w:val="both"/>
        <w:rPr>
          <w:rFonts w:ascii="Times New Roman" w:hAnsi="Times New Roman" w:cs="Times New Roman"/>
          <w:sz w:val="28"/>
          <w:szCs w:val="28"/>
        </w:rPr>
      </w:pPr>
    </w:p>
    <w:p w:rsidR="00BA0B94" w:rsidRDefault="00BA0B94" w:rsidP="00BA0B94">
      <w:pPr>
        <w:pStyle w:val="ConsPlusNonformat"/>
        <w:jc w:val="center"/>
        <w:rPr>
          <w:rFonts w:ascii="Times New Roman" w:hAnsi="Times New Roman" w:cs="Times New Roman"/>
          <w:sz w:val="28"/>
          <w:szCs w:val="28"/>
        </w:rPr>
      </w:pPr>
      <w:r>
        <w:rPr>
          <w:rFonts w:ascii="Times New Roman" w:hAnsi="Times New Roman" w:cs="Times New Roman"/>
          <w:sz w:val="28"/>
          <w:szCs w:val="28"/>
        </w:rPr>
        <w:t>XVII</w:t>
      </w:r>
      <w:r>
        <w:rPr>
          <w:rFonts w:ascii="Times New Roman" w:hAnsi="Times New Roman" w:cs="Times New Roman"/>
          <w:sz w:val="28"/>
          <w:szCs w:val="28"/>
          <w:lang w:val="en-US"/>
        </w:rPr>
        <w:t>I</w:t>
      </w:r>
      <w:r>
        <w:rPr>
          <w:rFonts w:ascii="Times New Roman" w:hAnsi="Times New Roman" w:cs="Times New Roman"/>
          <w:sz w:val="28"/>
          <w:szCs w:val="28"/>
        </w:rPr>
        <w:t>. Размещение информации</w:t>
      </w:r>
    </w:p>
    <w:p w:rsidR="00BA0B94" w:rsidRDefault="00BA0B94" w:rsidP="00BA0B94">
      <w:pPr>
        <w:pStyle w:val="ConsPlusNonformat"/>
        <w:jc w:val="both"/>
        <w:rPr>
          <w:rFonts w:ascii="Times New Roman" w:hAnsi="Times New Roman" w:cs="Times New Roman"/>
          <w:sz w:val="28"/>
          <w:szCs w:val="28"/>
        </w:rPr>
      </w:pPr>
    </w:p>
    <w:p w:rsidR="00BA0B94" w:rsidRDefault="00BA0B94" w:rsidP="00BA0B94">
      <w:pPr>
        <w:pStyle w:val="ConsPlusNonformat"/>
        <w:jc w:val="both"/>
        <w:rPr>
          <w:rFonts w:ascii="Times New Roman" w:hAnsi="Times New Roman" w:cs="Times New Roman"/>
          <w:color w:val="FF0000"/>
          <w:sz w:val="28"/>
          <w:szCs w:val="28"/>
        </w:rPr>
      </w:pPr>
      <w:r>
        <w:rPr>
          <w:rFonts w:ascii="Times New Roman" w:hAnsi="Times New Roman" w:cs="Times New Roman"/>
          <w:sz w:val="28"/>
          <w:szCs w:val="28"/>
        </w:rPr>
        <w:t xml:space="preserve">    97.   Настоящее  Соглашение,  за  исключением  сведений,  составляющих государственную  и  коммерческую тайну, подлежит размещению (опубликованию) на </w:t>
      </w:r>
      <w:r>
        <w:rPr>
          <w:rFonts w:ascii="Times New Roman" w:hAnsi="Times New Roman" w:cs="Times New Roman"/>
          <w:color w:val="000000"/>
          <w:sz w:val="28"/>
          <w:szCs w:val="28"/>
        </w:rPr>
        <w:t xml:space="preserve">официальный сайт </w:t>
      </w:r>
      <w:r>
        <w:rPr>
          <w:rFonts w:ascii="Times New Roman" w:hAnsi="Times New Roman" w:cs="Times New Roman"/>
          <w:sz w:val="28"/>
          <w:szCs w:val="28"/>
        </w:rPr>
        <w:t>Российской Федерации</w:t>
      </w:r>
      <w:r>
        <w:rPr>
          <w:rFonts w:ascii="Times New Roman" w:hAnsi="Times New Roman" w:cs="Times New Roman"/>
          <w:color w:val="000000"/>
          <w:sz w:val="28"/>
          <w:szCs w:val="28"/>
        </w:rPr>
        <w:t xml:space="preserve"> в информационно-телекоммуникационной сети Интернет для размещения информации о проведении торгов – </w:t>
      </w:r>
      <w:hyperlink r:id="rId10" w:history="1">
        <w:r>
          <w:rPr>
            <w:rStyle w:val="a5"/>
            <w:rFonts w:ascii="Times New Roman" w:hAnsi="Times New Roman"/>
            <w:sz w:val="24"/>
            <w:szCs w:val="24"/>
          </w:rPr>
          <w:t>www.torgi.gov.ru</w:t>
        </w:r>
      </w:hyperlink>
      <w:r>
        <w:rPr>
          <w:rFonts w:ascii="Times New Roman" w:hAnsi="Times New Roman" w:cs="Times New Roman"/>
          <w:color w:val="000000"/>
          <w:sz w:val="28"/>
          <w:szCs w:val="28"/>
        </w:rPr>
        <w:t xml:space="preserve"> и на официальном сайте администрации муниципального образования </w:t>
      </w:r>
      <w:r w:rsidR="00B35A3E">
        <w:rPr>
          <w:rFonts w:ascii="Times New Roman" w:hAnsi="Times New Roman" w:cs="Times New Roman"/>
          <w:color w:val="000000"/>
          <w:sz w:val="28"/>
          <w:szCs w:val="28"/>
        </w:rPr>
        <w:t xml:space="preserve">«Хозьминское» </w:t>
      </w:r>
      <w:r>
        <w:rPr>
          <w:rFonts w:ascii="Times New Roman" w:hAnsi="Times New Roman" w:cs="Times New Roman"/>
          <w:color w:val="000000"/>
          <w:sz w:val="28"/>
          <w:szCs w:val="28"/>
        </w:rPr>
        <w:t>Вельск</w:t>
      </w:r>
      <w:r w:rsidR="00B35A3E">
        <w:rPr>
          <w:rFonts w:ascii="Times New Roman" w:hAnsi="Times New Roman" w:cs="Times New Roman"/>
          <w:color w:val="000000"/>
          <w:sz w:val="28"/>
          <w:szCs w:val="28"/>
        </w:rPr>
        <w:t>ого</w:t>
      </w:r>
      <w:r>
        <w:rPr>
          <w:rFonts w:ascii="Times New Roman" w:hAnsi="Times New Roman" w:cs="Times New Roman"/>
          <w:color w:val="000000"/>
          <w:sz w:val="28"/>
          <w:szCs w:val="28"/>
        </w:rPr>
        <w:t xml:space="preserve"> район</w:t>
      </w:r>
      <w:r w:rsidR="00B35A3E">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Архангельской области –</w:t>
      </w:r>
      <w:r>
        <w:rPr>
          <w:color w:val="000000"/>
          <w:sz w:val="27"/>
          <w:szCs w:val="27"/>
        </w:rPr>
        <w:t xml:space="preserve"> </w:t>
      </w:r>
      <w:r>
        <w:rPr>
          <w:rFonts w:ascii="Times New Roman" w:hAnsi="Times New Roman" w:cs="Times New Roman"/>
          <w:color w:val="000000"/>
          <w:sz w:val="27"/>
          <w:szCs w:val="27"/>
          <w:lang w:val="en-US"/>
        </w:rPr>
        <w:t>www</w:t>
      </w:r>
      <w:r>
        <w:rPr>
          <w:rFonts w:ascii="Times New Roman" w:hAnsi="Times New Roman" w:cs="Times New Roman"/>
          <w:color w:val="000000"/>
          <w:sz w:val="27"/>
          <w:szCs w:val="27"/>
        </w:rPr>
        <w:t xml:space="preserve">. </w:t>
      </w:r>
      <w:proofErr w:type="spellStart"/>
      <w:r w:rsidR="00B35A3E" w:rsidRPr="00B35A3E">
        <w:rPr>
          <w:rFonts w:ascii="Times New Roman" w:hAnsi="Times New Roman" w:cs="Times New Roman"/>
          <w:sz w:val="27"/>
          <w:szCs w:val="27"/>
          <w:lang w:val="en-US"/>
        </w:rPr>
        <w:t>admxoz</w:t>
      </w:r>
      <w:proofErr w:type="spellEnd"/>
      <w:r w:rsidRPr="00B35A3E">
        <w:rPr>
          <w:rFonts w:ascii="Times New Roman" w:hAnsi="Times New Roman" w:cs="Times New Roman"/>
          <w:sz w:val="27"/>
          <w:szCs w:val="27"/>
        </w:rPr>
        <w:t>.</w:t>
      </w:r>
      <w:proofErr w:type="spellStart"/>
      <w:r w:rsidRPr="00B35A3E">
        <w:rPr>
          <w:rFonts w:ascii="Times New Roman" w:hAnsi="Times New Roman" w:cs="Times New Roman"/>
          <w:sz w:val="27"/>
          <w:szCs w:val="27"/>
          <w:lang w:val="en-US"/>
        </w:rPr>
        <w:t>ru</w:t>
      </w:r>
      <w:proofErr w:type="spellEnd"/>
      <w:r w:rsidRPr="00B35A3E">
        <w:rPr>
          <w:rFonts w:ascii="Times New Roman" w:hAnsi="Times New Roman" w:cs="Times New Roman"/>
          <w:sz w:val="27"/>
          <w:szCs w:val="27"/>
        </w:rPr>
        <w:t>.</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BA0B94" w:rsidRDefault="00BA0B94" w:rsidP="00BA0B94">
      <w:pPr>
        <w:pStyle w:val="ConsPlusNonformat"/>
        <w:jc w:val="center"/>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lang w:val="en-US"/>
        </w:rPr>
        <w:t>I</w:t>
      </w:r>
      <w:r>
        <w:rPr>
          <w:rFonts w:ascii="Times New Roman" w:hAnsi="Times New Roman" w:cs="Times New Roman"/>
          <w:sz w:val="28"/>
          <w:szCs w:val="28"/>
        </w:rPr>
        <w:t>X. Заключительные положения</w:t>
      </w:r>
    </w:p>
    <w:p w:rsidR="00BA0B94" w:rsidRDefault="00BA0B94" w:rsidP="00BA0B94">
      <w:pPr>
        <w:pStyle w:val="ConsPlusNonformat"/>
        <w:jc w:val="both"/>
        <w:rPr>
          <w:rFonts w:ascii="Times New Roman" w:hAnsi="Times New Roman" w:cs="Times New Roman"/>
          <w:sz w:val="28"/>
          <w:szCs w:val="28"/>
        </w:rPr>
      </w:pP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98.  Сторона,  изменившая  свое  местонахождение  и  (или)  реквизиты,</w:t>
      </w:r>
      <w:r w:rsidR="00C14803">
        <w:rPr>
          <w:rFonts w:ascii="Times New Roman" w:hAnsi="Times New Roman" w:cs="Times New Roman"/>
          <w:sz w:val="28"/>
          <w:szCs w:val="28"/>
        </w:rPr>
        <w:t xml:space="preserve"> </w:t>
      </w:r>
      <w:r>
        <w:rPr>
          <w:rFonts w:ascii="Times New Roman" w:hAnsi="Times New Roman" w:cs="Times New Roman"/>
          <w:sz w:val="28"/>
          <w:szCs w:val="28"/>
        </w:rPr>
        <w:t>обязана  сообщить  об этом другой Стороне в течение 30 календарных дней со дня этого изменения.</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99.  Настоящее  Соглашение  составлено  на  русском  языке  в трех подлинных  экземплярах, имеющих равную юридическую силу, из них два экземпляра для </w:t>
      </w:r>
      <w:proofErr w:type="spellStart"/>
      <w:r>
        <w:rPr>
          <w:rFonts w:ascii="Times New Roman" w:hAnsi="Times New Roman" w:cs="Times New Roman"/>
          <w:sz w:val="28"/>
          <w:szCs w:val="28"/>
        </w:rPr>
        <w:t>Концедента</w:t>
      </w:r>
      <w:proofErr w:type="spellEnd"/>
      <w:r>
        <w:rPr>
          <w:rFonts w:ascii="Times New Roman" w:hAnsi="Times New Roman" w:cs="Times New Roman"/>
          <w:sz w:val="28"/>
          <w:szCs w:val="28"/>
        </w:rPr>
        <w:t xml:space="preserve"> и один экземпляр для Концессионера.</w:t>
      </w: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100.   Все   приложения   и   дополнительные  соглашения  к  настоящему Соглашению,  </w:t>
      </w:r>
      <w:proofErr w:type="gramStart"/>
      <w:r>
        <w:rPr>
          <w:rFonts w:ascii="Times New Roman" w:hAnsi="Times New Roman" w:cs="Times New Roman"/>
          <w:sz w:val="28"/>
          <w:szCs w:val="28"/>
        </w:rPr>
        <w:t>заключенные</w:t>
      </w:r>
      <w:proofErr w:type="gramEnd"/>
      <w:r>
        <w:rPr>
          <w:rFonts w:ascii="Times New Roman" w:hAnsi="Times New Roman" w:cs="Times New Roman"/>
          <w:sz w:val="28"/>
          <w:szCs w:val="28"/>
        </w:rPr>
        <w:t xml:space="preserve">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BA0B94" w:rsidRDefault="00BA0B94" w:rsidP="00BA0B94">
      <w:pPr>
        <w:pStyle w:val="ConsPlusNonformat"/>
        <w:jc w:val="both"/>
        <w:rPr>
          <w:rFonts w:ascii="Times New Roman" w:hAnsi="Times New Roman" w:cs="Times New Roman"/>
          <w:sz w:val="28"/>
          <w:szCs w:val="28"/>
        </w:rPr>
      </w:pPr>
    </w:p>
    <w:p w:rsidR="00BA0B94" w:rsidRDefault="00BA0B94" w:rsidP="00BA0B94">
      <w:pPr>
        <w:pStyle w:val="ConsPlusNonformat"/>
        <w:jc w:val="center"/>
        <w:rPr>
          <w:rFonts w:ascii="Times New Roman" w:hAnsi="Times New Roman" w:cs="Times New Roman"/>
          <w:sz w:val="28"/>
          <w:szCs w:val="28"/>
        </w:rPr>
      </w:pPr>
      <w:r>
        <w:rPr>
          <w:rFonts w:ascii="Times New Roman" w:hAnsi="Times New Roman" w:cs="Times New Roman"/>
          <w:sz w:val="28"/>
          <w:szCs w:val="28"/>
        </w:rPr>
        <w:t>XXI. Адреса и реквизиты Сторон</w:t>
      </w:r>
    </w:p>
    <w:p w:rsidR="00BA0B94" w:rsidRDefault="00BA0B94" w:rsidP="00BA0B94">
      <w:pPr>
        <w:pStyle w:val="ConsPlusNonformat"/>
        <w:jc w:val="both"/>
        <w:rPr>
          <w:rFonts w:ascii="Times New Roman" w:hAnsi="Times New Roman" w:cs="Times New Roman"/>
          <w:sz w:val="28"/>
          <w:szCs w:val="28"/>
        </w:rPr>
      </w:pP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Концедент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Концессионер</w:t>
      </w:r>
    </w:p>
    <w:p w:rsidR="00BA0B94" w:rsidRDefault="00BA0B94" w:rsidP="00BA0B94">
      <w:pPr>
        <w:pStyle w:val="ConsPlusNonformat"/>
        <w:jc w:val="both"/>
        <w:rPr>
          <w:rFonts w:ascii="Times New Roman" w:hAnsi="Times New Roman" w:cs="Times New Roman"/>
          <w:sz w:val="28"/>
          <w:szCs w:val="28"/>
        </w:rPr>
      </w:pPr>
    </w:p>
    <w:tbl>
      <w:tblPr>
        <w:tblW w:w="9915" w:type="dxa"/>
        <w:tblInd w:w="108" w:type="dxa"/>
        <w:tblLayout w:type="fixed"/>
        <w:tblLook w:val="04A0"/>
      </w:tblPr>
      <w:tblGrid>
        <w:gridCol w:w="5043"/>
        <w:gridCol w:w="4872"/>
      </w:tblGrid>
      <w:tr w:rsidR="00BA0B94" w:rsidTr="00BA0B94">
        <w:trPr>
          <w:trHeight w:val="4725"/>
        </w:trPr>
        <w:tc>
          <w:tcPr>
            <w:tcW w:w="5040" w:type="dxa"/>
          </w:tcPr>
          <w:p w:rsidR="00BA0B94" w:rsidRDefault="00BA0B94">
            <w:pPr>
              <w:tabs>
                <w:tab w:val="left" w:pos="1049"/>
              </w:tabs>
              <w:jc w:val="both"/>
              <w:rPr>
                <w:b/>
                <w:kern w:val="2"/>
                <w:lang w:val="de-DE" w:eastAsia="ar-SA"/>
              </w:rPr>
            </w:pPr>
            <w:r>
              <w:rPr>
                <w:b/>
              </w:rPr>
              <w:t xml:space="preserve">Администрация МО </w:t>
            </w:r>
            <w:r>
              <w:t>«</w:t>
            </w:r>
            <w:r>
              <w:rPr>
                <w:bCs/>
              </w:rPr>
              <w:t>Хозьминское</w:t>
            </w:r>
            <w:r>
              <w:t>»</w:t>
            </w:r>
          </w:p>
          <w:p w:rsidR="00BA0B94" w:rsidRDefault="00BA0B94">
            <w:pPr>
              <w:tabs>
                <w:tab w:val="left" w:pos="1049"/>
              </w:tabs>
              <w:jc w:val="both"/>
              <w:rPr>
                <w:b/>
              </w:rPr>
            </w:pPr>
          </w:p>
          <w:p w:rsidR="00BA0B94" w:rsidRDefault="00BA0B94">
            <w:pPr>
              <w:tabs>
                <w:tab w:val="left" w:pos="1049"/>
              </w:tabs>
              <w:jc w:val="both"/>
            </w:pPr>
            <w:r>
              <w:t>1651</w:t>
            </w:r>
            <w:r w:rsidR="00C14803">
              <w:t>2</w:t>
            </w:r>
            <w:r>
              <w:t>1 Архангельская область Вельский район,</w:t>
            </w:r>
          </w:p>
          <w:p w:rsidR="00BA0B94" w:rsidRDefault="00C14803">
            <w:pPr>
              <w:tabs>
                <w:tab w:val="left" w:pos="1049"/>
              </w:tabs>
              <w:jc w:val="both"/>
            </w:pPr>
            <w:proofErr w:type="spellStart"/>
            <w:r>
              <w:t>п</w:t>
            </w:r>
            <w:proofErr w:type="gramStart"/>
            <w:r>
              <w:t>.Х</w:t>
            </w:r>
            <w:proofErr w:type="gramEnd"/>
            <w:r>
              <w:t>озьмино</w:t>
            </w:r>
            <w:proofErr w:type="spellEnd"/>
            <w:r>
              <w:t xml:space="preserve">, ул.Центральная, д.23 </w:t>
            </w:r>
            <w:r w:rsidR="00BA0B94">
              <w:t>тел./факс 5-22-91</w:t>
            </w:r>
          </w:p>
          <w:p w:rsidR="00BA0B94" w:rsidRDefault="00C14803">
            <w:pPr>
              <w:tabs>
                <w:tab w:val="left" w:pos="1049"/>
              </w:tabs>
              <w:jc w:val="both"/>
            </w:pPr>
            <w:r>
              <w:t>ИНН 2907010967</w:t>
            </w:r>
          </w:p>
          <w:p w:rsidR="00BA0B94" w:rsidRDefault="00BA0B94">
            <w:pPr>
              <w:tabs>
                <w:tab w:val="left" w:pos="1049"/>
              </w:tabs>
              <w:jc w:val="both"/>
            </w:pPr>
            <w:r>
              <w:t>КПП 290701001</w:t>
            </w:r>
          </w:p>
          <w:p w:rsidR="00BA0B94" w:rsidRDefault="00BA0B94">
            <w:pPr>
              <w:tabs>
                <w:tab w:val="left" w:pos="1049"/>
              </w:tabs>
              <w:jc w:val="both"/>
              <w:rPr>
                <w:lang w:val="de-DE"/>
              </w:rPr>
            </w:pPr>
            <w:r>
              <w:t>ОГРН 1052907034</w:t>
            </w:r>
            <w:r w:rsidR="00C14803">
              <w:t>608</w:t>
            </w:r>
          </w:p>
          <w:p w:rsidR="00BA0B94" w:rsidRDefault="00BA0B94">
            <w:pPr>
              <w:tabs>
                <w:tab w:val="left" w:pos="1049"/>
              </w:tabs>
            </w:pPr>
            <w:r>
              <w:t>УФК по Архангельской области и Ненецкому автономному округу (Администрация МО «</w:t>
            </w:r>
            <w:r>
              <w:rPr>
                <w:bCs/>
              </w:rPr>
              <w:t>Хозьминское</w:t>
            </w:r>
            <w:r>
              <w:t>»)</w:t>
            </w:r>
          </w:p>
          <w:p w:rsidR="00BA0B94" w:rsidRDefault="00BA0B94">
            <w:pPr>
              <w:tabs>
                <w:tab w:val="left" w:pos="1049"/>
              </w:tabs>
              <w:jc w:val="both"/>
              <w:rPr>
                <w:lang w:val="de-DE"/>
              </w:rPr>
            </w:pPr>
            <w:r>
              <w:t>Р/с 40101810500000010003 ОТДЕЛЕНИЕ АРХАНГЕЛЬСК, г</w:t>
            </w:r>
            <w:proofErr w:type="gramStart"/>
            <w:r>
              <w:t>.А</w:t>
            </w:r>
            <w:proofErr w:type="gramEnd"/>
            <w:r>
              <w:t>рхангельск</w:t>
            </w:r>
          </w:p>
          <w:p w:rsidR="00BA0B94" w:rsidRDefault="00BA0B94">
            <w:pPr>
              <w:tabs>
                <w:tab w:val="left" w:pos="1049"/>
              </w:tabs>
              <w:jc w:val="both"/>
            </w:pPr>
            <w:r>
              <w:t>БИК 041117001</w:t>
            </w:r>
          </w:p>
          <w:p w:rsidR="00BA0B94" w:rsidRDefault="00BA0B94">
            <w:pPr>
              <w:tabs>
                <w:tab w:val="left" w:pos="1049"/>
              </w:tabs>
              <w:jc w:val="both"/>
              <w:rPr>
                <w:lang w:val="de-DE"/>
              </w:rPr>
            </w:pPr>
          </w:p>
          <w:p w:rsidR="00BA0B94" w:rsidRDefault="00BA0B94">
            <w:pPr>
              <w:tabs>
                <w:tab w:val="left" w:pos="1049"/>
              </w:tabs>
              <w:suppressAutoHyphens/>
              <w:spacing w:line="100" w:lineRule="atLeast"/>
              <w:jc w:val="both"/>
              <w:rPr>
                <w:kern w:val="2"/>
                <w:lang w:val="de-DE" w:eastAsia="ar-SA"/>
              </w:rPr>
            </w:pPr>
          </w:p>
        </w:tc>
        <w:tc>
          <w:tcPr>
            <w:tcW w:w="4870" w:type="dxa"/>
          </w:tcPr>
          <w:p w:rsidR="00BA0B94" w:rsidRDefault="00BA0B94">
            <w:pPr>
              <w:tabs>
                <w:tab w:val="left" w:pos="1049"/>
              </w:tabs>
              <w:suppressAutoHyphens/>
              <w:spacing w:line="100" w:lineRule="atLeast"/>
              <w:jc w:val="both"/>
              <w:rPr>
                <w:kern w:val="2"/>
                <w:lang w:val="de-DE" w:eastAsia="ar-SA"/>
              </w:rPr>
            </w:pPr>
          </w:p>
        </w:tc>
      </w:tr>
    </w:tbl>
    <w:p w:rsidR="00BA0B94" w:rsidRDefault="00BA0B94" w:rsidP="00BA0B94">
      <w:pPr>
        <w:pStyle w:val="ConsPlusNonformat"/>
        <w:jc w:val="both"/>
        <w:rPr>
          <w:rFonts w:ascii="Times New Roman" w:hAnsi="Times New Roman" w:cs="Times New Roman"/>
          <w:sz w:val="28"/>
          <w:szCs w:val="28"/>
          <w:lang w:val="en-US"/>
        </w:rPr>
      </w:pPr>
    </w:p>
    <w:p w:rsidR="00BA0B94" w:rsidRDefault="00BA0B94" w:rsidP="00BA0B94">
      <w:pPr>
        <w:pStyle w:val="ConsPlusNonformat"/>
        <w:jc w:val="center"/>
        <w:rPr>
          <w:rFonts w:ascii="Times New Roman" w:hAnsi="Times New Roman" w:cs="Times New Roman"/>
          <w:sz w:val="28"/>
          <w:szCs w:val="28"/>
        </w:rPr>
      </w:pPr>
      <w:r>
        <w:rPr>
          <w:rFonts w:ascii="Times New Roman" w:hAnsi="Times New Roman" w:cs="Times New Roman"/>
          <w:sz w:val="28"/>
          <w:szCs w:val="28"/>
        </w:rPr>
        <w:t>Подписи Сторон</w:t>
      </w:r>
    </w:p>
    <w:p w:rsidR="00BA0B94" w:rsidRDefault="00BA0B94" w:rsidP="00BA0B94">
      <w:pPr>
        <w:pStyle w:val="ConsPlusNonformat"/>
        <w:jc w:val="both"/>
        <w:rPr>
          <w:rFonts w:ascii="Times New Roman" w:hAnsi="Times New Roman" w:cs="Times New Roman"/>
          <w:sz w:val="28"/>
          <w:szCs w:val="28"/>
        </w:rPr>
      </w:pP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От </w:t>
      </w:r>
      <w:proofErr w:type="spellStart"/>
      <w:r>
        <w:rPr>
          <w:rFonts w:ascii="Times New Roman" w:hAnsi="Times New Roman" w:cs="Times New Roman"/>
          <w:sz w:val="28"/>
          <w:szCs w:val="28"/>
        </w:rPr>
        <w:t>Концедента</w:t>
      </w:r>
      <w:proofErr w:type="spellEnd"/>
      <w:proofErr w:type="gramStart"/>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w:t>
      </w:r>
      <w:proofErr w:type="gramEnd"/>
      <w:r>
        <w:rPr>
          <w:rFonts w:ascii="Times New Roman" w:hAnsi="Times New Roman" w:cs="Times New Roman"/>
          <w:sz w:val="28"/>
          <w:szCs w:val="28"/>
        </w:rPr>
        <w:t>т Концессионера</w:t>
      </w:r>
    </w:p>
    <w:p w:rsidR="00BA0B94" w:rsidRDefault="00BA0B94" w:rsidP="00BA0B94">
      <w:pPr>
        <w:pStyle w:val="ConsPlusNonformat"/>
        <w:jc w:val="both"/>
        <w:rPr>
          <w:rFonts w:ascii="Times New Roman" w:hAnsi="Times New Roman" w:cs="Times New Roman"/>
          <w:sz w:val="28"/>
          <w:szCs w:val="28"/>
        </w:rPr>
      </w:pP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roofErr w:type="gramStart"/>
      <w:r>
        <w:rPr>
          <w:rFonts w:ascii="Times New Roman" w:hAnsi="Times New Roman" w:cs="Times New Roman"/>
          <w:sz w:val="28"/>
          <w:szCs w:val="28"/>
        </w:rPr>
        <w:t>муниципального</w:t>
      </w:r>
      <w:proofErr w:type="gramEnd"/>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образования «Хозьминское»</w:t>
      </w:r>
    </w:p>
    <w:p w:rsidR="00BA0B94" w:rsidRDefault="00BA0B94" w:rsidP="00BA0B94">
      <w:pPr>
        <w:pStyle w:val="ConsPlusNonformat"/>
        <w:jc w:val="both"/>
        <w:rPr>
          <w:rFonts w:ascii="Times New Roman" w:hAnsi="Times New Roman" w:cs="Times New Roman"/>
          <w:sz w:val="28"/>
          <w:szCs w:val="28"/>
        </w:rPr>
      </w:pPr>
    </w:p>
    <w:p w:rsidR="00BA0B94" w:rsidRDefault="00BA0B94" w:rsidP="00BA0B9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w:t>
      </w:r>
      <w:r w:rsidR="008F7E29">
        <w:rPr>
          <w:rFonts w:ascii="Times New Roman" w:hAnsi="Times New Roman" w:cs="Times New Roman"/>
          <w:sz w:val="28"/>
          <w:szCs w:val="28"/>
        </w:rPr>
        <w:t>Е.В. Суслова</w:t>
      </w:r>
    </w:p>
    <w:p w:rsidR="00C3514C" w:rsidRDefault="00C3514C" w:rsidP="00C3514C">
      <w:pPr>
        <w:pStyle w:val="affff6"/>
        <w:jc w:val="right"/>
        <w:rPr>
          <w:rFonts w:ascii="Times New Roman" w:hAnsi="Times New Roman"/>
          <w:sz w:val="28"/>
          <w:szCs w:val="28"/>
          <w:lang w:val="ru-RU"/>
        </w:rPr>
      </w:pPr>
      <w:r>
        <w:rPr>
          <w:rFonts w:ascii="Times New Roman" w:hAnsi="Times New Roman"/>
          <w:sz w:val="28"/>
          <w:szCs w:val="28"/>
          <w:lang w:val="ru-RU"/>
        </w:rPr>
        <w:t>Приложение №2 к конкурсной документации</w:t>
      </w:r>
    </w:p>
    <w:p w:rsidR="00C3514C" w:rsidRDefault="00C3514C" w:rsidP="00C3514C">
      <w:pPr>
        <w:pStyle w:val="affff6"/>
        <w:jc w:val="right"/>
        <w:rPr>
          <w:rFonts w:ascii="Times New Roman" w:hAnsi="Times New Roman"/>
          <w:sz w:val="28"/>
          <w:szCs w:val="28"/>
          <w:lang w:val="ru-RU"/>
        </w:rPr>
      </w:pPr>
    </w:p>
    <w:p w:rsidR="00C3514C" w:rsidRDefault="00C3514C" w:rsidP="00C3514C">
      <w:pPr>
        <w:pStyle w:val="affff6"/>
        <w:jc w:val="center"/>
        <w:rPr>
          <w:rFonts w:ascii="Times New Roman" w:hAnsi="Times New Roman"/>
          <w:sz w:val="28"/>
          <w:szCs w:val="28"/>
          <w:lang w:val="ru-RU"/>
        </w:rPr>
      </w:pPr>
      <w:r>
        <w:rPr>
          <w:rFonts w:ascii="Times New Roman" w:hAnsi="Times New Roman"/>
          <w:sz w:val="28"/>
          <w:szCs w:val="28"/>
          <w:lang w:val="ru-RU"/>
        </w:rPr>
        <w:t>Состав и описание</w:t>
      </w:r>
      <w:r w:rsidRPr="00C3514C">
        <w:rPr>
          <w:rFonts w:ascii="Times New Roman" w:hAnsi="Times New Roman"/>
          <w:sz w:val="28"/>
          <w:szCs w:val="28"/>
          <w:lang w:val="ru-RU"/>
        </w:rPr>
        <w:t xml:space="preserve"> объектов водоснабжения, </w:t>
      </w:r>
    </w:p>
    <w:p w:rsidR="00C3514C" w:rsidRPr="00C3514C" w:rsidRDefault="00C3514C" w:rsidP="00C3514C">
      <w:pPr>
        <w:pStyle w:val="affff6"/>
        <w:jc w:val="center"/>
        <w:rPr>
          <w:rFonts w:ascii="Times New Roman" w:hAnsi="Times New Roman"/>
          <w:sz w:val="28"/>
          <w:szCs w:val="28"/>
          <w:lang w:val="ru-RU"/>
        </w:rPr>
      </w:pPr>
      <w:r w:rsidRPr="00C3514C">
        <w:rPr>
          <w:rFonts w:ascii="Times New Roman" w:hAnsi="Times New Roman"/>
          <w:sz w:val="28"/>
          <w:szCs w:val="28"/>
          <w:lang w:val="ru-RU"/>
        </w:rPr>
        <w:t>в том числе технико-экономические показатели</w:t>
      </w:r>
    </w:p>
    <w:p w:rsidR="00C3514C" w:rsidRPr="00C3514C" w:rsidRDefault="00C3514C" w:rsidP="00C3514C">
      <w:pPr>
        <w:pStyle w:val="affff6"/>
        <w:rPr>
          <w:rFonts w:ascii="Times New Roman" w:hAnsi="Times New Roman"/>
          <w:sz w:val="28"/>
          <w:szCs w:val="28"/>
          <w:lang w:val="ru-RU"/>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7"/>
        <w:gridCol w:w="3403"/>
        <w:gridCol w:w="4394"/>
      </w:tblGrid>
      <w:tr w:rsidR="00C3514C" w:rsidTr="002430B7">
        <w:tc>
          <w:tcPr>
            <w:tcW w:w="2517" w:type="dxa"/>
            <w:tcBorders>
              <w:top w:val="single" w:sz="4" w:space="0" w:color="000000"/>
              <w:left w:val="single" w:sz="4" w:space="0" w:color="000000"/>
              <w:bottom w:val="single" w:sz="4" w:space="0" w:color="000000"/>
              <w:right w:val="single" w:sz="4" w:space="0" w:color="000000"/>
            </w:tcBorders>
            <w:hideMark/>
          </w:tcPr>
          <w:p w:rsidR="00C3514C" w:rsidRDefault="00C3514C">
            <w:pPr>
              <w:pStyle w:val="affff6"/>
              <w:spacing w:line="276" w:lineRule="auto"/>
              <w:jc w:val="center"/>
              <w:rPr>
                <w:rFonts w:ascii="Times New Roman" w:eastAsiaTheme="minorHAnsi" w:hAnsi="Times New Roman"/>
                <w:lang w:eastAsia="ru-RU"/>
              </w:rPr>
            </w:pPr>
            <w:proofErr w:type="spellStart"/>
            <w:r>
              <w:rPr>
                <w:rFonts w:ascii="Times New Roman" w:hAnsi="Times New Roman"/>
                <w:lang w:eastAsia="ru-RU"/>
              </w:rPr>
              <w:t>Наименование</w:t>
            </w:r>
            <w:proofErr w:type="spellEnd"/>
            <w:r>
              <w:rPr>
                <w:rFonts w:ascii="Times New Roman" w:hAnsi="Times New Roman"/>
                <w:lang w:eastAsia="ru-RU"/>
              </w:rPr>
              <w:t xml:space="preserve"> </w:t>
            </w:r>
            <w:proofErr w:type="spellStart"/>
            <w:r>
              <w:rPr>
                <w:rFonts w:ascii="Times New Roman" w:hAnsi="Times New Roman"/>
                <w:lang w:eastAsia="ru-RU"/>
              </w:rPr>
              <w:t>объекта</w:t>
            </w:r>
            <w:proofErr w:type="spellEnd"/>
            <w:r>
              <w:rPr>
                <w:rFonts w:ascii="Times New Roman" w:hAnsi="Times New Roman"/>
                <w:lang w:eastAsia="ru-RU"/>
              </w:rPr>
              <w:t xml:space="preserve"> </w:t>
            </w:r>
            <w:proofErr w:type="spellStart"/>
            <w:r>
              <w:rPr>
                <w:rFonts w:ascii="Times New Roman" w:hAnsi="Times New Roman"/>
                <w:lang w:eastAsia="ru-RU"/>
              </w:rPr>
              <w:t>водоснабжения</w:t>
            </w:r>
            <w:proofErr w:type="spellEnd"/>
          </w:p>
        </w:tc>
        <w:tc>
          <w:tcPr>
            <w:tcW w:w="3403" w:type="dxa"/>
            <w:tcBorders>
              <w:top w:val="single" w:sz="4" w:space="0" w:color="000000"/>
              <w:left w:val="single" w:sz="4" w:space="0" w:color="000000"/>
              <w:bottom w:val="single" w:sz="4" w:space="0" w:color="000000"/>
              <w:right w:val="single" w:sz="4" w:space="0" w:color="000000"/>
            </w:tcBorders>
            <w:hideMark/>
          </w:tcPr>
          <w:p w:rsidR="00C3514C" w:rsidRDefault="00C3514C">
            <w:pPr>
              <w:pStyle w:val="affff6"/>
              <w:spacing w:line="276" w:lineRule="auto"/>
              <w:jc w:val="center"/>
              <w:rPr>
                <w:rFonts w:ascii="Times New Roman" w:eastAsiaTheme="minorHAnsi" w:hAnsi="Times New Roman"/>
                <w:lang w:eastAsia="ru-RU"/>
              </w:rPr>
            </w:pPr>
            <w:proofErr w:type="spellStart"/>
            <w:r>
              <w:rPr>
                <w:rFonts w:ascii="Times New Roman" w:hAnsi="Times New Roman"/>
                <w:lang w:eastAsia="ru-RU"/>
              </w:rPr>
              <w:t>Адрес</w:t>
            </w:r>
            <w:proofErr w:type="spellEnd"/>
            <w:r>
              <w:rPr>
                <w:rFonts w:ascii="Times New Roman" w:hAnsi="Times New Roman"/>
                <w:lang w:eastAsia="ru-RU"/>
              </w:rPr>
              <w:t xml:space="preserve"> </w:t>
            </w:r>
            <w:proofErr w:type="spellStart"/>
            <w:r>
              <w:rPr>
                <w:rFonts w:ascii="Times New Roman" w:hAnsi="Times New Roman"/>
                <w:lang w:eastAsia="ru-RU"/>
              </w:rPr>
              <w:t>объекта</w:t>
            </w:r>
            <w:proofErr w:type="spellEnd"/>
            <w:r>
              <w:rPr>
                <w:rFonts w:ascii="Times New Roman" w:hAnsi="Times New Roman"/>
                <w:lang w:eastAsia="ru-RU"/>
              </w:rPr>
              <w:t xml:space="preserve"> </w:t>
            </w:r>
            <w:proofErr w:type="spellStart"/>
            <w:r>
              <w:rPr>
                <w:rFonts w:ascii="Times New Roman" w:hAnsi="Times New Roman"/>
                <w:lang w:eastAsia="ru-RU"/>
              </w:rPr>
              <w:t>водоснабжения</w:t>
            </w:r>
            <w:proofErr w:type="spellEnd"/>
          </w:p>
        </w:tc>
        <w:tc>
          <w:tcPr>
            <w:tcW w:w="4394" w:type="dxa"/>
            <w:tcBorders>
              <w:top w:val="single" w:sz="4" w:space="0" w:color="000000"/>
              <w:left w:val="single" w:sz="4" w:space="0" w:color="000000"/>
              <w:bottom w:val="single" w:sz="4" w:space="0" w:color="000000"/>
              <w:right w:val="single" w:sz="4" w:space="0" w:color="000000"/>
            </w:tcBorders>
            <w:hideMark/>
          </w:tcPr>
          <w:p w:rsidR="00C3514C" w:rsidRDefault="00C3514C">
            <w:pPr>
              <w:pStyle w:val="affff6"/>
              <w:spacing w:line="276" w:lineRule="auto"/>
              <w:jc w:val="center"/>
              <w:rPr>
                <w:rFonts w:ascii="Times New Roman" w:eastAsiaTheme="minorHAnsi" w:hAnsi="Times New Roman"/>
                <w:lang w:eastAsia="ru-RU"/>
              </w:rPr>
            </w:pPr>
            <w:proofErr w:type="spellStart"/>
            <w:r>
              <w:rPr>
                <w:rFonts w:ascii="Times New Roman" w:hAnsi="Times New Roman"/>
                <w:lang w:eastAsia="ru-RU"/>
              </w:rPr>
              <w:t>Технические</w:t>
            </w:r>
            <w:proofErr w:type="spellEnd"/>
            <w:r>
              <w:rPr>
                <w:rFonts w:ascii="Times New Roman" w:hAnsi="Times New Roman"/>
                <w:lang w:eastAsia="ru-RU"/>
              </w:rPr>
              <w:t xml:space="preserve"> </w:t>
            </w:r>
            <w:proofErr w:type="spellStart"/>
            <w:r>
              <w:rPr>
                <w:rFonts w:ascii="Times New Roman" w:hAnsi="Times New Roman"/>
                <w:lang w:eastAsia="ru-RU"/>
              </w:rPr>
              <w:t>параметры</w:t>
            </w:r>
            <w:proofErr w:type="spellEnd"/>
          </w:p>
        </w:tc>
      </w:tr>
      <w:tr w:rsidR="00C3514C" w:rsidTr="002430B7">
        <w:tc>
          <w:tcPr>
            <w:tcW w:w="2517" w:type="dxa"/>
            <w:tcBorders>
              <w:top w:val="single" w:sz="4" w:space="0" w:color="000000"/>
              <w:left w:val="single" w:sz="4" w:space="0" w:color="000000"/>
              <w:bottom w:val="single" w:sz="4" w:space="0" w:color="000000"/>
              <w:right w:val="single" w:sz="4" w:space="0" w:color="000000"/>
            </w:tcBorders>
            <w:hideMark/>
          </w:tcPr>
          <w:p w:rsidR="00C3514C" w:rsidRDefault="00C3514C">
            <w:pPr>
              <w:pStyle w:val="affff6"/>
              <w:spacing w:line="276" w:lineRule="auto"/>
              <w:jc w:val="center"/>
              <w:rPr>
                <w:rFonts w:ascii="Times New Roman" w:eastAsiaTheme="minorHAnsi" w:hAnsi="Times New Roman"/>
                <w:lang w:eastAsia="ru-RU"/>
              </w:rPr>
            </w:pPr>
            <w:proofErr w:type="spellStart"/>
            <w:r>
              <w:rPr>
                <w:rFonts w:ascii="Times New Roman" w:hAnsi="Times New Roman"/>
                <w:lang w:eastAsia="ru-RU"/>
              </w:rPr>
              <w:t>Артезианская</w:t>
            </w:r>
            <w:proofErr w:type="spellEnd"/>
            <w:r>
              <w:rPr>
                <w:rFonts w:ascii="Times New Roman" w:hAnsi="Times New Roman"/>
                <w:lang w:eastAsia="ru-RU"/>
              </w:rPr>
              <w:t xml:space="preserve"> </w:t>
            </w:r>
            <w:proofErr w:type="spellStart"/>
            <w:r>
              <w:rPr>
                <w:rFonts w:ascii="Times New Roman" w:hAnsi="Times New Roman"/>
                <w:lang w:eastAsia="ru-RU"/>
              </w:rPr>
              <w:t>скважина</w:t>
            </w:r>
            <w:proofErr w:type="spellEnd"/>
          </w:p>
        </w:tc>
        <w:tc>
          <w:tcPr>
            <w:tcW w:w="3403" w:type="dxa"/>
            <w:tcBorders>
              <w:top w:val="single" w:sz="4" w:space="0" w:color="000000"/>
              <w:left w:val="single" w:sz="4" w:space="0" w:color="000000"/>
              <w:bottom w:val="single" w:sz="4" w:space="0" w:color="000000"/>
              <w:right w:val="single" w:sz="4" w:space="0" w:color="000000"/>
            </w:tcBorders>
            <w:hideMark/>
          </w:tcPr>
          <w:p w:rsidR="00C3514C" w:rsidRDefault="00C3514C">
            <w:pPr>
              <w:pStyle w:val="affff6"/>
              <w:spacing w:line="276" w:lineRule="auto"/>
              <w:jc w:val="center"/>
              <w:rPr>
                <w:rFonts w:ascii="Times New Roman" w:eastAsiaTheme="minorHAnsi" w:hAnsi="Times New Roman"/>
                <w:lang w:eastAsia="ru-RU"/>
              </w:rPr>
            </w:pPr>
            <w:r w:rsidRPr="00C3514C">
              <w:rPr>
                <w:rFonts w:ascii="Times New Roman" w:hAnsi="Times New Roman"/>
                <w:lang w:val="ru-RU" w:eastAsia="ru-RU"/>
              </w:rPr>
              <w:t xml:space="preserve">165121,                         Архангельская область, Вельский муниципальный район, МО "Хозьминское",                         п. Хозьмино,                            ул. </w:t>
            </w:r>
            <w:proofErr w:type="spellStart"/>
            <w:r>
              <w:rPr>
                <w:rFonts w:ascii="Times New Roman" w:hAnsi="Times New Roman"/>
                <w:lang w:eastAsia="ru-RU"/>
              </w:rPr>
              <w:t>Набережная</w:t>
            </w:r>
            <w:proofErr w:type="spellEnd"/>
            <w:r>
              <w:rPr>
                <w:rFonts w:ascii="Times New Roman" w:hAnsi="Times New Roman"/>
                <w:lang w:eastAsia="ru-RU"/>
              </w:rPr>
              <w:t>, д.5</w:t>
            </w:r>
          </w:p>
        </w:tc>
        <w:tc>
          <w:tcPr>
            <w:tcW w:w="4394" w:type="dxa"/>
            <w:tcBorders>
              <w:top w:val="single" w:sz="4" w:space="0" w:color="000000"/>
              <w:left w:val="single" w:sz="4" w:space="0" w:color="000000"/>
              <w:bottom w:val="single" w:sz="4" w:space="0" w:color="000000"/>
              <w:right w:val="single" w:sz="4" w:space="0" w:color="000000"/>
            </w:tcBorders>
            <w:hideMark/>
          </w:tcPr>
          <w:p w:rsidR="00C3514C" w:rsidRPr="00C3514C" w:rsidRDefault="00C3514C">
            <w:pPr>
              <w:pStyle w:val="affff6"/>
              <w:spacing w:line="276" w:lineRule="auto"/>
              <w:jc w:val="center"/>
              <w:rPr>
                <w:rFonts w:ascii="Times New Roman" w:eastAsiaTheme="minorHAnsi" w:hAnsi="Times New Roman"/>
                <w:lang w:val="ru-RU" w:eastAsia="ru-RU"/>
              </w:rPr>
            </w:pPr>
            <w:r w:rsidRPr="00C3514C">
              <w:rPr>
                <w:rFonts w:ascii="Times New Roman" w:hAnsi="Times New Roman"/>
                <w:lang w:val="ru-RU" w:eastAsia="ru-RU"/>
              </w:rPr>
              <w:t xml:space="preserve">Артезианская скважина 2008 года постройки, износ – 25%;, оборудование: насос ЭЦВ-5-80 </w:t>
            </w:r>
          </w:p>
        </w:tc>
      </w:tr>
      <w:tr w:rsidR="00C3514C" w:rsidTr="002430B7">
        <w:tc>
          <w:tcPr>
            <w:tcW w:w="2517" w:type="dxa"/>
            <w:tcBorders>
              <w:top w:val="single" w:sz="4" w:space="0" w:color="000000"/>
              <w:left w:val="single" w:sz="4" w:space="0" w:color="000000"/>
              <w:bottom w:val="single" w:sz="4" w:space="0" w:color="000000"/>
              <w:right w:val="single" w:sz="4" w:space="0" w:color="000000"/>
            </w:tcBorders>
            <w:hideMark/>
          </w:tcPr>
          <w:p w:rsidR="00C3514C" w:rsidRDefault="00C3514C">
            <w:pPr>
              <w:pStyle w:val="affff6"/>
              <w:spacing w:line="276" w:lineRule="auto"/>
              <w:jc w:val="center"/>
              <w:rPr>
                <w:rFonts w:ascii="Times New Roman" w:eastAsiaTheme="minorHAnsi" w:hAnsi="Times New Roman"/>
                <w:lang w:eastAsia="ru-RU"/>
              </w:rPr>
            </w:pPr>
            <w:proofErr w:type="spellStart"/>
            <w:r>
              <w:rPr>
                <w:rFonts w:ascii="Times New Roman" w:hAnsi="Times New Roman"/>
                <w:lang w:eastAsia="ru-RU"/>
              </w:rPr>
              <w:t>Водонапорная</w:t>
            </w:r>
            <w:proofErr w:type="spellEnd"/>
            <w:r>
              <w:rPr>
                <w:rFonts w:ascii="Times New Roman" w:hAnsi="Times New Roman"/>
                <w:lang w:eastAsia="ru-RU"/>
              </w:rPr>
              <w:t xml:space="preserve"> </w:t>
            </w:r>
            <w:proofErr w:type="spellStart"/>
            <w:r>
              <w:rPr>
                <w:rFonts w:ascii="Times New Roman" w:hAnsi="Times New Roman"/>
                <w:lang w:eastAsia="ru-RU"/>
              </w:rPr>
              <w:t>башня</w:t>
            </w:r>
            <w:proofErr w:type="spellEnd"/>
          </w:p>
        </w:tc>
        <w:tc>
          <w:tcPr>
            <w:tcW w:w="3403" w:type="dxa"/>
            <w:tcBorders>
              <w:top w:val="single" w:sz="4" w:space="0" w:color="000000"/>
              <w:left w:val="single" w:sz="4" w:space="0" w:color="000000"/>
              <w:bottom w:val="single" w:sz="4" w:space="0" w:color="000000"/>
              <w:right w:val="single" w:sz="4" w:space="0" w:color="000000"/>
            </w:tcBorders>
            <w:hideMark/>
          </w:tcPr>
          <w:p w:rsidR="00C3514C" w:rsidRDefault="00C3514C">
            <w:pPr>
              <w:pStyle w:val="affff6"/>
              <w:spacing w:line="276" w:lineRule="auto"/>
              <w:jc w:val="center"/>
              <w:rPr>
                <w:rFonts w:ascii="Times New Roman" w:eastAsiaTheme="minorHAnsi" w:hAnsi="Times New Roman"/>
                <w:lang w:eastAsia="ru-RU"/>
              </w:rPr>
            </w:pPr>
            <w:r w:rsidRPr="00C3514C">
              <w:rPr>
                <w:rFonts w:ascii="Times New Roman" w:hAnsi="Times New Roman"/>
                <w:lang w:val="ru-RU" w:eastAsia="ru-RU"/>
              </w:rPr>
              <w:t xml:space="preserve">165121,                    Архангельская область, Вельский муниципальный район, МО "Хозьминское",                          п. Хозьмино,                           ул. </w:t>
            </w:r>
            <w:proofErr w:type="spellStart"/>
            <w:r>
              <w:rPr>
                <w:rFonts w:ascii="Times New Roman" w:hAnsi="Times New Roman"/>
                <w:lang w:eastAsia="ru-RU"/>
              </w:rPr>
              <w:t>Лесная</w:t>
            </w:r>
            <w:proofErr w:type="spellEnd"/>
            <w:r>
              <w:rPr>
                <w:rFonts w:ascii="Times New Roman" w:hAnsi="Times New Roman"/>
                <w:lang w:eastAsia="ru-RU"/>
              </w:rPr>
              <w:t xml:space="preserve">,                                        </w:t>
            </w:r>
            <w:proofErr w:type="spellStart"/>
            <w:r>
              <w:rPr>
                <w:rFonts w:ascii="Times New Roman" w:hAnsi="Times New Roman"/>
                <w:lang w:eastAsia="ru-RU"/>
              </w:rPr>
              <w:t>стр</w:t>
            </w:r>
            <w:proofErr w:type="spellEnd"/>
            <w:r>
              <w:rPr>
                <w:rFonts w:ascii="Times New Roman" w:hAnsi="Times New Roman"/>
                <w:lang w:eastAsia="ru-RU"/>
              </w:rPr>
              <w:t xml:space="preserve">. 5а                                     </w:t>
            </w:r>
          </w:p>
        </w:tc>
        <w:tc>
          <w:tcPr>
            <w:tcW w:w="4394" w:type="dxa"/>
            <w:tcBorders>
              <w:top w:val="single" w:sz="4" w:space="0" w:color="000000"/>
              <w:left w:val="single" w:sz="4" w:space="0" w:color="000000"/>
              <w:bottom w:val="single" w:sz="4" w:space="0" w:color="000000"/>
              <w:right w:val="single" w:sz="4" w:space="0" w:color="000000"/>
            </w:tcBorders>
            <w:hideMark/>
          </w:tcPr>
          <w:p w:rsidR="00C3514C" w:rsidRPr="00C3514C" w:rsidRDefault="00C3514C">
            <w:pPr>
              <w:pStyle w:val="affff6"/>
              <w:spacing w:line="276" w:lineRule="auto"/>
              <w:jc w:val="center"/>
              <w:rPr>
                <w:rFonts w:ascii="Times New Roman" w:eastAsiaTheme="minorHAnsi" w:hAnsi="Times New Roman"/>
                <w:lang w:val="ru-RU" w:eastAsia="ru-RU"/>
              </w:rPr>
            </w:pPr>
            <w:r w:rsidRPr="00C3514C">
              <w:rPr>
                <w:rFonts w:ascii="Times New Roman" w:hAnsi="Times New Roman"/>
                <w:lang w:val="ru-RU" w:eastAsia="ru-RU"/>
              </w:rPr>
              <w:t xml:space="preserve">БР-25, </w:t>
            </w:r>
            <w:proofErr w:type="gramStart"/>
            <w:r w:rsidRPr="00C3514C">
              <w:rPr>
                <w:rFonts w:ascii="Times New Roman" w:hAnsi="Times New Roman"/>
                <w:lang w:val="ru-RU" w:eastAsia="ru-RU"/>
              </w:rPr>
              <w:t>построена</w:t>
            </w:r>
            <w:proofErr w:type="gramEnd"/>
            <w:r w:rsidRPr="00C3514C">
              <w:rPr>
                <w:rFonts w:ascii="Times New Roman" w:hAnsi="Times New Roman"/>
                <w:lang w:val="ru-RU" w:eastAsia="ru-RU"/>
              </w:rPr>
              <w:t xml:space="preserve"> в 1980-х гг., износ – 100%.</w:t>
            </w:r>
          </w:p>
        </w:tc>
      </w:tr>
      <w:tr w:rsidR="00C3514C" w:rsidTr="002430B7">
        <w:tc>
          <w:tcPr>
            <w:tcW w:w="2517" w:type="dxa"/>
            <w:tcBorders>
              <w:top w:val="single" w:sz="4" w:space="0" w:color="000000"/>
              <w:left w:val="single" w:sz="4" w:space="0" w:color="000000"/>
              <w:bottom w:val="single" w:sz="4" w:space="0" w:color="000000"/>
              <w:right w:val="single" w:sz="4" w:space="0" w:color="000000"/>
            </w:tcBorders>
            <w:hideMark/>
          </w:tcPr>
          <w:p w:rsidR="00C3514C" w:rsidRDefault="00C3514C">
            <w:pPr>
              <w:pStyle w:val="affff6"/>
              <w:spacing w:line="276" w:lineRule="auto"/>
              <w:jc w:val="center"/>
              <w:rPr>
                <w:rFonts w:ascii="Times New Roman" w:eastAsiaTheme="minorHAnsi" w:hAnsi="Times New Roman"/>
                <w:lang w:eastAsia="ru-RU"/>
              </w:rPr>
            </w:pPr>
            <w:proofErr w:type="spellStart"/>
            <w:r>
              <w:rPr>
                <w:rFonts w:ascii="Times New Roman" w:hAnsi="Times New Roman"/>
                <w:lang w:eastAsia="ru-RU"/>
              </w:rPr>
              <w:t>Сети</w:t>
            </w:r>
            <w:proofErr w:type="spellEnd"/>
            <w:r>
              <w:rPr>
                <w:rFonts w:ascii="Times New Roman" w:hAnsi="Times New Roman"/>
                <w:lang w:eastAsia="ru-RU"/>
              </w:rPr>
              <w:t xml:space="preserve"> </w:t>
            </w:r>
            <w:proofErr w:type="spellStart"/>
            <w:r>
              <w:rPr>
                <w:rFonts w:ascii="Times New Roman" w:hAnsi="Times New Roman"/>
                <w:lang w:eastAsia="ru-RU"/>
              </w:rPr>
              <w:t>водопровода</w:t>
            </w:r>
            <w:proofErr w:type="spellEnd"/>
            <w:r>
              <w:rPr>
                <w:rFonts w:ascii="Times New Roman" w:hAnsi="Times New Roman"/>
                <w:lang w:eastAsia="ru-RU"/>
              </w:rPr>
              <w:t xml:space="preserve">, 1830 </w:t>
            </w:r>
            <w:proofErr w:type="spellStart"/>
            <w:r>
              <w:rPr>
                <w:rFonts w:ascii="Times New Roman" w:hAnsi="Times New Roman"/>
                <w:lang w:eastAsia="ru-RU"/>
              </w:rPr>
              <w:t>п.м</w:t>
            </w:r>
            <w:proofErr w:type="spellEnd"/>
            <w:r>
              <w:rPr>
                <w:rFonts w:ascii="Times New Roman" w:hAnsi="Times New Roman"/>
                <w:lang w:eastAsia="ru-RU"/>
              </w:rPr>
              <w:t>.</w:t>
            </w:r>
          </w:p>
        </w:tc>
        <w:tc>
          <w:tcPr>
            <w:tcW w:w="3403" w:type="dxa"/>
            <w:tcBorders>
              <w:top w:val="single" w:sz="4" w:space="0" w:color="000000"/>
              <w:left w:val="single" w:sz="4" w:space="0" w:color="000000"/>
              <w:bottom w:val="single" w:sz="4" w:space="0" w:color="000000"/>
              <w:right w:val="single" w:sz="4" w:space="0" w:color="000000"/>
            </w:tcBorders>
            <w:hideMark/>
          </w:tcPr>
          <w:p w:rsidR="00C3514C" w:rsidRPr="00C3514C" w:rsidRDefault="00C3514C">
            <w:pPr>
              <w:pStyle w:val="affff6"/>
              <w:spacing w:line="276" w:lineRule="auto"/>
              <w:jc w:val="center"/>
              <w:rPr>
                <w:rFonts w:ascii="Times New Roman" w:eastAsiaTheme="minorHAnsi" w:hAnsi="Times New Roman"/>
                <w:lang w:val="ru-RU" w:eastAsia="ru-RU"/>
              </w:rPr>
            </w:pPr>
            <w:r w:rsidRPr="00C3514C">
              <w:rPr>
                <w:rFonts w:ascii="Times New Roman" w:hAnsi="Times New Roman"/>
                <w:lang w:val="ru-RU" w:eastAsia="ru-RU"/>
              </w:rPr>
              <w:t xml:space="preserve">165121,                             Архангельская область, Вельский муниципальный район, МО "Хозьминское",                          п. Хозьмино,                            </w:t>
            </w:r>
          </w:p>
        </w:tc>
        <w:tc>
          <w:tcPr>
            <w:tcW w:w="4394" w:type="dxa"/>
            <w:tcBorders>
              <w:top w:val="single" w:sz="4" w:space="0" w:color="000000"/>
              <w:left w:val="single" w:sz="4" w:space="0" w:color="000000"/>
              <w:bottom w:val="single" w:sz="4" w:space="0" w:color="000000"/>
              <w:right w:val="single" w:sz="4" w:space="0" w:color="000000"/>
            </w:tcBorders>
            <w:hideMark/>
          </w:tcPr>
          <w:p w:rsidR="00C3514C" w:rsidRPr="00C3514C" w:rsidRDefault="00C3514C">
            <w:pPr>
              <w:pStyle w:val="affff6"/>
              <w:spacing w:line="276" w:lineRule="auto"/>
              <w:jc w:val="center"/>
              <w:rPr>
                <w:rFonts w:ascii="Times New Roman" w:eastAsiaTheme="minorHAnsi" w:hAnsi="Times New Roman"/>
                <w:lang w:val="ru-RU" w:eastAsia="ru-RU"/>
              </w:rPr>
            </w:pPr>
            <w:r w:rsidRPr="00C3514C">
              <w:rPr>
                <w:rFonts w:ascii="Times New Roman" w:hAnsi="Times New Roman"/>
                <w:lang w:val="ru-RU" w:eastAsia="ru-RU"/>
              </w:rPr>
              <w:t>Год постройки-1968, износ – 100%. 100 мм – 1630 п</w:t>
            </w:r>
            <w:proofErr w:type="gramStart"/>
            <w:r w:rsidRPr="00C3514C">
              <w:rPr>
                <w:rFonts w:ascii="Times New Roman" w:hAnsi="Times New Roman"/>
                <w:lang w:val="ru-RU" w:eastAsia="ru-RU"/>
              </w:rPr>
              <w:t>.м</w:t>
            </w:r>
            <w:proofErr w:type="gramEnd"/>
            <w:r w:rsidRPr="00C3514C">
              <w:rPr>
                <w:rFonts w:ascii="Times New Roman" w:hAnsi="Times New Roman"/>
                <w:lang w:val="ru-RU" w:eastAsia="ru-RU"/>
              </w:rPr>
              <w:t>; 50 мм – 200 п.м.</w:t>
            </w:r>
          </w:p>
        </w:tc>
      </w:tr>
    </w:tbl>
    <w:p w:rsidR="00BA0B94" w:rsidRDefault="00BA0B94" w:rsidP="00BA0B94">
      <w:pPr>
        <w:ind w:firstLine="709"/>
        <w:jc w:val="both"/>
        <w:rPr>
          <w:color w:val="000000"/>
          <w:sz w:val="28"/>
          <w:szCs w:val="28"/>
        </w:rPr>
      </w:pPr>
    </w:p>
    <w:p w:rsidR="00BA0B94" w:rsidRDefault="00BA0B94" w:rsidP="00BA0B94">
      <w:pPr>
        <w:ind w:firstLine="709"/>
        <w:jc w:val="both"/>
        <w:rPr>
          <w:color w:val="000000"/>
          <w:sz w:val="28"/>
          <w:szCs w:val="28"/>
        </w:rPr>
      </w:pPr>
    </w:p>
    <w:p w:rsidR="00BA0B94" w:rsidRDefault="00BA0B94" w:rsidP="00BA0B94">
      <w:pPr>
        <w:ind w:firstLine="709"/>
        <w:jc w:val="both"/>
        <w:rPr>
          <w:color w:val="000000"/>
          <w:sz w:val="28"/>
          <w:szCs w:val="28"/>
        </w:rPr>
      </w:pPr>
    </w:p>
    <w:p w:rsidR="00BA0B94" w:rsidRDefault="00BA0B94" w:rsidP="00BA0B94">
      <w:pPr>
        <w:ind w:firstLine="709"/>
        <w:jc w:val="both"/>
        <w:rPr>
          <w:color w:val="000000"/>
          <w:sz w:val="28"/>
          <w:szCs w:val="28"/>
        </w:rPr>
      </w:pPr>
    </w:p>
    <w:p w:rsidR="00BA0B94" w:rsidRDefault="00BA0B94" w:rsidP="00BA0B94">
      <w:pPr>
        <w:ind w:firstLine="709"/>
        <w:jc w:val="both"/>
        <w:rPr>
          <w:color w:val="000000"/>
          <w:sz w:val="28"/>
          <w:szCs w:val="28"/>
        </w:rPr>
      </w:pPr>
    </w:p>
    <w:p w:rsidR="00BA0B94" w:rsidRDefault="00BA0B94" w:rsidP="00BA0B94">
      <w:pPr>
        <w:ind w:firstLine="709"/>
        <w:jc w:val="both"/>
        <w:rPr>
          <w:color w:val="000000"/>
          <w:sz w:val="28"/>
          <w:szCs w:val="28"/>
        </w:rPr>
      </w:pPr>
    </w:p>
    <w:p w:rsidR="00BA0B94" w:rsidRDefault="00BA0B94" w:rsidP="00BA0B94">
      <w:pPr>
        <w:ind w:firstLine="709"/>
        <w:jc w:val="both"/>
        <w:rPr>
          <w:color w:val="000000"/>
          <w:sz w:val="28"/>
          <w:szCs w:val="28"/>
        </w:rPr>
      </w:pPr>
    </w:p>
    <w:p w:rsidR="00BA0B94" w:rsidRDefault="00BA0B94" w:rsidP="00BA0B94">
      <w:pPr>
        <w:ind w:firstLine="709"/>
        <w:jc w:val="both"/>
        <w:rPr>
          <w:color w:val="000000"/>
          <w:sz w:val="28"/>
          <w:szCs w:val="28"/>
        </w:rPr>
      </w:pPr>
    </w:p>
    <w:p w:rsidR="00BA0B94" w:rsidRDefault="00BA0B94" w:rsidP="00BA0B94">
      <w:pPr>
        <w:ind w:firstLine="709"/>
        <w:jc w:val="both"/>
        <w:rPr>
          <w:color w:val="000000"/>
          <w:sz w:val="28"/>
          <w:szCs w:val="28"/>
        </w:rPr>
      </w:pPr>
    </w:p>
    <w:p w:rsidR="00BA0B94" w:rsidRDefault="00BA0B94" w:rsidP="00BA0B94">
      <w:pPr>
        <w:rPr>
          <w:lang w:val="de-DE"/>
        </w:rPr>
      </w:pPr>
    </w:p>
    <w:p w:rsidR="00BA0B94" w:rsidRDefault="00BA0B94" w:rsidP="00BA0B94"/>
    <w:p w:rsidR="00BA0B94" w:rsidRDefault="00BA0B94" w:rsidP="00BA0B94"/>
    <w:p w:rsidR="00BA0B94" w:rsidRDefault="00BA0B94" w:rsidP="00BA0B94"/>
    <w:p w:rsidR="00BA0B94" w:rsidRDefault="00BA0B94" w:rsidP="00BA0B94"/>
    <w:p w:rsidR="00BA0B94" w:rsidRDefault="00BA0B94" w:rsidP="00BA0B94"/>
    <w:p w:rsidR="00BA0B94" w:rsidRDefault="00BA0B94" w:rsidP="00BA0B94"/>
    <w:p w:rsidR="00BA0B94" w:rsidRDefault="00BA0B94" w:rsidP="00BA0B94"/>
    <w:p w:rsidR="00BA0B94" w:rsidRDefault="00BA0B94" w:rsidP="00BA0B94"/>
    <w:p w:rsidR="00BA0B94" w:rsidRDefault="00BA0B94" w:rsidP="00BA0B94"/>
    <w:p w:rsidR="00BA0B94" w:rsidRDefault="00BA0B94" w:rsidP="00BA0B94"/>
    <w:p w:rsidR="00BA0B94" w:rsidRDefault="00BA0B94" w:rsidP="00BA0B94"/>
    <w:p w:rsidR="00DC6283" w:rsidRDefault="00DC6283" w:rsidP="00BA0B94">
      <w:pPr>
        <w:sectPr w:rsidR="00DC6283" w:rsidSect="006421AE">
          <w:headerReference w:type="default" r:id="rId11"/>
          <w:pgSz w:w="11906" w:h="16838"/>
          <w:pgMar w:top="1134" w:right="567" w:bottom="1134" w:left="1134" w:header="357" w:footer="709" w:gutter="0"/>
          <w:cols w:space="708"/>
          <w:titlePg/>
          <w:docGrid w:linePitch="360"/>
        </w:sectPr>
      </w:pPr>
    </w:p>
    <w:p w:rsidR="00BA0B94" w:rsidRDefault="00BA0B94" w:rsidP="00BA0B94"/>
    <w:p w:rsidR="008170C3" w:rsidRDefault="008170C3" w:rsidP="008170C3">
      <w:pPr>
        <w:pStyle w:val="Standard"/>
        <w:tabs>
          <w:tab w:val="left" w:pos="9045"/>
          <w:tab w:val="right" w:pos="14570"/>
        </w:tabs>
        <w:autoSpaceDE w:val="0"/>
        <w:ind w:firstLine="709"/>
        <w:jc w:val="right"/>
        <w:rPr>
          <w:color w:val="000000"/>
          <w:sz w:val="28"/>
          <w:szCs w:val="28"/>
          <w:lang w:val="ru-RU"/>
        </w:rPr>
      </w:pPr>
      <w:r>
        <w:rPr>
          <w:color w:val="000000"/>
          <w:sz w:val="28"/>
          <w:szCs w:val="28"/>
          <w:lang w:val="ru-RU"/>
        </w:rPr>
        <w:t>Приложение № 3 к Конкурсной документации</w:t>
      </w:r>
    </w:p>
    <w:p w:rsidR="008170C3" w:rsidRDefault="008170C3" w:rsidP="008170C3">
      <w:pPr>
        <w:pStyle w:val="Standard"/>
        <w:autoSpaceDE w:val="0"/>
        <w:ind w:firstLine="709"/>
        <w:jc w:val="right"/>
        <w:rPr>
          <w:color w:val="000000"/>
          <w:sz w:val="28"/>
          <w:szCs w:val="28"/>
          <w:lang w:val="ru-RU"/>
        </w:rPr>
      </w:pPr>
    </w:p>
    <w:p w:rsidR="008170C3" w:rsidRDefault="008170C3" w:rsidP="008170C3">
      <w:pPr>
        <w:pStyle w:val="Standard"/>
        <w:autoSpaceDE w:val="0"/>
        <w:ind w:firstLine="709"/>
        <w:jc w:val="center"/>
        <w:rPr>
          <w:color w:val="000000"/>
          <w:sz w:val="28"/>
          <w:szCs w:val="28"/>
          <w:lang w:val="ru-RU"/>
        </w:rPr>
      </w:pPr>
      <w:r>
        <w:rPr>
          <w:color w:val="000000"/>
          <w:sz w:val="28"/>
          <w:szCs w:val="28"/>
          <w:lang w:val="ru-RU"/>
        </w:rPr>
        <w:t>Критерии Конкурса и предельные (минимальные и (или) максимальные) значения критериев Конкурса</w:t>
      </w:r>
    </w:p>
    <w:p w:rsidR="008170C3" w:rsidRDefault="008170C3" w:rsidP="008170C3">
      <w:pPr>
        <w:pStyle w:val="Standard"/>
        <w:autoSpaceDE w:val="0"/>
        <w:ind w:firstLine="709"/>
        <w:jc w:val="center"/>
        <w:rPr>
          <w:color w:val="000000"/>
          <w:sz w:val="28"/>
          <w:szCs w:val="28"/>
          <w:lang w:val="ru-RU"/>
        </w:rPr>
      </w:pPr>
    </w:p>
    <w:p w:rsidR="008170C3" w:rsidRDefault="008170C3" w:rsidP="008170C3">
      <w:pPr>
        <w:numPr>
          <w:ilvl w:val="0"/>
          <w:numId w:val="49"/>
        </w:numPr>
        <w:jc w:val="both"/>
        <w:rPr>
          <w:kern w:val="1"/>
        </w:rPr>
      </w:pPr>
      <w:r>
        <w:rPr>
          <w:kern w:val="1"/>
        </w:rPr>
        <w:t>П</w:t>
      </w:r>
      <w:r w:rsidRPr="00B55DD1">
        <w:rPr>
          <w:kern w:val="1"/>
        </w:rPr>
        <w:t>редельный размер расходов на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r w:rsidRPr="00B55DD1">
        <w:rPr>
          <w:lang w:eastAsia="ar-SA"/>
        </w:rPr>
        <w:t xml:space="preserve">  (</w:t>
      </w:r>
      <w:r>
        <w:rPr>
          <w:lang w:eastAsia="ar-SA"/>
        </w:rPr>
        <w:t xml:space="preserve">тыс. </w:t>
      </w:r>
      <w:r w:rsidRPr="00B55DD1">
        <w:rPr>
          <w:lang w:eastAsia="ar-SA"/>
        </w:rPr>
        <w:t>руб. без НДС)</w:t>
      </w:r>
      <w:r w:rsidRPr="00B55DD1">
        <w:rPr>
          <w:kern w:val="1"/>
        </w:rPr>
        <w:t>;</w:t>
      </w:r>
    </w:p>
    <w:p w:rsidR="008170C3" w:rsidRPr="00B55DD1" w:rsidRDefault="008170C3" w:rsidP="008170C3">
      <w:pPr>
        <w:ind w:left="600"/>
        <w:jc w:val="both"/>
        <w:rPr>
          <w:kern w:val="1"/>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3685"/>
        <w:gridCol w:w="4111"/>
      </w:tblGrid>
      <w:tr w:rsidR="008170C3" w:rsidRPr="00B55DD1" w:rsidTr="003A2DE5">
        <w:tc>
          <w:tcPr>
            <w:tcW w:w="4644" w:type="dxa"/>
            <w:gridSpan w:val="2"/>
            <w:tcBorders>
              <w:top w:val="single" w:sz="4" w:space="0" w:color="auto"/>
              <w:left w:val="single" w:sz="4" w:space="0" w:color="auto"/>
              <w:bottom w:val="single" w:sz="4" w:space="0" w:color="auto"/>
              <w:right w:val="single" w:sz="4" w:space="0" w:color="auto"/>
            </w:tcBorders>
            <w:vAlign w:val="center"/>
          </w:tcPr>
          <w:p w:rsidR="008170C3" w:rsidRPr="00B55DD1" w:rsidRDefault="008170C3" w:rsidP="001D4014">
            <w:pPr>
              <w:suppressAutoHyphens/>
              <w:spacing w:line="360" w:lineRule="auto"/>
              <w:jc w:val="center"/>
              <w:rPr>
                <w:lang w:eastAsia="ar-SA"/>
              </w:rPr>
            </w:pPr>
            <w:r w:rsidRPr="00B55DD1">
              <w:rPr>
                <w:kern w:val="1"/>
              </w:rPr>
              <w:t>Год срока действия концессионного соглашения</w:t>
            </w:r>
          </w:p>
        </w:tc>
        <w:tc>
          <w:tcPr>
            <w:tcW w:w="4111" w:type="dxa"/>
            <w:tcBorders>
              <w:top w:val="single" w:sz="4" w:space="0" w:color="auto"/>
              <w:left w:val="single" w:sz="4" w:space="0" w:color="auto"/>
              <w:bottom w:val="single" w:sz="4" w:space="0" w:color="auto"/>
              <w:right w:val="single" w:sz="4" w:space="0" w:color="auto"/>
            </w:tcBorders>
            <w:vAlign w:val="center"/>
          </w:tcPr>
          <w:p w:rsidR="008170C3" w:rsidRPr="00B55DD1" w:rsidRDefault="008170C3" w:rsidP="001D4014">
            <w:pPr>
              <w:suppressAutoHyphens/>
              <w:jc w:val="center"/>
              <w:rPr>
                <w:lang w:eastAsia="ar-SA"/>
              </w:rPr>
            </w:pPr>
            <w:r w:rsidRPr="00B55DD1">
              <w:rPr>
                <w:lang w:eastAsia="ar-SA"/>
              </w:rPr>
              <w:t>Предельное значение критерия</w:t>
            </w:r>
            <w:r>
              <w:rPr>
                <w:lang w:eastAsia="ar-SA"/>
              </w:rPr>
              <w:t xml:space="preserve"> по объектам водоснабжение </w:t>
            </w:r>
          </w:p>
        </w:tc>
      </w:tr>
      <w:tr w:rsidR="008170C3" w:rsidRPr="00B55DD1" w:rsidTr="003A2DE5">
        <w:tc>
          <w:tcPr>
            <w:tcW w:w="959" w:type="dxa"/>
            <w:tcBorders>
              <w:top w:val="single" w:sz="4" w:space="0" w:color="auto"/>
              <w:left w:val="single" w:sz="4" w:space="0" w:color="auto"/>
              <w:bottom w:val="single" w:sz="4" w:space="0" w:color="auto"/>
              <w:right w:val="single" w:sz="4" w:space="0" w:color="auto"/>
            </w:tcBorders>
          </w:tcPr>
          <w:p w:rsidR="008170C3" w:rsidRPr="00B55DD1" w:rsidRDefault="008170C3" w:rsidP="001D4014">
            <w:pPr>
              <w:suppressAutoHyphens/>
              <w:spacing w:line="360" w:lineRule="auto"/>
              <w:jc w:val="both"/>
              <w:rPr>
                <w:lang w:eastAsia="ar-SA"/>
              </w:rPr>
            </w:pPr>
            <w:r w:rsidRPr="00B55DD1">
              <w:rPr>
                <w:lang w:eastAsia="ar-SA"/>
              </w:rPr>
              <w:t>1</w:t>
            </w:r>
          </w:p>
        </w:tc>
        <w:tc>
          <w:tcPr>
            <w:tcW w:w="3685" w:type="dxa"/>
            <w:tcBorders>
              <w:top w:val="single" w:sz="4" w:space="0" w:color="auto"/>
              <w:left w:val="single" w:sz="4" w:space="0" w:color="auto"/>
              <w:bottom w:val="single" w:sz="4" w:space="0" w:color="auto"/>
              <w:right w:val="single" w:sz="4" w:space="0" w:color="auto"/>
            </w:tcBorders>
          </w:tcPr>
          <w:p w:rsidR="008170C3" w:rsidRPr="00B55DD1" w:rsidRDefault="008170C3" w:rsidP="001D4014">
            <w:pPr>
              <w:suppressAutoHyphens/>
              <w:spacing w:line="360" w:lineRule="auto"/>
              <w:rPr>
                <w:lang w:eastAsia="ar-SA"/>
              </w:rPr>
            </w:pPr>
            <w:r>
              <w:rPr>
                <w:lang w:eastAsia="ar-SA"/>
              </w:rPr>
              <w:t>в т.ч. 2016</w:t>
            </w:r>
            <w:r w:rsidRPr="00B55DD1">
              <w:rPr>
                <w:lang w:eastAsia="ar-SA"/>
              </w:rPr>
              <w:t xml:space="preserve"> год</w:t>
            </w:r>
          </w:p>
        </w:tc>
        <w:tc>
          <w:tcPr>
            <w:tcW w:w="4111" w:type="dxa"/>
            <w:tcBorders>
              <w:top w:val="single" w:sz="4" w:space="0" w:color="auto"/>
              <w:left w:val="single" w:sz="4" w:space="0" w:color="auto"/>
              <w:bottom w:val="single" w:sz="4" w:space="0" w:color="auto"/>
              <w:right w:val="single" w:sz="4" w:space="0" w:color="auto"/>
            </w:tcBorders>
            <w:vAlign w:val="center"/>
          </w:tcPr>
          <w:p w:rsidR="008170C3" w:rsidRPr="00447F3F" w:rsidRDefault="003A2DE5" w:rsidP="001D4014">
            <w:pPr>
              <w:spacing w:before="100" w:beforeAutospacing="1" w:after="100" w:afterAutospacing="1"/>
              <w:jc w:val="center"/>
            </w:pPr>
            <w:r>
              <w:t>64</w:t>
            </w:r>
          </w:p>
        </w:tc>
      </w:tr>
      <w:tr w:rsidR="008170C3" w:rsidRPr="00B55DD1" w:rsidTr="003A2DE5">
        <w:tc>
          <w:tcPr>
            <w:tcW w:w="959" w:type="dxa"/>
            <w:tcBorders>
              <w:top w:val="single" w:sz="4" w:space="0" w:color="auto"/>
              <w:left w:val="single" w:sz="4" w:space="0" w:color="auto"/>
              <w:bottom w:val="single" w:sz="4" w:space="0" w:color="auto"/>
              <w:right w:val="single" w:sz="4" w:space="0" w:color="auto"/>
            </w:tcBorders>
          </w:tcPr>
          <w:p w:rsidR="008170C3" w:rsidRPr="00B55DD1" w:rsidRDefault="008170C3" w:rsidP="001D4014">
            <w:pPr>
              <w:suppressAutoHyphens/>
              <w:spacing w:line="360" w:lineRule="auto"/>
              <w:jc w:val="both"/>
              <w:rPr>
                <w:lang w:eastAsia="ar-SA"/>
              </w:rPr>
            </w:pPr>
            <w:r w:rsidRPr="00B55DD1">
              <w:rPr>
                <w:lang w:eastAsia="ar-SA"/>
              </w:rPr>
              <w:t>2</w:t>
            </w:r>
          </w:p>
        </w:tc>
        <w:tc>
          <w:tcPr>
            <w:tcW w:w="3685" w:type="dxa"/>
            <w:tcBorders>
              <w:top w:val="single" w:sz="4" w:space="0" w:color="auto"/>
              <w:left w:val="single" w:sz="4" w:space="0" w:color="auto"/>
              <w:bottom w:val="single" w:sz="4" w:space="0" w:color="auto"/>
              <w:right w:val="single" w:sz="4" w:space="0" w:color="auto"/>
            </w:tcBorders>
          </w:tcPr>
          <w:p w:rsidR="008170C3" w:rsidRPr="00B55DD1" w:rsidRDefault="008170C3" w:rsidP="001D4014">
            <w:pPr>
              <w:suppressAutoHyphens/>
            </w:pPr>
            <w:r>
              <w:rPr>
                <w:lang w:eastAsia="ar-SA"/>
              </w:rPr>
              <w:t>в т.ч. 2017</w:t>
            </w:r>
            <w:r w:rsidRPr="00B55DD1">
              <w:rPr>
                <w:lang w:eastAsia="ar-SA"/>
              </w:rPr>
              <w:t xml:space="preserve"> год</w:t>
            </w:r>
          </w:p>
        </w:tc>
        <w:tc>
          <w:tcPr>
            <w:tcW w:w="4111" w:type="dxa"/>
            <w:tcBorders>
              <w:top w:val="single" w:sz="4" w:space="0" w:color="auto"/>
              <w:left w:val="single" w:sz="4" w:space="0" w:color="auto"/>
              <w:bottom w:val="single" w:sz="4" w:space="0" w:color="auto"/>
              <w:right w:val="single" w:sz="4" w:space="0" w:color="auto"/>
            </w:tcBorders>
          </w:tcPr>
          <w:p w:rsidR="008170C3" w:rsidRPr="00447F3F" w:rsidRDefault="003A2DE5" w:rsidP="001D4014">
            <w:pPr>
              <w:jc w:val="center"/>
            </w:pPr>
            <w:r>
              <w:t>64</w:t>
            </w:r>
          </w:p>
        </w:tc>
      </w:tr>
      <w:tr w:rsidR="008170C3" w:rsidRPr="00B55DD1" w:rsidTr="003A2DE5">
        <w:tc>
          <w:tcPr>
            <w:tcW w:w="959" w:type="dxa"/>
            <w:tcBorders>
              <w:top w:val="single" w:sz="4" w:space="0" w:color="auto"/>
              <w:left w:val="single" w:sz="4" w:space="0" w:color="auto"/>
              <w:bottom w:val="single" w:sz="4" w:space="0" w:color="auto"/>
              <w:right w:val="single" w:sz="4" w:space="0" w:color="auto"/>
            </w:tcBorders>
          </w:tcPr>
          <w:p w:rsidR="008170C3" w:rsidRPr="00B55DD1" w:rsidRDefault="008170C3" w:rsidP="001D4014">
            <w:pPr>
              <w:suppressAutoHyphens/>
              <w:spacing w:line="360" w:lineRule="auto"/>
              <w:jc w:val="both"/>
              <w:rPr>
                <w:lang w:eastAsia="ar-SA"/>
              </w:rPr>
            </w:pPr>
            <w:r w:rsidRPr="00B55DD1">
              <w:rPr>
                <w:lang w:eastAsia="ar-SA"/>
              </w:rPr>
              <w:t>3</w:t>
            </w:r>
          </w:p>
        </w:tc>
        <w:tc>
          <w:tcPr>
            <w:tcW w:w="3685" w:type="dxa"/>
            <w:tcBorders>
              <w:top w:val="single" w:sz="4" w:space="0" w:color="auto"/>
              <w:left w:val="single" w:sz="4" w:space="0" w:color="auto"/>
              <w:bottom w:val="single" w:sz="4" w:space="0" w:color="auto"/>
              <w:right w:val="single" w:sz="4" w:space="0" w:color="auto"/>
            </w:tcBorders>
          </w:tcPr>
          <w:p w:rsidR="008170C3" w:rsidRPr="00B55DD1" w:rsidRDefault="008170C3" w:rsidP="001D4014">
            <w:pPr>
              <w:suppressAutoHyphens/>
            </w:pPr>
            <w:r w:rsidRPr="00B55DD1">
              <w:rPr>
                <w:lang w:eastAsia="ar-SA"/>
              </w:rPr>
              <w:t>в т.ч. 20</w:t>
            </w:r>
            <w:r>
              <w:rPr>
                <w:lang w:eastAsia="ar-SA"/>
              </w:rPr>
              <w:t>18</w:t>
            </w:r>
            <w:r w:rsidRPr="00B55DD1">
              <w:rPr>
                <w:lang w:eastAsia="ar-SA"/>
              </w:rPr>
              <w:t xml:space="preserve"> год</w:t>
            </w:r>
          </w:p>
        </w:tc>
        <w:tc>
          <w:tcPr>
            <w:tcW w:w="4111" w:type="dxa"/>
            <w:tcBorders>
              <w:top w:val="single" w:sz="4" w:space="0" w:color="auto"/>
              <w:left w:val="single" w:sz="4" w:space="0" w:color="auto"/>
              <w:bottom w:val="single" w:sz="4" w:space="0" w:color="auto"/>
              <w:right w:val="single" w:sz="4" w:space="0" w:color="auto"/>
            </w:tcBorders>
          </w:tcPr>
          <w:p w:rsidR="008170C3" w:rsidRPr="00447F3F" w:rsidRDefault="003A2DE5" w:rsidP="001D4014">
            <w:pPr>
              <w:jc w:val="center"/>
            </w:pPr>
            <w:r>
              <w:t>64</w:t>
            </w:r>
          </w:p>
        </w:tc>
      </w:tr>
      <w:tr w:rsidR="008170C3" w:rsidRPr="00B55DD1" w:rsidTr="003A2DE5">
        <w:tc>
          <w:tcPr>
            <w:tcW w:w="959" w:type="dxa"/>
            <w:tcBorders>
              <w:top w:val="single" w:sz="4" w:space="0" w:color="auto"/>
              <w:left w:val="single" w:sz="4" w:space="0" w:color="auto"/>
              <w:bottom w:val="single" w:sz="4" w:space="0" w:color="auto"/>
              <w:right w:val="single" w:sz="4" w:space="0" w:color="auto"/>
            </w:tcBorders>
          </w:tcPr>
          <w:p w:rsidR="008170C3" w:rsidRPr="004772DA" w:rsidRDefault="008170C3" w:rsidP="001D4014">
            <w:pPr>
              <w:suppressAutoHyphens/>
              <w:spacing w:line="360" w:lineRule="auto"/>
              <w:jc w:val="both"/>
              <w:rPr>
                <w:lang w:eastAsia="ar-SA"/>
              </w:rPr>
            </w:pPr>
            <w:r w:rsidRPr="004772DA">
              <w:rPr>
                <w:lang w:eastAsia="ar-SA"/>
              </w:rPr>
              <w:t>4</w:t>
            </w:r>
          </w:p>
        </w:tc>
        <w:tc>
          <w:tcPr>
            <w:tcW w:w="3685" w:type="dxa"/>
            <w:tcBorders>
              <w:top w:val="single" w:sz="4" w:space="0" w:color="auto"/>
              <w:left w:val="single" w:sz="4" w:space="0" w:color="auto"/>
              <w:bottom w:val="single" w:sz="4" w:space="0" w:color="auto"/>
              <w:right w:val="single" w:sz="4" w:space="0" w:color="auto"/>
            </w:tcBorders>
          </w:tcPr>
          <w:p w:rsidR="008170C3" w:rsidRPr="004772DA" w:rsidRDefault="008170C3" w:rsidP="001D4014">
            <w:pPr>
              <w:suppressAutoHyphens/>
            </w:pPr>
            <w:r>
              <w:rPr>
                <w:lang w:eastAsia="ar-SA"/>
              </w:rPr>
              <w:t>в т.ч. 2019</w:t>
            </w:r>
            <w:r w:rsidRPr="004772DA">
              <w:rPr>
                <w:lang w:eastAsia="ar-SA"/>
              </w:rPr>
              <w:t xml:space="preserve"> год</w:t>
            </w:r>
          </w:p>
        </w:tc>
        <w:tc>
          <w:tcPr>
            <w:tcW w:w="4111" w:type="dxa"/>
            <w:tcBorders>
              <w:top w:val="single" w:sz="4" w:space="0" w:color="auto"/>
              <w:left w:val="single" w:sz="4" w:space="0" w:color="auto"/>
              <w:bottom w:val="single" w:sz="4" w:space="0" w:color="auto"/>
              <w:right w:val="single" w:sz="4" w:space="0" w:color="auto"/>
            </w:tcBorders>
          </w:tcPr>
          <w:p w:rsidR="008170C3" w:rsidRPr="00447F3F" w:rsidRDefault="003A2DE5" w:rsidP="001D4014">
            <w:pPr>
              <w:jc w:val="center"/>
            </w:pPr>
            <w:r>
              <w:t>65</w:t>
            </w:r>
          </w:p>
        </w:tc>
      </w:tr>
      <w:tr w:rsidR="008170C3" w:rsidRPr="00B55DD1" w:rsidTr="003A2DE5">
        <w:tc>
          <w:tcPr>
            <w:tcW w:w="959" w:type="dxa"/>
            <w:tcBorders>
              <w:top w:val="single" w:sz="4" w:space="0" w:color="auto"/>
              <w:left w:val="single" w:sz="4" w:space="0" w:color="auto"/>
              <w:bottom w:val="single" w:sz="4" w:space="0" w:color="auto"/>
              <w:right w:val="single" w:sz="4" w:space="0" w:color="auto"/>
            </w:tcBorders>
          </w:tcPr>
          <w:p w:rsidR="008170C3" w:rsidRPr="004772DA" w:rsidRDefault="008170C3" w:rsidP="001D4014">
            <w:pPr>
              <w:suppressAutoHyphens/>
              <w:spacing w:line="360" w:lineRule="auto"/>
              <w:jc w:val="both"/>
              <w:rPr>
                <w:lang w:eastAsia="ar-SA"/>
              </w:rPr>
            </w:pPr>
            <w:r w:rsidRPr="004772DA">
              <w:rPr>
                <w:lang w:eastAsia="ar-SA"/>
              </w:rPr>
              <w:t>5</w:t>
            </w:r>
          </w:p>
        </w:tc>
        <w:tc>
          <w:tcPr>
            <w:tcW w:w="3685" w:type="dxa"/>
            <w:tcBorders>
              <w:top w:val="single" w:sz="4" w:space="0" w:color="auto"/>
              <w:left w:val="single" w:sz="4" w:space="0" w:color="auto"/>
              <w:bottom w:val="single" w:sz="4" w:space="0" w:color="auto"/>
              <w:right w:val="single" w:sz="4" w:space="0" w:color="auto"/>
            </w:tcBorders>
          </w:tcPr>
          <w:p w:rsidR="008170C3" w:rsidRPr="004772DA" w:rsidRDefault="008170C3" w:rsidP="001D4014">
            <w:pPr>
              <w:suppressAutoHyphens/>
            </w:pPr>
            <w:r>
              <w:rPr>
                <w:lang w:eastAsia="ar-SA"/>
              </w:rPr>
              <w:t>в т.ч. 2020</w:t>
            </w:r>
            <w:r w:rsidRPr="004772DA">
              <w:rPr>
                <w:lang w:eastAsia="ar-SA"/>
              </w:rPr>
              <w:t xml:space="preserve"> год</w:t>
            </w:r>
          </w:p>
        </w:tc>
        <w:tc>
          <w:tcPr>
            <w:tcW w:w="4111" w:type="dxa"/>
            <w:tcBorders>
              <w:top w:val="single" w:sz="4" w:space="0" w:color="auto"/>
              <w:left w:val="single" w:sz="4" w:space="0" w:color="auto"/>
              <w:bottom w:val="single" w:sz="4" w:space="0" w:color="auto"/>
              <w:right w:val="single" w:sz="4" w:space="0" w:color="auto"/>
            </w:tcBorders>
          </w:tcPr>
          <w:p w:rsidR="008170C3" w:rsidRPr="00447F3F" w:rsidRDefault="003A2DE5" w:rsidP="001D4014">
            <w:pPr>
              <w:jc w:val="center"/>
            </w:pPr>
            <w:r>
              <w:t>16</w:t>
            </w:r>
          </w:p>
        </w:tc>
      </w:tr>
      <w:tr w:rsidR="008170C3" w:rsidRPr="00B55DD1" w:rsidTr="003A2DE5">
        <w:tc>
          <w:tcPr>
            <w:tcW w:w="959" w:type="dxa"/>
            <w:tcBorders>
              <w:top w:val="single" w:sz="4" w:space="0" w:color="auto"/>
              <w:left w:val="single" w:sz="4" w:space="0" w:color="auto"/>
              <w:bottom w:val="single" w:sz="4" w:space="0" w:color="auto"/>
              <w:right w:val="single" w:sz="4" w:space="0" w:color="auto"/>
            </w:tcBorders>
          </w:tcPr>
          <w:p w:rsidR="008170C3" w:rsidRPr="004772DA" w:rsidRDefault="008170C3" w:rsidP="001D4014">
            <w:pPr>
              <w:suppressAutoHyphens/>
              <w:spacing w:line="360" w:lineRule="auto"/>
              <w:jc w:val="both"/>
              <w:rPr>
                <w:lang w:eastAsia="ar-SA"/>
              </w:rPr>
            </w:pPr>
            <w:r>
              <w:rPr>
                <w:lang w:eastAsia="ar-SA"/>
              </w:rPr>
              <w:t>6</w:t>
            </w:r>
          </w:p>
        </w:tc>
        <w:tc>
          <w:tcPr>
            <w:tcW w:w="3685" w:type="dxa"/>
            <w:tcBorders>
              <w:top w:val="single" w:sz="4" w:space="0" w:color="auto"/>
              <w:left w:val="single" w:sz="4" w:space="0" w:color="auto"/>
              <w:bottom w:val="single" w:sz="4" w:space="0" w:color="auto"/>
              <w:right w:val="single" w:sz="4" w:space="0" w:color="auto"/>
            </w:tcBorders>
          </w:tcPr>
          <w:p w:rsidR="008170C3" w:rsidRDefault="008170C3" w:rsidP="001D4014">
            <w:pPr>
              <w:suppressAutoHyphens/>
              <w:rPr>
                <w:lang w:eastAsia="ar-SA"/>
              </w:rPr>
            </w:pPr>
            <w:r>
              <w:rPr>
                <w:lang w:eastAsia="ar-SA"/>
              </w:rPr>
              <w:t>в т.ч. 2021</w:t>
            </w:r>
            <w:r w:rsidRPr="004772DA">
              <w:rPr>
                <w:lang w:eastAsia="ar-SA"/>
              </w:rPr>
              <w:t xml:space="preserve"> год</w:t>
            </w:r>
          </w:p>
        </w:tc>
        <w:tc>
          <w:tcPr>
            <w:tcW w:w="4111" w:type="dxa"/>
            <w:tcBorders>
              <w:top w:val="single" w:sz="4" w:space="0" w:color="auto"/>
              <w:left w:val="single" w:sz="4" w:space="0" w:color="auto"/>
              <w:bottom w:val="single" w:sz="4" w:space="0" w:color="auto"/>
              <w:right w:val="single" w:sz="4" w:space="0" w:color="auto"/>
            </w:tcBorders>
          </w:tcPr>
          <w:p w:rsidR="008170C3" w:rsidRPr="00447F3F" w:rsidRDefault="003A2DE5" w:rsidP="001D4014">
            <w:pPr>
              <w:jc w:val="center"/>
            </w:pPr>
            <w:r>
              <w:t>16</w:t>
            </w:r>
          </w:p>
        </w:tc>
      </w:tr>
      <w:tr w:rsidR="008170C3" w:rsidRPr="00B55DD1" w:rsidTr="003A2DE5">
        <w:tc>
          <w:tcPr>
            <w:tcW w:w="959" w:type="dxa"/>
            <w:tcBorders>
              <w:top w:val="single" w:sz="4" w:space="0" w:color="auto"/>
              <w:left w:val="single" w:sz="4" w:space="0" w:color="auto"/>
              <w:bottom w:val="single" w:sz="4" w:space="0" w:color="auto"/>
              <w:right w:val="single" w:sz="4" w:space="0" w:color="auto"/>
            </w:tcBorders>
          </w:tcPr>
          <w:p w:rsidR="008170C3" w:rsidRPr="004772DA" w:rsidRDefault="008170C3" w:rsidP="001D4014">
            <w:pPr>
              <w:suppressAutoHyphens/>
              <w:spacing w:line="360" w:lineRule="auto"/>
              <w:jc w:val="both"/>
              <w:rPr>
                <w:lang w:eastAsia="ar-SA"/>
              </w:rPr>
            </w:pPr>
            <w:r>
              <w:rPr>
                <w:lang w:eastAsia="ar-SA"/>
              </w:rPr>
              <w:t>7</w:t>
            </w:r>
          </w:p>
        </w:tc>
        <w:tc>
          <w:tcPr>
            <w:tcW w:w="3685" w:type="dxa"/>
            <w:tcBorders>
              <w:top w:val="single" w:sz="4" w:space="0" w:color="auto"/>
              <w:left w:val="single" w:sz="4" w:space="0" w:color="auto"/>
              <w:bottom w:val="single" w:sz="4" w:space="0" w:color="auto"/>
              <w:right w:val="single" w:sz="4" w:space="0" w:color="auto"/>
            </w:tcBorders>
          </w:tcPr>
          <w:p w:rsidR="008170C3" w:rsidRDefault="008170C3" w:rsidP="001D4014">
            <w:pPr>
              <w:suppressAutoHyphens/>
              <w:rPr>
                <w:lang w:eastAsia="ar-SA"/>
              </w:rPr>
            </w:pPr>
            <w:r>
              <w:rPr>
                <w:lang w:eastAsia="ar-SA"/>
              </w:rPr>
              <w:t>в т.ч. 2022</w:t>
            </w:r>
            <w:r w:rsidRPr="004772DA">
              <w:rPr>
                <w:lang w:eastAsia="ar-SA"/>
              </w:rPr>
              <w:t xml:space="preserve"> год</w:t>
            </w:r>
          </w:p>
        </w:tc>
        <w:tc>
          <w:tcPr>
            <w:tcW w:w="4111" w:type="dxa"/>
            <w:tcBorders>
              <w:top w:val="single" w:sz="4" w:space="0" w:color="auto"/>
              <w:left w:val="single" w:sz="4" w:space="0" w:color="auto"/>
              <w:bottom w:val="single" w:sz="4" w:space="0" w:color="auto"/>
              <w:right w:val="single" w:sz="4" w:space="0" w:color="auto"/>
            </w:tcBorders>
          </w:tcPr>
          <w:p w:rsidR="008170C3" w:rsidRPr="00447F3F" w:rsidRDefault="003A2DE5" w:rsidP="001D4014">
            <w:pPr>
              <w:jc w:val="center"/>
            </w:pPr>
            <w:r>
              <w:t>16</w:t>
            </w:r>
          </w:p>
        </w:tc>
      </w:tr>
      <w:tr w:rsidR="008170C3" w:rsidRPr="00B55DD1" w:rsidTr="003A2DE5">
        <w:tc>
          <w:tcPr>
            <w:tcW w:w="959" w:type="dxa"/>
            <w:tcBorders>
              <w:top w:val="single" w:sz="4" w:space="0" w:color="auto"/>
              <w:left w:val="single" w:sz="4" w:space="0" w:color="auto"/>
              <w:bottom w:val="single" w:sz="4" w:space="0" w:color="auto"/>
              <w:right w:val="single" w:sz="4" w:space="0" w:color="auto"/>
            </w:tcBorders>
          </w:tcPr>
          <w:p w:rsidR="008170C3" w:rsidRPr="004772DA" w:rsidRDefault="008170C3" w:rsidP="001D4014">
            <w:pPr>
              <w:suppressAutoHyphens/>
              <w:spacing w:line="360" w:lineRule="auto"/>
              <w:jc w:val="both"/>
              <w:rPr>
                <w:lang w:eastAsia="ar-SA"/>
              </w:rPr>
            </w:pPr>
            <w:r>
              <w:rPr>
                <w:lang w:eastAsia="ar-SA"/>
              </w:rPr>
              <w:t>8</w:t>
            </w:r>
          </w:p>
        </w:tc>
        <w:tc>
          <w:tcPr>
            <w:tcW w:w="3685" w:type="dxa"/>
            <w:tcBorders>
              <w:top w:val="single" w:sz="4" w:space="0" w:color="auto"/>
              <w:left w:val="single" w:sz="4" w:space="0" w:color="auto"/>
              <w:bottom w:val="single" w:sz="4" w:space="0" w:color="auto"/>
              <w:right w:val="single" w:sz="4" w:space="0" w:color="auto"/>
            </w:tcBorders>
          </w:tcPr>
          <w:p w:rsidR="008170C3" w:rsidRDefault="008170C3" w:rsidP="001D4014">
            <w:pPr>
              <w:suppressAutoHyphens/>
              <w:rPr>
                <w:lang w:eastAsia="ar-SA"/>
              </w:rPr>
            </w:pPr>
            <w:r>
              <w:rPr>
                <w:lang w:eastAsia="ar-SA"/>
              </w:rPr>
              <w:t>в т.ч. 2023</w:t>
            </w:r>
            <w:r w:rsidRPr="004772DA">
              <w:rPr>
                <w:lang w:eastAsia="ar-SA"/>
              </w:rPr>
              <w:t xml:space="preserve"> год</w:t>
            </w:r>
          </w:p>
        </w:tc>
        <w:tc>
          <w:tcPr>
            <w:tcW w:w="4111" w:type="dxa"/>
            <w:tcBorders>
              <w:top w:val="single" w:sz="4" w:space="0" w:color="auto"/>
              <w:left w:val="single" w:sz="4" w:space="0" w:color="auto"/>
              <w:bottom w:val="single" w:sz="4" w:space="0" w:color="auto"/>
              <w:right w:val="single" w:sz="4" w:space="0" w:color="auto"/>
            </w:tcBorders>
          </w:tcPr>
          <w:p w:rsidR="008170C3" w:rsidRPr="00447F3F" w:rsidRDefault="003A2DE5" w:rsidP="001D4014">
            <w:pPr>
              <w:jc w:val="center"/>
            </w:pPr>
            <w:r>
              <w:t>16</w:t>
            </w:r>
          </w:p>
        </w:tc>
      </w:tr>
      <w:tr w:rsidR="008170C3" w:rsidRPr="00B55DD1" w:rsidTr="003A2DE5">
        <w:tc>
          <w:tcPr>
            <w:tcW w:w="959" w:type="dxa"/>
            <w:tcBorders>
              <w:top w:val="single" w:sz="4" w:space="0" w:color="auto"/>
              <w:left w:val="single" w:sz="4" w:space="0" w:color="auto"/>
              <w:bottom w:val="single" w:sz="4" w:space="0" w:color="auto"/>
              <w:right w:val="single" w:sz="4" w:space="0" w:color="auto"/>
            </w:tcBorders>
          </w:tcPr>
          <w:p w:rsidR="008170C3" w:rsidRPr="004772DA" w:rsidRDefault="008170C3" w:rsidP="001D4014">
            <w:pPr>
              <w:suppressAutoHyphens/>
              <w:spacing w:line="360" w:lineRule="auto"/>
              <w:jc w:val="both"/>
              <w:rPr>
                <w:lang w:eastAsia="ar-SA"/>
              </w:rPr>
            </w:pPr>
            <w:r>
              <w:rPr>
                <w:lang w:eastAsia="ar-SA"/>
              </w:rPr>
              <w:t>9</w:t>
            </w:r>
          </w:p>
        </w:tc>
        <w:tc>
          <w:tcPr>
            <w:tcW w:w="3685" w:type="dxa"/>
            <w:tcBorders>
              <w:top w:val="single" w:sz="4" w:space="0" w:color="auto"/>
              <w:left w:val="single" w:sz="4" w:space="0" w:color="auto"/>
              <w:bottom w:val="single" w:sz="4" w:space="0" w:color="auto"/>
              <w:right w:val="single" w:sz="4" w:space="0" w:color="auto"/>
            </w:tcBorders>
          </w:tcPr>
          <w:p w:rsidR="008170C3" w:rsidRDefault="008170C3" w:rsidP="001D4014">
            <w:pPr>
              <w:suppressAutoHyphens/>
              <w:rPr>
                <w:lang w:eastAsia="ar-SA"/>
              </w:rPr>
            </w:pPr>
            <w:r>
              <w:rPr>
                <w:lang w:eastAsia="ar-SA"/>
              </w:rPr>
              <w:t>в т.ч. 2024</w:t>
            </w:r>
            <w:r w:rsidRPr="004772DA">
              <w:rPr>
                <w:lang w:eastAsia="ar-SA"/>
              </w:rPr>
              <w:t xml:space="preserve"> год</w:t>
            </w:r>
          </w:p>
        </w:tc>
        <w:tc>
          <w:tcPr>
            <w:tcW w:w="4111" w:type="dxa"/>
            <w:tcBorders>
              <w:top w:val="single" w:sz="4" w:space="0" w:color="auto"/>
              <w:left w:val="single" w:sz="4" w:space="0" w:color="auto"/>
              <w:bottom w:val="single" w:sz="4" w:space="0" w:color="auto"/>
              <w:right w:val="single" w:sz="4" w:space="0" w:color="auto"/>
            </w:tcBorders>
          </w:tcPr>
          <w:p w:rsidR="008170C3" w:rsidRPr="00447F3F" w:rsidRDefault="003A2DE5" w:rsidP="001D4014">
            <w:pPr>
              <w:jc w:val="center"/>
            </w:pPr>
            <w:r>
              <w:t>17</w:t>
            </w:r>
          </w:p>
        </w:tc>
      </w:tr>
      <w:tr w:rsidR="008170C3" w:rsidRPr="00B55DD1" w:rsidTr="003A2DE5">
        <w:tc>
          <w:tcPr>
            <w:tcW w:w="959" w:type="dxa"/>
            <w:tcBorders>
              <w:top w:val="single" w:sz="4" w:space="0" w:color="auto"/>
              <w:left w:val="single" w:sz="4" w:space="0" w:color="auto"/>
              <w:bottom w:val="single" w:sz="4" w:space="0" w:color="auto"/>
              <w:right w:val="single" w:sz="4" w:space="0" w:color="auto"/>
            </w:tcBorders>
          </w:tcPr>
          <w:p w:rsidR="008170C3" w:rsidRDefault="008170C3" w:rsidP="001D4014">
            <w:pPr>
              <w:suppressAutoHyphens/>
              <w:spacing w:line="360" w:lineRule="auto"/>
              <w:jc w:val="both"/>
              <w:rPr>
                <w:lang w:eastAsia="ar-SA"/>
              </w:rPr>
            </w:pPr>
            <w:r>
              <w:rPr>
                <w:lang w:eastAsia="ar-SA"/>
              </w:rPr>
              <w:t>10</w:t>
            </w:r>
          </w:p>
        </w:tc>
        <w:tc>
          <w:tcPr>
            <w:tcW w:w="3685" w:type="dxa"/>
            <w:tcBorders>
              <w:top w:val="single" w:sz="4" w:space="0" w:color="auto"/>
              <w:left w:val="single" w:sz="4" w:space="0" w:color="auto"/>
              <w:bottom w:val="single" w:sz="4" w:space="0" w:color="auto"/>
              <w:right w:val="single" w:sz="4" w:space="0" w:color="auto"/>
            </w:tcBorders>
          </w:tcPr>
          <w:p w:rsidR="008170C3" w:rsidRDefault="008170C3" w:rsidP="001D4014">
            <w:pPr>
              <w:suppressAutoHyphens/>
              <w:rPr>
                <w:lang w:eastAsia="ar-SA"/>
              </w:rPr>
            </w:pPr>
            <w:r>
              <w:rPr>
                <w:lang w:eastAsia="ar-SA"/>
              </w:rPr>
              <w:t>в т.ч. 2025</w:t>
            </w:r>
            <w:r w:rsidRPr="004772DA">
              <w:rPr>
                <w:lang w:eastAsia="ar-SA"/>
              </w:rPr>
              <w:t xml:space="preserve"> год</w:t>
            </w:r>
          </w:p>
        </w:tc>
        <w:tc>
          <w:tcPr>
            <w:tcW w:w="4111" w:type="dxa"/>
            <w:tcBorders>
              <w:top w:val="single" w:sz="4" w:space="0" w:color="auto"/>
              <w:left w:val="single" w:sz="4" w:space="0" w:color="auto"/>
              <w:bottom w:val="single" w:sz="4" w:space="0" w:color="auto"/>
              <w:right w:val="single" w:sz="4" w:space="0" w:color="auto"/>
            </w:tcBorders>
          </w:tcPr>
          <w:p w:rsidR="008170C3" w:rsidRPr="00447F3F" w:rsidRDefault="003A2DE5" w:rsidP="001D4014">
            <w:pPr>
              <w:jc w:val="center"/>
            </w:pPr>
            <w:r>
              <w:t>17</w:t>
            </w:r>
          </w:p>
        </w:tc>
      </w:tr>
      <w:tr w:rsidR="008170C3" w:rsidRPr="00B55DD1" w:rsidTr="003A2DE5">
        <w:tc>
          <w:tcPr>
            <w:tcW w:w="959" w:type="dxa"/>
            <w:tcBorders>
              <w:top w:val="single" w:sz="4" w:space="0" w:color="auto"/>
              <w:left w:val="single" w:sz="4" w:space="0" w:color="auto"/>
              <w:bottom w:val="single" w:sz="4" w:space="0" w:color="auto"/>
              <w:right w:val="single" w:sz="4" w:space="0" w:color="auto"/>
            </w:tcBorders>
          </w:tcPr>
          <w:p w:rsidR="008170C3" w:rsidRDefault="008170C3" w:rsidP="001D4014">
            <w:pPr>
              <w:suppressAutoHyphens/>
              <w:spacing w:line="360" w:lineRule="auto"/>
              <w:jc w:val="both"/>
              <w:rPr>
                <w:lang w:eastAsia="ar-SA"/>
              </w:rPr>
            </w:pPr>
            <w:r>
              <w:rPr>
                <w:lang w:eastAsia="ar-SA"/>
              </w:rPr>
              <w:t>11</w:t>
            </w:r>
          </w:p>
        </w:tc>
        <w:tc>
          <w:tcPr>
            <w:tcW w:w="3685" w:type="dxa"/>
            <w:tcBorders>
              <w:top w:val="single" w:sz="4" w:space="0" w:color="auto"/>
              <w:left w:val="single" w:sz="4" w:space="0" w:color="auto"/>
              <w:bottom w:val="single" w:sz="4" w:space="0" w:color="auto"/>
              <w:right w:val="single" w:sz="4" w:space="0" w:color="auto"/>
            </w:tcBorders>
          </w:tcPr>
          <w:p w:rsidR="008170C3" w:rsidRDefault="008170C3" w:rsidP="001D4014">
            <w:pPr>
              <w:suppressAutoHyphens/>
              <w:rPr>
                <w:lang w:eastAsia="ar-SA"/>
              </w:rPr>
            </w:pPr>
            <w:r>
              <w:rPr>
                <w:lang w:eastAsia="ar-SA"/>
              </w:rPr>
              <w:t>в т.ч. 2026</w:t>
            </w:r>
            <w:r w:rsidRPr="004772DA">
              <w:rPr>
                <w:lang w:eastAsia="ar-SA"/>
              </w:rPr>
              <w:t xml:space="preserve"> год</w:t>
            </w:r>
          </w:p>
        </w:tc>
        <w:tc>
          <w:tcPr>
            <w:tcW w:w="4111" w:type="dxa"/>
            <w:tcBorders>
              <w:top w:val="single" w:sz="4" w:space="0" w:color="auto"/>
              <w:left w:val="single" w:sz="4" w:space="0" w:color="auto"/>
              <w:bottom w:val="single" w:sz="4" w:space="0" w:color="auto"/>
              <w:right w:val="single" w:sz="4" w:space="0" w:color="auto"/>
            </w:tcBorders>
          </w:tcPr>
          <w:p w:rsidR="008170C3" w:rsidRPr="00447F3F" w:rsidRDefault="003A2DE5" w:rsidP="001D4014">
            <w:pPr>
              <w:jc w:val="center"/>
            </w:pPr>
            <w:r>
              <w:t>-</w:t>
            </w:r>
          </w:p>
        </w:tc>
      </w:tr>
      <w:tr w:rsidR="008170C3" w:rsidRPr="00B55DD1" w:rsidTr="003A2DE5">
        <w:tc>
          <w:tcPr>
            <w:tcW w:w="959" w:type="dxa"/>
            <w:tcBorders>
              <w:top w:val="single" w:sz="4" w:space="0" w:color="auto"/>
              <w:left w:val="single" w:sz="4" w:space="0" w:color="auto"/>
              <w:bottom w:val="single" w:sz="4" w:space="0" w:color="auto"/>
              <w:right w:val="single" w:sz="4" w:space="0" w:color="auto"/>
            </w:tcBorders>
          </w:tcPr>
          <w:p w:rsidR="008170C3" w:rsidRDefault="008170C3" w:rsidP="001D4014">
            <w:pPr>
              <w:suppressAutoHyphens/>
              <w:spacing w:line="360" w:lineRule="auto"/>
              <w:jc w:val="both"/>
              <w:rPr>
                <w:lang w:eastAsia="ar-SA"/>
              </w:rPr>
            </w:pPr>
            <w:r>
              <w:rPr>
                <w:lang w:eastAsia="ar-SA"/>
              </w:rPr>
              <w:t>12</w:t>
            </w:r>
          </w:p>
        </w:tc>
        <w:tc>
          <w:tcPr>
            <w:tcW w:w="3685" w:type="dxa"/>
            <w:tcBorders>
              <w:top w:val="single" w:sz="4" w:space="0" w:color="auto"/>
              <w:left w:val="single" w:sz="4" w:space="0" w:color="auto"/>
              <w:bottom w:val="single" w:sz="4" w:space="0" w:color="auto"/>
              <w:right w:val="single" w:sz="4" w:space="0" w:color="auto"/>
            </w:tcBorders>
          </w:tcPr>
          <w:p w:rsidR="008170C3" w:rsidRDefault="003A2DE5" w:rsidP="001D4014">
            <w:pPr>
              <w:suppressAutoHyphens/>
              <w:rPr>
                <w:lang w:eastAsia="ar-SA"/>
              </w:rPr>
            </w:pPr>
            <w:r>
              <w:rPr>
                <w:lang w:eastAsia="ar-SA"/>
              </w:rPr>
              <w:t>в т.ч. 202</w:t>
            </w:r>
            <w:r w:rsidR="008170C3">
              <w:rPr>
                <w:lang w:eastAsia="ar-SA"/>
              </w:rPr>
              <w:t>7</w:t>
            </w:r>
            <w:r w:rsidR="008170C3" w:rsidRPr="004772DA">
              <w:rPr>
                <w:lang w:eastAsia="ar-SA"/>
              </w:rPr>
              <w:t xml:space="preserve"> год</w:t>
            </w:r>
          </w:p>
        </w:tc>
        <w:tc>
          <w:tcPr>
            <w:tcW w:w="4111" w:type="dxa"/>
            <w:tcBorders>
              <w:top w:val="single" w:sz="4" w:space="0" w:color="auto"/>
              <w:left w:val="single" w:sz="4" w:space="0" w:color="auto"/>
              <w:bottom w:val="single" w:sz="4" w:space="0" w:color="auto"/>
              <w:right w:val="single" w:sz="4" w:space="0" w:color="auto"/>
            </w:tcBorders>
          </w:tcPr>
          <w:p w:rsidR="008170C3" w:rsidRPr="00447F3F" w:rsidRDefault="003A2DE5" w:rsidP="001D4014">
            <w:pPr>
              <w:jc w:val="center"/>
            </w:pPr>
            <w:r>
              <w:t>-</w:t>
            </w:r>
          </w:p>
        </w:tc>
      </w:tr>
    </w:tbl>
    <w:p w:rsidR="008170C3" w:rsidRDefault="008170C3" w:rsidP="008170C3">
      <w:pPr>
        <w:jc w:val="both"/>
        <w:rPr>
          <w:kern w:val="1"/>
        </w:rPr>
      </w:pPr>
    </w:p>
    <w:p w:rsidR="008170C3" w:rsidRDefault="008170C3" w:rsidP="008170C3">
      <w:pPr>
        <w:ind w:firstLine="708"/>
        <w:jc w:val="both"/>
        <w:rPr>
          <w:color w:val="000000"/>
          <w:sz w:val="28"/>
          <w:szCs w:val="28"/>
        </w:rPr>
      </w:pPr>
    </w:p>
    <w:p w:rsidR="008170C3" w:rsidRDefault="008170C3" w:rsidP="008170C3">
      <w:pPr>
        <w:jc w:val="center"/>
        <w:rPr>
          <w:color w:val="000000"/>
          <w:sz w:val="28"/>
          <w:szCs w:val="28"/>
        </w:rPr>
      </w:pPr>
    </w:p>
    <w:p w:rsidR="008170C3" w:rsidRDefault="008170C3" w:rsidP="008170C3">
      <w:pPr>
        <w:jc w:val="center"/>
        <w:rPr>
          <w:color w:val="000000"/>
          <w:sz w:val="28"/>
          <w:szCs w:val="28"/>
        </w:rPr>
      </w:pPr>
    </w:p>
    <w:p w:rsidR="008170C3" w:rsidRDefault="0015554B" w:rsidP="008170C3">
      <w:pPr>
        <w:jc w:val="center"/>
        <w:rPr>
          <w:color w:val="000000"/>
        </w:rPr>
      </w:pPr>
      <w:r>
        <w:rPr>
          <w:color w:val="000000"/>
          <w:sz w:val="28"/>
          <w:szCs w:val="28"/>
        </w:rPr>
        <w:t>2</w:t>
      </w:r>
      <w:r w:rsidR="008170C3" w:rsidRPr="006C66E2">
        <w:rPr>
          <w:color w:val="000000"/>
          <w:sz w:val="28"/>
          <w:szCs w:val="28"/>
        </w:rPr>
        <w:t>. Долгосрочные параметры регулирования деятельности концессионера в соответствии с частью 2.4 ст</w:t>
      </w:r>
      <w:r w:rsidR="008170C3">
        <w:rPr>
          <w:color w:val="000000"/>
          <w:sz w:val="28"/>
          <w:szCs w:val="28"/>
        </w:rPr>
        <w:t>.</w:t>
      </w:r>
      <w:r w:rsidR="008170C3" w:rsidRPr="006C66E2">
        <w:rPr>
          <w:color w:val="000000"/>
          <w:sz w:val="28"/>
          <w:szCs w:val="28"/>
        </w:rPr>
        <w:t xml:space="preserve"> 24 Федерального закона от 21.07.2005 № 115-ФЗ</w:t>
      </w:r>
      <w:r w:rsidR="008170C3">
        <w:rPr>
          <w:color w:val="000000"/>
          <w:sz w:val="28"/>
          <w:szCs w:val="28"/>
        </w:rPr>
        <w:t>.</w:t>
      </w:r>
      <w:r w:rsidR="008170C3" w:rsidRPr="00F17DCE">
        <w:rPr>
          <w:color w:val="000000"/>
        </w:rPr>
        <w:t xml:space="preserve"> </w:t>
      </w:r>
    </w:p>
    <w:p w:rsidR="008170C3" w:rsidRPr="00DB5D44" w:rsidRDefault="008170C3" w:rsidP="008170C3">
      <w:pPr>
        <w:rPr>
          <w:b/>
          <w:color w:val="000000"/>
        </w:rPr>
      </w:pPr>
      <w:r>
        <w:rPr>
          <w:b/>
          <w:color w:val="000000"/>
        </w:rPr>
        <w:t xml:space="preserve">водоснабжение </w:t>
      </w:r>
    </w:p>
    <w:tbl>
      <w:tblPr>
        <w:tblW w:w="15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6"/>
        <w:gridCol w:w="670"/>
        <w:gridCol w:w="5726"/>
        <w:gridCol w:w="851"/>
        <w:gridCol w:w="670"/>
        <w:gridCol w:w="670"/>
        <w:gridCol w:w="670"/>
        <w:gridCol w:w="670"/>
        <w:gridCol w:w="670"/>
        <w:gridCol w:w="670"/>
        <w:gridCol w:w="670"/>
        <w:gridCol w:w="670"/>
        <w:gridCol w:w="670"/>
        <w:gridCol w:w="670"/>
        <w:gridCol w:w="670"/>
        <w:gridCol w:w="671"/>
      </w:tblGrid>
      <w:tr w:rsidR="00E272EE" w:rsidRPr="0015554B" w:rsidTr="00E272EE">
        <w:trPr>
          <w:trHeight w:val="315"/>
        </w:trPr>
        <w:tc>
          <w:tcPr>
            <w:tcW w:w="516" w:type="dxa"/>
            <w:vMerge w:val="restart"/>
            <w:tcBorders>
              <w:top w:val="single" w:sz="4" w:space="0" w:color="auto"/>
              <w:left w:val="single" w:sz="4" w:space="0" w:color="auto"/>
              <w:bottom w:val="single" w:sz="4" w:space="0" w:color="auto"/>
              <w:right w:val="single" w:sz="4" w:space="0" w:color="auto"/>
            </w:tcBorders>
          </w:tcPr>
          <w:p w:rsidR="00E272EE" w:rsidRPr="00B355F3" w:rsidRDefault="00E272EE" w:rsidP="001D4014">
            <w:pPr>
              <w:rPr>
                <w:color w:val="000000"/>
              </w:rPr>
            </w:pPr>
            <w:r>
              <w:rPr>
                <w:color w:val="000000"/>
              </w:rPr>
              <w:t>1</w:t>
            </w:r>
          </w:p>
        </w:tc>
        <w:tc>
          <w:tcPr>
            <w:tcW w:w="6396" w:type="dxa"/>
            <w:gridSpan w:val="2"/>
            <w:vMerge w:val="restart"/>
            <w:tcBorders>
              <w:top w:val="single" w:sz="4" w:space="0" w:color="auto"/>
              <w:left w:val="single" w:sz="4" w:space="0" w:color="auto"/>
              <w:bottom w:val="single" w:sz="4" w:space="0" w:color="auto"/>
              <w:right w:val="single" w:sz="4" w:space="0" w:color="auto"/>
            </w:tcBorders>
          </w:tcPr>
          <w:p w:rsidR="00E272EE" w:rsidRDefault="00E272EE" w:rsidP="001D4014">
            <w:pPr>
              <w:jc w:val="both"/>
              <w:rPr>
                <w:color w:val="000000"/>
                <w:sz w:val="22"/>
                <w:szCs w:val="22"/>
              </w:rPr>
            </w:pPr>
            <w:r w:rsidRPr="00B20E9A">
              <w:rPr>
                <w:color w:val="000000"/>
                <w:sz w:val="22"/>
                <w:szCs w:val="22"/>
              </w:rPr>
              <w:t xml:space="preserve">Максимальный базовый уровень операционных расходов (водоснабжение) </w:t>
            </w:r>
          </w:p>
          <w:p w:rsidR="00E272EE" w:rsidRPr="00B20E9A" w:rsidRDefault="00E272EE" w:rsidP="001D4014">
            <w:pPr>
              <w:jc w:val="both"/>
              <w:rPr>
                <w:color w:val="000000"/>
                <w:sz w:val="22"/>
                <w:szCs w:val="22"/>
              </w:rPr>
            </w:pPr>
            <w:r w:rsidRPr="00B20E9A">
              <w:rPr>
                <w:color w:val="000000"/>
                <w:sz w:val="22"/>
                <w:szCs w:val="22"/>
              </w:rPr>
              <w:t>(в ценах соответствующих лет)</w:t>
            </w:r>
          </w:p>
        </w:tc>
        <w:tc>
          <w:tcPr>
            <w:tcW w:w="851" w:type="dxa"/>
            <w:vMerge w:val="restart"/>
            <w:tcBorders>
              <w:top w:val="single" w:sz="4" w:space="0" w:color="auto"/>
              <w:left w:val="single" w:sz="4" w:space="0" w:color="auto"/>
              <w:bottom w:val="single" w:sz="4" w:space="0" w:color="auto"/>
              <w:right w:val="single" w:sz="4" w:space="0" w:color="auto"/>
            </w:tcBorders>
          </w:tcPr>
          <w:p w:rsidR="00E272EE" w:rsidRPr="00B20E9A" w:rsidRDefault="00E272EE" w:rsidP="001D4014">
            <w:pPr>
              <w:jc w:val="center"/>
              <w:rPr>
                <w:sz w:val="22"/>
                <w:szCs w:val="22"/>
              </w:rPr>
            </w:pPr>
            <w:r w:rsidRPr="00B20E9A">
              <w:rPr>
                <w:sz w:val="22"/>
                <w:szCs w:val="22"/>
              </w:rPr>
              <w:t>тыс.</w:t>
            </w:r>
          </w:p>
          <w:p w:rsidR="00E272EE" w:rsidRPr="00B20E9A" w:rsidRDefault="00E272EE" w:rsidP="001D4014">
            <w:pPr>
              <w:jc w:val="center"/>
              <w:rPr>
                <w:sz w:val="22"/>
                <w:szCs w:val="22"/>
              </w:rPr>
            </w:pPr>
            <w:r w:rsidRPr="00B20E9A">
              <w:rPr>
                <w:sz w:val="22"/>
                <w:szCs w:val="22"/>
              </w:rPr>
              <w:t>руб.</w:t>
            </w:r>
          </w:p>
        </w:tc>
        <w:tc>
          <w:tcPr>
            <w:tcW w:w="670" w:type="dxa"/>
            <w:tcBorders>
              <w:top w:val="single" w:sz="4" w:space="0" w:color="auto"/>
              <w:left w:val="single" w:sz="4" w:space="0" w:color="auto"/>
              <w:bottom w:val="single" w:sz="4" w:space="0" w:color="auto"/>
              <w:right w:val="single" w:sz="4" w:space="0" w:color="auto"/>
            </w:tcBorders>
            <w:noWrap/>
            <w:vAlign w:val="center"/>
          </w:tcPr>
          <w:p w:rsidR="00E272EE" w:rsidRPr="0015554B" w:rsidRDefault="00E272EE" w:rsidP="0015554B">
            <w:pPr>
              <w:jc w:val="center"/>
              <w:rPr>
                <w:b/>
                <w:sz w:val="16"/>
                <w:szCs w:val="16"/>
              </w:rPr>
            </w:pPr>
            <w:r w:rsidRPr="0015554B">
              <w:rPr>
                <w:b/>
                <w:sz w:val="16"/>
                <w:szCs w:val="16"/>
              </w:rPr>
              <w:t>2016</w:t>
            </w:r>
          </w:p>
        </w:tc>
        <w:tc>
          <w:tcPr>
            <w:tcW w:w="670" w:type="dxa"/>
            <w:tcBorders>
              <w:top w:val="single" w:sz="4" w:space="0" w:color="auto"/>
              <w:left w:val="single" w:sz="4" w:space="0" w:color="auto"/>
              <w:bottom w:val="single" w:sz="4" w:space="0" w:color="auto"/>
              <w:right w:val="single" w:sz="4" w:space="0" w:color="auto"/>
            </w:tcBorders>
            <w:noWrap/>
            <w:vAlign w:val="center"/>
          </w:tcPr>
          <w:p w:rsidR="00E272EE" w:rsidRPr="0015554B" w:rsidRDefault="00E272EE" w:rsidP="0015554B">
            <w:pPr>
              <w:jc w:val="center"/>
              <w:rPr>
                <w:b/>
                <w:sz w:val="16"/>
                <w:szCs w:val="16"/>
              </w:rPr>
            </w:pPr>
            <w:r w:rsidRPr="0015554B">
              <w:rPr>
                <w:b/>
                <w:sz w:val="16"/>
                <w:szCs w:val="16"/>
              </w:rPr>
              <w:t>2017</w:t>
            </w:r>
          </w:p>
        </w:tc>
        <w:tc>
          <w:tcPr>
            <w:tcW w:w="670" w:type="dxa"/>
            <w:tcBorders>
              <w:top w:val="single" w:sz="4" w:space="0" w:color="auto"/>
              <w:left w:val="single" w:sz="4" w:space="0" w:color="auto"/>
              <w:bottom w:val="single" w:sz="4" w:space="0" w:color="auto"/>
              <w:right w:val="single" w:sz="4" w:space="0" w:color="auto"/>
            </w:tcBorders>
            <w:noWrap/>
            <w:vAlign w:val="center"/>
          </w:tcPr>
          <w:p w:rsidR="00E272EE" w:rsidRPr="0015554B" w:rsidRDefault="00E272EE" w:rsidP="0015554B">
            <w:pPr>
              <w:jc w:val="center"/>
              <w:rPr>
                <w:b/>
                <w:sz w:val="16"/>
                <w:szCs w:val="16"/>
              </w:rPr>
            </w:pPr>
            <w:r w:rsidRPr="0015554B">
              <w:rPr>
                <w:b/>
                <w:sz w:val="16"/>
                <w:szCs w:val="16"/>
              </w:rPr>
              <w:t>2018</w:t>
            </w:r>
          </w:p>
        </w:tc>
        <w:tc>
          <w:tcPr>
            <w:tcW w:w="670" w:type="dxa"/>
            <w:tcBorders>
              <w:top w:val="single" w:sz="4" w:space="0" w:color="auto"/>
              <w:left w:val="single" w:sz="4" w:space="0" w:color="auto"/>
              <w:bottom w:val="single" w:sz="4" w:space="0" w:color="auto"/>
              <w:right w:val="single" w:sz="4" w:space="0" w:color="auto"/>
            </w:tcBorders>
            <w:noWrap/>
            <w:vAlign w:val="center"/>
          </w:tcPr>
          <w:p w:rsidR="00E272EE" w:rsidRPr="0015554B" w:rsidRDefault="00E272EE" w:rsidP="0015554B">
            <w:pPr>
              <w:jc w:val="center"/>
              <w:rPr>
                <w:b/>
                <w:sz w:val="16"/>
                <w:szCs w:val="16"/>
              </w:rPr>
            </w:pPr>
            <w:r w:rsidRPr="0015554B">
              <w:rPr>
                <w:b/>
                <w:sz w:val="16"/>
                <w:szCs w:val="16"/>
              </w:rPr>
              <w:t>2019</w:t>
            </w:r>
          </w:p>
        </w:tc>
        <w:tc>
          <w:tcPr>
            <w:tcW w:w="670" w:type="dxa"/>
            <w:tcBorders>
              <w:top w:val="single" w:sz="4" w:space="0" w:color="auto"/>
              <w:left w:val="single" w:sz="4" w:space="0" w:color="auto"/>
              <w:bottom w:val="single" w:sz="4" w:space="0" w:color="auto"/>
              <w:right w:val="single" w:sz="4" w:space="0" w:color="auto"/>
            </w:tcBorders>
            <w:noWrap/>
            <w:vAlign w:val="center"/>
          </w:tcPr>
          <w:p w:rsidR="00E272EE" w:rsidRPr="0015554B" w:rsidRDefault="00E272EE" w:rsidP="0015554B">
            <w:pPr>
              <w:jc w:val="center"/>
              <w:rPr>
                <w:b/>
                <w:sz w:val="16"/>
                <w:szCs w:val="16"/>
              </w:rPr>
            </w:pPr>
            <w:r w:rsidRPr="0015554B">
              <w:rPr>
                <w:b/>
                <w:sz w:val="16"/>
                <w:szCs w:val="16"/>
              </w:rPr>
              <w:t>2020</w:t>
            </w:r>
          </w:p>
        </w:tc>
        <w:tc>
          <w:tcPr>
            <w:tcW w:w="670" w:type="dxa"/>
            <w:tcBorders>
              <w:top w:val="single" w:sz="4" w:space="0" w:color="auto"/>
              <w:left w:val="single" w:sz="4" w:space="0" w:color="auto"/>
              <w:bottom w:val="single" w:sz="4" w:space="0" w:color="auto"/>
              <w:right w:val="single" w:sz="4" w:space="0" w:color="auto"/>
            </w:tcBorders>
            <w:vAlign w:val="center"/>
          </w:tcPr>
          <w:p w:rsidR="00E272EE" w:rsidRPr="0015554B" w:rsidRDefault="00E272EE" w:rsidP="00E272EE">
            <w:pPr>
              <w:jc w:val="center"/>
              <w:rPr>
                <w:b/>
                <w:sz w:val="16"/>
                <w:szCs w:val="16"/>
              </w:rPr>
            </w:pPr>
            <w:r>
              <w:rPr>
                <w:b/>
                <w:sz w:val="16"/>
                <w:szCs w:val="16"/>
              </w:rPr>
              <w:t>2021</w:t>
            </w:r>
          </w:p>
        </w:tc>
        <w:tc>
          <w:tcPr>
            <w:tcW w:w="670" w:type="dxa"/>
            <w:tcBorders>
              <w:top w:val="single" w:sz="4" w:space="0" w:color="auto"/>
              <w:left w:val="single" w:sz="4" w:space="0" w:color="auto"/>
              <w:bottom w:val="single" w:sz="4" w:space="0" w:color="auto"/>
              <w:right w:val="single" w:sz="4" w:space="0" w:color="auto"/>
            </w:tcBorders>
            <w:vAlign w:val="center"/>
          </w:tcPr>
          <w:p w:rsidR="00E272EE" w:rsidRPr="0015554B" w:rsidRDefault="00E272EE" w:rsidP="00E272EE">
            <w:pPr>
              <w:jc w:val="center"/>
              <w:rPr>
                <w:b/>
                <w:sz w:val="16"/>
                <w:szCs w:val="16"/>
              </w:rPr>
            </w:pPr>
            <w:r w:rsidRPr="0015554B">
              <w:rPr>
                <w:b/>
                <w:sz w:val="16"/>
                <w:szCs w:val="16"/>
              </w:rPr>
              <w:t>2022</w:t>
            </w:r>
          </w:p>
        </w:tc>
        <w:tc>
          <w:tcPr>
            <w:tcW w:w="670" w:type="dxa"/>
            <w:tcBorders>
              <w:top w:val="single" w:sz="4" w:space="0" w:color="auto"/>
              <w:left w:val="single" w:sz="4" w:space="0" w:color="auto"/>
              <w:bottom w:val="single" w:sz="4" w:space="0" w:color="auto"/>
              <w:right w:val="single" w:sz="4" w:space="0" w:color="auto"/>
            </w:tcBorders>
            <w:vAlign w:val="center"/>
          </w:tcPr>
          <w:p w:rsidR="00E272EE" w:rsidRPr="0015554B" w:rsidRDefault="00E272EE" w:rsidP="00E272EE">
            <w:pPr>
              <w:jc w:val="center"/>
              <w:rPr>
                <w:b/>
                <w:sz w:val="16"/>
                <w:szCs w:val="16"/>
              </w:rPr>
            </w:pPr>
            <w:r>
              <w:rPr>
                <w:b/>
                <w:sz w:val="16"/>
                <w:szCs w:val="16"/>
              </w:rPr>
              <w:t>2023</w:t>
            </w:r>
          </w:p>
        </w:tc>
        <w:tc>
          <w:tcPr>
            <w:tcW w:w="670" w:type="dxa"/>
            <w:tcBorders>
              <w:top w:val="single" w:sz="4" w:space="0" w:color="auto"/>
              <w:left w:val="single" w:sz="4" w:space="0" w:color="auto"/>
              <w:bottom w:val="single" w:sz="4" w:space="0" w:color="auto"/>
              <w:right w:val="single" w:sz="4" w:space="0" w:color="auto"/>
            </w:tcBorders>
            <w:vAlign w:val="center"/>
          </w:tcPr>
          <w:p w:rsidR="00E272EE" w:rsidRPr="0015554B" w:rsidRDefault="00E272EE" w:rsidP="0015554B">
            <w:pPr>
              <w:jc w:val="center"/>
              <w:rPr>
                <w:b/>
                <w:sz w:val="16"/>
                <w:szCs w:val="16"/>
              </w:rPr>
            </w:pPr>
            <w:r>
              <w:rPr>
                <w:b/>
                <w:sz w:val="16"/>
                <w:szCs w:val="16"/>
              </w:rPr>
              <w:t>2024</w:t>
            </w:r>
          </w:p>
        </w:tc>
        <w:tc>
          <w:tcPr>
            <w:tcW w:w="670" w:type="dxa"/>
            <w:tcBorders>
              <w:top w:val="single" w:sz="4" w:space="0" w:color="auto"/>
              <w:left w:val="single" w:sz="4" w:space="0" w:color="auto"/>
              <w:bottom w:val="single" w:sz="4" w:space="0" w:color="auto"/>
              <w:right w:val="single" w:sz="4" w:space="0" w:color="auto"/>
            </w:tcBorders>
            <w:vAlign w:val="center"/>
          </w:tcPr>
          <w:p w:rsidR="00E272EE" w:rsidRPr="0015554B" w:rsidRDefault="00E272EE" w:rsidP="0015554B">
            <w:pPr>
              <w:jc w:val="center"/>
              <w:rPr>
                <w:b/>
                <w:sz w:val="16"/>
                <w:szCs w:val="16"/>
              </w:rPr>
            </w:pPr>
            <w:r>
              <w:rPr>
                <w:b/>
                <w:sz w:val="16"/>
                <w:szCs w:val="16"/>
              </w:rPr>
              <w:t>2025</w:t>
            </w:r>
          </w:p>
        </w:tc>
        <w:tc>
          <w:tcPr>
            <w:tcW w:w="670" w:type="dxa"/>
            <w:tcBorders>
              <w:top w:val="single" w:sz="4" w:space="0" w:color="auto"/>
              <w:left w:val="single" w:sz="4" w:space="0" w:color="auto"/>
              <w:bottom w:val="single" w:sz="4" w:space="0" w:color="auto"/>
              <w:right w:val="single" w:sz="4" w:space="0" w:color="auto"/>
            </w:tcBorders>
            <w:vAlign w:val="center"/>
          </w:tcPr>
          <w:p w:rsidR="00E272EE" w:rsidRPr="0015554B" w:rsidRDefault="00E272EE" w:rsidP="0015554B">
            <w:pPr>
              <w:jc w:val="center"/>
              <w:rPr>
                <w:b/>
                <w:sz w:val="16"/>
                <w:szCs w:val="16"/>
              </w:rPr>
            </w:pPr>
            <w:r>
              <w:rPr>
                <w:b/>
                <w:sz w:val="16"/>
                <w:szCs w:val="16"/>
              </w:rPr>
              <w:t>2026</w:t>
            </w:r>
          </w:p>
        </w:tc>
        <w:tc>
          <w:tcPr>
            <w:tcW w:w="671" w:type="dxa"/>
            <w:tcBorders>
              <w:top w:val="single" w:sz="4" w:space="0" w:color="auto"/>
              <w:left w:val="single" w:sz="4" w:space="0" w:color="auto"/>
              <w:bottom w:val="single" w:sz="4" w:space="0" w:color="auto"/>
              <w:right w:val="single" w:sz="4" w:space="0" w:color="auto"/>
            </w:tcBorders>
            <w:vAlign w:val="center"/>
          </w:tcPr>
          <w:p w:rsidR="00E272EE" w:rsidRPr="0015554B" w:rsidRDefault="00E272EE" w:rsidP="0015554B">
            <w:pPr>
              <w:jc w:val="center"/>
              <w:rPr>
                <w:b/>
                <w:sz w:val="16"/>
                <w:szCs w:val="16"/>
              </w:rPr>
            </w:pPr>
            <w:r>
              <w:rPr>
                <w:b/>
                <w:sz w:val="16"/>
                <w:szCs w:val="16"/>
              </w:rPr>
              <w:t>2027</w:t>
            </w:r>
          </w:p>
        </w:tc>
      </w:tr>
      <w:tr w:rsidR="00E272EE" w:rsidRPr="0015554B" w:rsidTr="00E272EE">
        <w:trPr>
          <w:trHeight w:val="799"/>
        </w:trPr>
        <w:tc>
          <w:tcPr>
            <w:tcW w:w="516" w:type="dxa"/>
            <w:vMerge/>
            <w:tcBorders>
              <w:top w:val="single" w:sz="4" w:space="0" w:color="auto"/>
              <w:left w:val="single" w:sz="4" w:space="0" w:color="auto"/>
              <w:bottom w:val="single" w:sz="4" w:space="0" w:color="auto"/>
              <w:right w:val="single" w:sz="4" w:space="0" w:color="auto"/>
            </w:tcBorders>
          </w:tcPr>
          <w:p w:rsidR="00E272EE" w:rsidRPr="00B355F3" w:rsidRDefault="00E272EE" w:rsidP="001D4014">
            <w:pPr>
              <w:rPr>
                <w:bCs/>
                <w:color w:val="000000"/>
              </w:rPr>
            </w:pPr>
          </w:p>
        </w:tc>
        <w:tc>
          <w:tcPr>
            <w:tcW w:w="6396" w:type="dxa"/>
            <w:gridSpan w:val="2"/>
            <w:vMerge/>
            <w:tcBorders>
              <w:top w:val="single" w:sz="4" w:space="0" w:color="auto"/>
              <w:left w:val="single" w:sz="4" w:space="0" w:color="auto"/>
              <w:bottom w:val="single" w:sz="4" w:space="0" w:color="auto"/>
              <w:right w:val="single" w:sz="4" w:space="0" w:color="auto"/>
            </w:tcBorders>
          </w:tcPr>
          <w:p w:rsidR="00E272EE" w:rsidRPr="00B20E9A" w:rsidRDefault="00E272EE" w:rsidP="001D4014">
            <w:pPr>
              <w:rPr>
                <w:bCs/>
                <w:color w:val="000000"/>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E272EE" w:rsidRPr="00B20E9A" w:rsidRDefault="00E272EE" w:rsidP="001D4014">
            <w:pPr>
              <w:jc w:val="center"/>
              <w:rPr>
                <w:sz w:val="22"/>
                <w:szCs w:val="22"/>
              </w:rPr>
            </w:pPr>
          </w:p>
        </w:tc>
        <w:tc>
          <w:tcPr>
            <w:tcW w:w="670" w:type="dxa"/>
            <w:tcBorders>
              <w:top w:val="single" w:sz="4" w:space="0" w:color="auto"/>
              <w:left w:val="single" w:sz="4" w:space="0" w:color="auto"/>
              <w:right w:val="single" w:sz="4" w:space="0" w:color="auto"/>
            </w:tcBorders>
            <w:noWrap/>
            <w:vAlign w:val="center"/>
          </w:tcPr>
          <w:p w:rsidR="00E272EE" w:rsidRPr="001D4014" w:rsidRDefault="00E272EE" w:rsidP="001D4014">
            <w:pPr>
              <w:jc w:val="center"/>
              <w:rPr>
                <w:color w:val="000000" w:themeColor="text1"/>
                <w:sz w:val="16"/>
                <w:szCs w:val="16"/>
              </w:rPr>
            </w:pPr>
            <w:r>
              <w:rPr>
                <w:color w:val="000000" w:themeColor="text1"/>
                <w:sz w:val="16"/>
                <w:szCs w:val="16"/>
              </w:rPr>
              <w:t>312,9</w:t>
            </w:r>
          </w:p>
        </w:tc>
        <w:tc>
          <w:tcPr>
            <w:tcW w:w="670" w:type="dxa"/>
            <w:tcBorders>
              <w:top w:val="single" w:sz="4" w:space="0" w:color="auto"/>
              <w:left w:val="single" w:sz="4" w:space="0" w:color="auto"/>
              <w:right w:val="single" w:sz="4" w:space="0" w:color="auto"/>
            </w:tcBorders>
            <w:noWrap/>
            <w:vAlign w:val="center"/>
          </w:tcPr>
          <w:p w:rsidR="00E272EE" w:rsidRPr="001D4014" w:rsidRDefault="00E272EE" w:rsidP="001D4014">
            <w:pPr>
              <w:jc w:val="center"/>
              <w:rPr>
                <w:color w:val="000000" w:themeColor="text1"/>
                <w:sz w:val="16"/>
                <w:szCs w:val="16"/>
              </w:rPr>
            </w:pPr>
            <w:r>
              <w:rPr>
                <w:color w:val="000000" w:themeColor="text1"/>
                <w:sz w:val="16"/>
                <w:szCs w:val="16"/>
              </w:rPr>
              <w:t>287,3</w:t>
            </w:r>
          </w:p>
        </w:tc>
        <w:tc>
          <w:tcPr>
            <w:tcW w:w="670" w:type="dxa"/>
            <w:tcBorders>
              <w:top w:val="single" w:sz="4" w:space="0" w:color="auto"/>
              <w:left w:val="single" w:sz="4" w:space="0" w:color="auto"/>
              <w:right w:val="single" w:sz="4" w:space="0" w:color="auto"/>
            </w:tcBorders>
            <w:noWrap/>
            <w:vAlign w:val="center"/>
          </w:tcPr>
          <w:p w:rsidR="00E272EE" w:rsidRPr="001D4014" w:rsidRDefault="00E272EE" w:rsidP="001D4014">
            <w:pPr>
              <w:jc w:val="center"/>
              <w:rPr>
                <w:color w:val="000000" w:themeColor="text1"/>
                <w:sz w:val="16"/>
                <w:szCs w:val="16"/>
              </w:rPr>
            </w:pPr>
            <w:r>
              <w:rPr>
                <w:color w:val="000000" w:themeColor="text1"/>
                <w:sz w:val="16"/>
                <w:szCs w:val="16"/>
              </w:rPr>
              <w:t>301,19</w:t>
            </w:r>
          </w:p>
        </w:tc>
        <w:tc>
          <w:tcPr>
            <w:tcW w:w="670" w:type="dxa"/>
            <w:tcBorders>
              <w:top w:val="single" w:sz="4" w:space="0" w:color="auto"/>
              <w:left w:val="single" w:sz="4" w:space="0" w:color="auto"/>
              <w:right w:val="single" w:sz="4" w:space="0" w:color="auto"/>
            </w:tcBorders>
            <w:noWrap/>
            <w:vAlign w:val="center"/>
          </w:tcPr>
          <w:p w:rsidR="00E272EE" w:rsidRPr="001D4014" w:rsidRDefault="00E272EE" w:rsidP="001D4014">
            <w:pPr>
              <w:jc w:val="center"/>
              <w:rPr>
                <w:color w:val="000000" w:themeColor="text1"/>
                <w:sz w:val="16"/>
                <w:szCs w:val="16"/>
              </w:rPr>
            </w:pPr>
            <w:r>
              <w:rPr>
                <w:color w:val="000000" w:themeColor="text1"/>
                <w:sz w:val="16"/>
                <w:szCs w:val="16"/>
              </w:rPr>
              <w:t>312,9</w:t>
            </w:r>
          </w:p>
        </w:tc>
        <w:tc>
          <w:tcPr>
            <w:tcW w:w="670" w:type="dxa"/>
            <w:tcBorders>
              <w:top w:val="single" w:sz="4" w:space="0" w:color="auto"/>
              <w:left w:val="single" w:sz="4" w:space="0" w:color="auto"/>
              <w:right w:val="single" w:sz="4" w:space="0" w:color="auto"/>
            </w:tcBorders>
            <w:noWrap/>
            <w:vAlign w:val="center"/>
          </w:tcPr>
          <w:p w:rsidR="00E272EE" w:rsidRPr="001D4014" w:rsidRDefault="00E272EE" w:rsidP="001D4014">
            <w:pPr>
              <w:jc w:val="center"/>
              <w:rPr>
                <w:color w:val="000000" w:themeColor="text1"/>
                <w:sz w:val="16"/>
                <w:szCs w:val="16"/>
              </w:rPr>
            </w:pPr>
            <w:r>
              <w:rPr>
                <w:color w:val="000000" w:themeColor="text1"/>
                <w:sz w:val="16"/>
                <w:szCs w:val="16"/>
              </w:rPr>
              <w:t>323,74</w:t>
            </w:r>
          </w:p>
        </w:tc>
        <w:tc>
          <w:tcPr>
            <w:tcW w:w="670" w:type="dxa"/>
            <w:tcBorders>
              <w:top w:val="single" w:sz="4" w:space="0" w:color="auto"/>
              <w:left w:val="single" w:sz="4" w:space="0" w:color="auto"/>
              <w:right w:val="single" w:sz="4" w:space="0" w:color="auto"/>
            </w:tcBorders>
            <w:vAlign w:val="center"/>
          </w:tcPr>
          <w:p w:rsidR="00E272EE" w:rsidRPr="001D4014" w:rsidRDefault="00E272EE" w:rsidP="00EE4C82">
            <w:pPr>
              <w:jc w:val="center"/>
              <w:rPr>
                <w:color w:val="000000" w:themeColor="text1"/>
                <w:sz w:val="16"/>
                <w:szCs w:val="16"/>
              </w:rPr>
            </w:pPr>
            <w:r>
              <w:rPr>
                <w:color w:val="000000" w:themeColor="text1"/>
                <w:sz w:val="16"/>
                <w:szCs w:val="16"/>
              </w:rPr>
              <w:t>331,25</w:t>
            </w:r>
          </w:p>
        </w:tc>
        <w:tc>
          <w:tcPr>
            <w:tcW w:w="670" w:type="dxa"/>
            <w:tcBorders>
              <w:top w:val="single" w:sz="4" w:space="0" w:color="auto"/>
              <w:left w:val="single" w:sz="4" w:space="0" w:color="auto"/>
              <w:right w:val="single" w:sz="4" w:space="0" w:color="auto"/>
            </w:tcBorders>
            <w:vAlign w:val="center"/>
          </w:tcPr>
          <w:p w:rsidR="00E272EE" w:rsidRPr="001D4014" w:rsidRDefault="00E272EE" w:rsidP="00EE4C82">
            <w:pPr>
              <w:jc w:val="center"/>
              <w:rPr>
                <w:color w:val="000000" w:themeColor="text1"/>
                <w:sz w:val="16"/>
                <w:szCs w:val="16"/>
              </w:rPr>
            </w:pPr>
            <w:r>
              <w:rPr>
                <w:color w:val="000000" w:themeColor="text1"/>
                <w:sz w:val="16"/>
                <w:szCs w:val="16"/>
              </w:rPr>
              <w:t>338,2</w:t>
            </w:r>
          </w:p>
        </w:tc>
        <w:tc>
          <w:tcPr>
            <w:tcW w:w="670" w:type="dxa"/>
            <w:tcBorders>
              <w:top w:val="single" w:sz="4" w:space="0" w:color="auto"/>
              <w:left w:val="single" w:sz="4" w:space="0" w:color="auto"/>
              <w:right w:val="single" w:sz="4" w:space="0" w:color="auto"/>
            </w:tcBorders>
            <w:vAlign w:val="center"/>
          </w:tcPr>
          <w:p w:rsidR="00E272EE" w:rsidRPr="001D4014" w:rsidRDefault="00E272EE" w:rsidP="00EE4C82">
            <w:pPr>
              <w:jc w:val="center"/>
              <w:rPr>
                <w:color w:val="000000" w:themeColor="text1"/>
                <w:sz w:val="16"/>
                <w:szCs w:val="16"/>
              </w:rPr>
            </w:pPr>
            <w:r>
              <w:rPr>
                <w:color w:val="000000" w:themeColor="text1"/>
                <w:sz w:val="16"/>
                <w:szCs w:val="16"/>
              </w:rPr>
              <w:t>343,77</w:t>
            </w:r>
          </w:p>
        </w:tc>
        <w:tc>
          <w:tcPr>
            <w:tcW w:w="670" w:type="dxa"/>
            <w:tcBorders>
              <w:top w:val="single" w:sz="4" w:space="0" w:color="auto"/>
              <w:left w:val="single" w:sz="4" w:space="0" w:color="auto"/>
              <w:right w:val="single" w:sz="4" w:space="0" w:color="auto"/>
            </w:tcBorders>
            <w:vAlign w:val="center"/>
          </w:tcPr>
          <w:p w:rsidR="00E272EE" w:rsidRPr="001D4014" w:rsidRDefault="00E272EE" w:rsidP="00EE4C82">
            <w:pPr>
              <w:jc w:val="center"/>
              <w:rPr>
                <w:color w:val="000000" w:themeColor="text1"/>
                <w:sz w:val="16"/>
                <w:szCs w:val="16"/>
              </w:rPr>
            </w:pPr>
            <w:r>
              <w:rPr>
                <w:color w:val="000000" w:themeColor="text1"/>
                <w:sz w:val="16"/>
                <w:szCs w:val="16"/>
              </w:rPr>
              <w:t>349,2</w:t>
            </w:r>
          </w:p>
        </w:tc>
        <w:tc>
          <w:tcPr>
            <w:tcW w:w="670" w:type="dxa"/>
            <w:tcBorders>
              <w:top w:val="single" w:sz="4" w:space="0" w:color="auto"/>
              <w:left w:val="single" w:sz="4" w:space="0" w:color="auto"/>
              <w:right w:val="single" w:sz="4" w:space="0" w:color="auto"/>
            </w:tcBorders>
            <w:vAlign w:val="center"/>
          </w:tcPr>
          <w:p w:rsidR="00E272EE" w:rsidRPr="001D4014" w:rsidRDefault="00E272EE" w:rsidP="00EE4C82">
            <w:pPr>
              <w:jc w:val="center"/>
              <w:rPr>
                <w:color w:val="000000" w:themeColor="text1"/>
                <w:sz w:val="16"/>
                <w:szCs w:val="16"/>
              </w:rPr>
            </w:pPr>
            <w:r>
              <w:rPr>
                <w:color w:val="000000" w:themeColor="text1"/>
                <w:sz w:val="16"/>
                <w:szCs w:val="16"/>
              </w:rPr>
              <w:t>354,69</w:t>
            </w:r>
          </w:p>
        </w:tc>
        <w:tc>
          <w:tcPr>
            <w:tcW w:w="670" w:type="dxa"/>
            <w:tcBorders>
              <w:top w:val="single" w:sz="4" w:space="0" w:color="auto"/>
              <w:left w:val="single" w:sz="4" w:space="0" w:color="auto"/>
              <w:right w:val="single" w:sz="4" w:space="0" w:color="auto"/>
            </w:tcBorders>
            <w:vAlign w:val="center"/>
          </w:tcPr>
          <w:p w:rsidR="00E272EE" w:rsidRPr="001D4014" w:rsidRDefault="00E272EE" w:rsidP="00EE4C82">
            <w:pPr>
              <w:jc w:val="center"/>
              <w:rPr>
                <w:color w:val="000000" w:themeColor="text1"/>
                <w:sz w:val="16"/>
                <w:szCs w:val="16"/>
              </w:rPr>
            </w:pPr>
            <w:r>
              <w:rPr>
                <w:color w:val="000000" w:themeColor="text1"/>
                <w:sz w:val="16"/>
                <w:szCs w:val="16"/>
              </w:rPr>
              <w:t>359,73</w:t>
            </w:r>
          </w:p>
        </w:tc>
        <w:tc>
          <w:tcPr>
            <w:tcW w:w="671" w:type="dxa"/>
            <w:tcBorders>
              <w:top w:val="single" w:sz="4" w:space="0" w:color="auto"/>
              <w:left w:val="single" w:sz="4" w:space="0" w:color="auto"/>
              <w:right w:val="single" w:sz="4" w:space="0" w:color="auto"/>
            </w:tcBorders>
            <w:vAlign w:val="center"/>
          </w:tcPr>
          <w:p w:rsidR="00E272EE" w:rsidRPr="001D4014" w:rsidRDefault="00E272EE" w:rsidP="0015554B">
            <w:pPr>
              <w:jc w:val="center"/>
              <w:rPr>
                <w:color w:val="000000" w:themeColor="text1"/>
                <w:sz w:val="16"/>
                <w:szCs w:val="16"/>
              </w:rPr>
            </w:pPr>
            <w:r>
              <w:rPr>
                <w:color w:val="000000" w:themeColor="text1"/>
                <w:sz w:val="16"/>
                <w:szCs w:val="16"/>
              </w:rPr>
              <w:t>364,29</w:t>
            </w:r>
          </w:p>
        </w:tc>
      </w:tr>
      <w:tr w:rsidR="00E272EE" w:rsidRPr="0015554B" w:rsidTr="00E272EE">
        <w:trPr>
          <w:trHeight w:val="315"/>
        </w:trPr>
        <w:tc>
          <w:tcPr>
            <w:tcW w:w="516" w:type="dxa"/>
            <w:tcBorders>
              <w:top w:val="single" w:sz="4" w:space="0" w:color="auto"/>
              <w:left w:val="single" w:sz="4" w:space="0" w:color="auto"/>
              <w:bottom w:val="single" w:sz="4" w:space="0" w:color="auto"/>
              <w:right w:val="single" w:sz="4" w:space="0" w:color="auto"/>
            </w:tcBorders>
          </w:tcPr>
          <w:p w:rsidR="00E272EE" w:rsidRPr="00B355F3" w:rsidRDefault="00E272EE" w:rsidP="001D4014">
            <w:pPr>
              <w:rPr>
                <w:bCs/>
                <w:color w:val="000000"/>
              </w:rPr>
            </w:pPr>
            <w:r>
              <w:rPr>
                <w:bCs/>
                <w:color w:val="000000"/>
              </w:rPr>
              <w:t>2</w:t>
            </w:r>
          </w:p>
        </w:tc>
        <w:tc>
          <w:tcPr>
            <w:tcW w:w="670" w:type="dxa"/>
            <w:tcBorders>
              <w:top w:val="single" w:sz="4" w:space="0" w:color="auto"/>
              <w:left w:val="single" w:sz="4" w:space="0" w:color="auto"/>
              <w:bottom w:val="single" w:sz="4" w:space="0" w:color="auto"/>
              <w:right w:val="single" w:sz="4" w:space="0" w:color="auto"/>
            </w:tcBorders>
          </w:tcPr>
          <w:p w:rsidR="00E272EE" w:rsidRPr="0015554B" w:rsidRDefault="00E272EE" w:rsidP="0015554B">
            <w:pPr>
              <w:jc w:val="center"/>
              <w:rPr>
                <w:bCs/>
                <w:color w:val="000000"/>
                <w:sz w:val="16"/>
                <w:szCs w:val="16"/>
              </w:rPr>
            </w:pPr>
          </w:p>
        </w:tc>
        <w:tc>
          <w:tcPr>
            <w:tcW w:w="14618" w:type="dxa"/>
            <w:gridSpan w:val="14"/>
            <w:tcBorders>
              <w:top w:val="single" w:sz="4" w:space="0" w:color="auto"/>
              <w:left w:val="single" w:sz="4" w:space="0" w:color="auto"/>
              <w:bottom w:val="single" w:sz="4" w:space="0" w:color="auto"/>
            </w:tcBorders>
            <w:vAlign w:val="center"/>
          </w:tcPr>
          <w:p w:rsidR="00E272EE" w:rsidRPr="0015554B" w:rsidRDefault="00E272EE" w:rsidP="00E272EE">
            <w:pPr>
              <w:jc w:val="center"/>
              <w:rPr>
                <w:bCs/>
                <w:color w:val="000000"/>
                <w:sz w:val="16"/>
                <w:szCs w:val="16"/>
              </w:rPr>
            </w:pPr>
          </w:p>
        </w:tc>
      </w:tr>
      <w:tr w:rsidR="00E272EE" w:rsidRPr="0015554B" w:rsidTr="00E272EE">
        <w:trPr>
          <w:trHeight w:val="315"/>
        </w:trPr>
        <w:tc>
          <w:tcPr>
            <w:tcW w:w="516" w:type="dxa"/>
            <w:vMerge w:val="restart"/>
            <w:tcBorders>
              <w:top w:val="single" w:sz="4" w:space="0" w:color="auto"/>
              <w:left w:val="single" w:sz="4" w:space="0" w:color="auto"/>
              <w:bottom w:val="single" w:sz="4" w:space="0" w:color="auto"/>
              <w:right w:val="single" w:sz="4" w:space="0" w:color="auto"/>
            </w:tcBorders>
          </w:tcPr>
          <w:p w:rsidR="00E272EE" w:rsidRPr="00B355F3" w:rsidRDefault="00E272EE" w:rsidP="001D4014">
            <w:pPr>
              <w:rPr>
                <w:bCs/>
                <w:color w:val="000000"/>
              </w:rPr>
            </w:pPr>
            <w:r>
              <w:rPr>
                <w:bCs/>
                <w:color w:val="000000"/>
              </w:rPr>
              <w:t>2.1</w:t>
            </w:r>
          </w:p>
        </w:tc>
        <w:tc>
          <w:tcPr>
            <w:tcW w:w="6396" w:type="dxa"/>
            <w:gridSpan w:val="2"/>
            <w:vMerge w:val="restart"/>
            <w:tcBorders>
              <w:top w:val="single" w:sz="4" w:space="0" w:color="auto"/>
              <w:left w:val="single" w:sz="4" w:space="0" w:color="auto"/>
              <w:bottom w:val="single" w:sz="4" w:space="0" w:color="auto"/>
              <w:right w:val="single" w:sz="4" w:space="0" w:color="auto"/>
            </w:tcBorders>
          </w:tcPr>
          <w:p w:rsidR="00E272EE" w:rsidRPr="00B20E9A" w:rsidRDefault="00E272EE" w:rsidP="00263755">
            <w:pPr>
              <w:jc w:val="both"/>
              <w:rPr>
                <w:sz w:val="22"/>
                <w:szCs w:val="22"/>
              </w:rPr>
            </w:pPr>
            <w:r w:rsidRPr="00B20E9A">
              <w:rPr>
                <w:sz w:val="22"/>
                <w:szCs w:val="22"/>
              </w:rPr>
              <w:t>Доля потерь  воды в централизованных системах водоснабжения при транспортировке в  общем объеме воды, поданной в водопроводную сеть</w:t>
            </w:r>
          </w:p>
        </w:tc>
        <w:tc>
          <w:tcPr>
            <w:tcW w:w="851" w:type="dxa"/>
            <w:vMerge w:val="restart"/>
            <w:tcBorders>
              <w:top w:val="single" w:sz="4" w:space="0" w:color="auto"/>
              <w:left w:val="single" w:sz="4" w:space="0" w:color="auto"/>
              <w:bottom w:val="single" w:sz="4" w:space="0" w:color="auto"/>
              <w:right w:val="single" w:sz="4" w:space="0" w:color="auto"/>
            </w:tcBorders>
          </w:tcPr>
          <w:p w:rsidR="00E272EE" w:rsidRPr="00547DFB" w:rsidRDefault="00E272EE" w:rsidP="001D4014">
            <w:pPr>
              <w:jc w:val="center"/>
            </w:pPr>
            <w:r w:rsidRPr="00547DFB">
              <w:t>%</w:t>
            </w:r>
          </w:p>
        </w:tc>
        <w:tc>
          <w:tcPr>
            <w:tcW w:w="670" w:type="dxa"/>
            <w:tcBorders>
              <w:top w:val="single" w:sz="4" w:space="0" w:color="auto"/>
              <w:left w:val="single" w:sz="4" w:space="0" w:color="auto"/>
              <w:bottom w:val="single" w:sz="4" w:space="0" w:color="auto"/>
              <w:right w:val="single" w:sz="4" w:space="0" w:color="auto"/>
            </w:tcBorders>
            <w:noWrap/>
            <w:vAlign w:val="center"/>
          </w:tcPr>
          <w:p w:rsidR="00E272EE" w:rsidRPr="0015554B" w:rsidRDefault="00E272EE" w:rsidP="0015554B">
            <w:pPr>
              <w:jc w:val="center"/>
              <w:rPr>
                <w:b/>
                <w:sz w:val="16"/>
                <w:szCs w:val="16"/>
              </w:rPr>
            </w:pPr>
            <w:r w:rsidRPr="0015554B">
              <w:rPr>
                <w:b/>
                <w:sz w:val="16"/>
                <w:szCs w:val="16"/>
              </w:rPr>
              <w:t>2016</w:t>
            </w:r>
          </w:p>
        </w:tc>
        <w:tc>
          <w:tcPr>
            <w:tcW w:w="670" w:type="dxa"/>
            <w:tcBorders>
              <w:top w:val="single" w:sz="4" w:space="0" w:color="auto"/>
              <w:left w:val="single" w:sz="4" w:space="0" w:color="auto"/>
              <w:bottom w:val="single" w:sz="4" w:space="0" w:color="auto"/>
              <w:right w:val="single" w:sz="4" w:space="0" w:color="auto"/>
            </w:tcBorders>
            <w:noWrap/>
            <w:vAlign w:val="center"/>
          </w:tcPr>
          <w:p w:rsidR="00E272EE" w:rsidRPr="0015554B" w:rsidRDefault="00E272EE" w:rsidP="0015554B">
            <w:pPr>
              <w:jc w:val="center"/>
              <w:rPr>
                <w:b/>
                <w:sz w:val="16"/>
                <w:szCs w:val="16"/>
              </w:rPr>
            </w:pPr>
            <w:r w:rsidRPr="0015554B">
              <w:rPr>
                <w:b/>
                <w:sz w:val="16"/>
                <w:szCs w:val="16"/>
              </w:rPr>
              <w:t>2017</w:t>
            </w:r>
          </w:p>
        </w:tc>
        <w:tc>
          <w:tcPr>
            <w:tcW w:w="670" w:type="dxa"/>
            <w:tcBorders>
              <w:top w:val="single" w:sz="4" w:space="0" w:color="auto"/>
              <w:left w:val="single" w:sz="4" w:space="0" w:color="auto"/>
              <w:bottom w:val="single" w:sz="4" w:space="0" w:color="auto"/>
              <w:right w:val="single" w:sz="4" w:space="0" w:color="auto"/>
            </w:tcBorders>
            <w:noWrap/>
            <w:vAlign w:val="center"/>
          </w:tcPr>
          <w:p w:rsidR="00E272EE" w:rsidRPr="0015554B" w:rsidRDefault="00E272EE" w:rsidP="0015554B">
            <w:pPr>
              <w:jc w:val="center"/>
              <w:rPr>
                <w:b/>
                <w:sz w:val="16"/>
                <w:szCs w:val="16"/>
              </w:rPr>
            </w:pPr>
            <w:r w:rsidRPr="0015554B">
              <w:rPr>
                <w:b/>
                <w:sz w:val="16"/>
                <w:szCs w:val="16"/>
              </w:rPr>
              <w:t>2018</w:t>
            </w:r>
          </w:p>
        </w:tc>
        <w:tc>
          <w:tcPr>
            <w:tcW w:w="670" w:type="dxa"/>
            <w:tcBorders>
              <w:top w:val="single" w:sz="4" w:space="0" w:color="auto"/>
              <w:left w:val="single" w:sz="4" w:space="0" w:color="auto"/>
              <w:bottom w:val="single" w:sz="4" w:space="0" w:color="auto"/>
              <w:right w:val="single" w:sz="4" w:space="0" w:color="auto"/>
            </w:tcBorders>
            <w:noWrap/>
            <w:vAlign w:val="center"/>
          </w:tcPr>
          <w:p w:rsidR="00E272EE" w:rsidRPr="0015554B" w:rsidRDefault="00E272EE" w:rsidP="0015554B">
            <w:pPr>
              <w:jc w:val="center"/>
              <w:rPr>
                <w:b/>
                <w:sz w:val="16"/>
                <w:szCs w:val="16"/>
              </w:rPr>
            </w:pPr>
            <w:r w:rsidRPr="0015554B">
              <w:rPr>
                <w:b/>
                <w:sz w:val="16"/>
                <w:szCs w:val="16"/>
              </w:rPr>
              <w:t>2019</w:t>
            </w:r>
          </w:p>
        </w:tc>
        <w:tc>
          <w:tcPr>
            <w:tcW w:w="670" w:type="dxa"/>
            <w:tcBorders>
              <w:top w:val="single" w:sz="4" w:space="0" w:color="auto"/>
              <w:left w:val="single" w:sz="4" w:space="0" w:color="auto"/>
              <w:bottom w:val="single" w:sz="4" w:space="0" w:color="auto"/>
              <w:right w:val="single" w:sz="4" w:space="0" w:color="auto"/>
            </w:tcBorders>
            <w:noWrap/>
            <w:vAlign w:val="center"/>
          </w:tcPr>
          <w:p w:rsidR="00E272EE" w:rsidRPr="0015554B" w:rsidRDefault="00E272EE" w:rsidP="0015554B">
            <w:pPr>
              <w:jc w:val="center"/>
              <w:rPr>
                <w:b/>
                <w:sz w:val="16"/>
                <w:szCs w:val="16"/>
              </w:rPr>
            </w:pPr>
            <w:r w:rsidRPr="0015554B">
              <w:rPr>
                <w:b/>
                <w:sz w:val="16"/>
                <w:szCs w:val="16"/>
              </w:rPr>
              <w:t>2020</w:t>
            </w:r>
          </w:p>
        </w:tc>
        <w:tc>
          <w:tcPr>
            <w:tcW w:w="670" w:type="dxa"/>
            <w:tcBorders>
              <w:top w:val="single" w:sz="4" w:space="0" w:color="auto"/>
              <w:left w:val="single" w:sz="4" w:space="0" w:color="auto"/>
              <w:bottom w:val="single" w:sz="4" w:space="0" w:color="auto"/>
              <w:right w:val="single" w:sz="4" w:space="0" w:color="auto"/>
            </w:tcBorders>
            <w:vAlign w:val="center"/>
          </w:tcPr>
          <w:p w:rsidR="00E272EE" w:rsidRPr="0015554B" w:rsidRDefault="00E272EE" w:rsidP="00E272EE">
            <w:pPr>
              <w:jc w:val="center"/>
              <w:rPr>
                <w:b/>
                <w:sz w:val="16"/>
                <w:szCs w:val="16"/>
              </w:rPr>
            </w:pPr>
            <w:r>
              <w:rPr>
                <w:b/>
                <w:sz w:val="16"/>
                <w:szCs w:val="16"/>
              </w:rPr>
              <w:t>2021</w:t>
            </w:r>
          </w:p>
        </w:tc>
        <w:tc>
          <w:tcPr>
            <w:tcW w:w="670" w:type="dxa"/>
            <w:tcBorders>
              <w:top w:val="single" w:sz="4" w:space="0" w:color="auto"/>
              <w:left w:val="single" w:sz="4" w:space="0" w:color="auto"/>
              <w:bottom w:val="single" w:sz="4" w:space="0" w:color="auto"/>
              <w:right w:val="single" w:sz="4" w:space="0" w:color="auto"/>
            </w:tcBorders>
            <w:vAlign w:val="center"/>
          </w:tcPr>
          <w:p w:rsidR="00E272EE" w:rsidRPr="0015554B" w:rsidRDefault="00E272EE" w:rsidP="00E272EE">
            <w:pPr>
              <w:jc w:val="center"/>
              <w:rPr>
                <w:b/>
                <w:sz w:val="16"/>
                <w:szCs w:val="16"/>
              </w:rPr>
            </w:pPr>
            <w:r w:rsidRPr="0015554B">
              <w:rPr>
                <w:b/>
                <w:sz w:val="16"/>
                <w:szCs w:val="16"/>
              </w:rPr>
              <w:t>2022</w:t>
            </w:r>
          </w:p>
        </w:tc>
        <w:tc>
          <w:tcPr>
            <w:tcW w:w="670" w:type="dxa"/>
            <w:tcBorders>
              <w:top w:val="single" w:sz="4" w:space="0" w:color="auto"/>
              <w:left w:val="single" w:sz="4" w:space="0" w:color="auto"/>
              <w:bottom w:val="single" w:sz="4" w:space="0" w:color="auto"/>
              <w:right w:val="single" w:sz="4" w:space="0" w:color="auto"/>
            </w:tcBorders>
            <w:vAlign w:val="center"/>
          </w:tcPr>
          <w:p w:rsidR="00E272EE" w:rsidRPr="0015554B" w:rsidRDefault="00E272EE" w:rsidP="00E272EE">
            <w:pPr>
              <w:jc w:val="center"/>
              <w:rPr>
                <w:b/>
                <w:sz w:val="16"/>
                <w:szCs w:val="16"/>
              </w:rPr>
            </w:pPr>
            <w:r>
              <w:rPr>
                <w:b/>
                <w:sz w:val="16"/>
                <w:szCs w:val="16"/>
              </w:rPr>
              <w:t>2023</w:t>
            </w:r>
          </w:p>
        </w:tc>
        <w:tc>
          <w:tcPr>
            <w:tcW w:w="670" w:type="dxa"/>
            <w:tcBorders>
              <w:top w:val="single" w:sz="4" w:space="0" w:color="auto"/>
              <w:left w:val="single" w:sz="4" w:space="0" w:color="auto"/>
              <w:bottom w:val="single" w:sz="4" w:space="0" w:color="auto"/>
              <w:right w:val="single" w:sz="4" w:space="0" w:color="auto"/>
            </w:tcBorders>
            <w:vAlign w:val="center"/>
          </w:tcPr>
          <w:p w:rsidR="00E272EE" w:rsidRPr="0015554B" w:rsidRDefault="00E272EE" w:rsidP="001D4014">
            <w:pPr>
              <w:jc w:val="center"/>
              <w:rPr>
                <w:b/>
                <w:sz w:val="16"/>
                <w:szCs w:val="16"/>
              </w:rPr>
            </w:pPr>
            <w:r>
              <w:rPr>
                <w:b/>
                <w:sz w:val="16"/>
                <w:szCs w:val="16"/>
              </w:rPr>
              <w:t>2024</w:t>
            </w:r>
          </w:p>
        </w:tc>
        <w:tc>
          <w:tcPr>
            <w:tcW w:w="670" w:type="dxa"/>
            <w:tcBorders>
              <w:top w:val="single" w:sz="4" w:space="0" w:color="auto"/>
              <w:left w:val="single" w:sz="4" w:space="0" w:color="auto"/>
              <w:bottom w:val="single" w:sz="4" w:space="0" w:color="auto"/>
              <w:right w:val="single" w:sz="4" w:space="0" w:color="auto"/>
            </w:tcBorders>
            <w:vAlign w:val="center"/>
          </w:tcPr>
          <w:p w:rsidR="00E272EE" w:rsidRPr="0015554B" w:rsidRDefault="00E272EE" w:rsidP="001D4014">
            <w:pPr>
              <w:jc w:val="center"/>
              <w:rPr>
                <w:b/>
                <w:sz w:val="16"/>
                <w:szCs w:val="16"/>
              </w:rPr>
            </w:pPr>
            <w:r>
              <w:rPr>
                <w:b/>
                <w:sz w:val="16"/>
                <w:szCs w:val="16"/>
              </w:rPr>
              <w:t>2025</w:t>
            </w:r>
          </w:p>
        </w:tc>
        <w:tc>
          <w:tcPr>
            <w:tcW w:w="670" w:type="dxa"/>
            <w:tcBorders>
              <w:top w:val="single" w:sz="4" w:space="0" w:color="auto"/>
              <w:left w:val="single" w:sz="4" w:space="0" w:color="auto"/>
              <w:bottom w:val="single" w:sz="4" w:space="0" w:color="auto"/>
              <w:right w:val="single" w:sz="4" w:space="0" w:color="auto"/>
            </w:tcBorders>
            <w:vAlign w:val="center"/>
          </w:tcPr>
          <w:p w:rsidR="00E272EE" w:rsidRPr="0015554B" w:rsidRDefault="00E272EE" w:rsidP="001D4014">
            <w:pPr>
              <w:jc w:val="center"/>
              <w:rPr>
                <w:b/>
                <w:sz w:val="16"/>
                <w:szCs w:val="16"/>
              </w:rPr>
            </w:pPr>
            <w:r>
              <w:rPr>
                <w:b/>
                <w:sz w:val="16"/>
                <w:szCs w:val="16"/>
              </w:rPr>
              <w:t>2026</w:t>
            </w:r>
          </w:p>
        </w:tc>
        <w:tc>
          <w:tcPr>
            <w:tcW w:w="671" w:type="dxa"/>
            <w:tcBorders>
              <w:top w:val="single" w:sz="4" w:space="0" w:color="auto"/>
              <w:left w:val="single" w:sz="4" w:space="0" w:color="auto"/>
              <w:bottom w:val="single" w:sz="4" w:space="0" w:color="auto"/>
              <w:right w:val="single" w:sz="4" w:space="0" w:color="auto"/>
            </w:tcBorders>
            <w:vAlign w:val="center"/>
          </w:tcPr>
          <w:p w:rsidR="00E272EE" w:rsidRPr="0015554B" w:rsidRDefault="00E272EE" w:rsidP="001D4014">
            <w:pPr>
              <w:jc w:val="center"/>
              <w:rPr>
                <w:b/>
                <w:sz w:val="16"/>
                <w:szCs w:val="16"/>
              </w:rPr>
            </w:pPr>
            <w:r>
              <w:rPr>
                <w:b/>
                <w:sz w:val="16"/>
                <w:szCs w:val="16"/>
              </w:rPr>
              <w:t>2027</w:t>
            </w:r>
          </w:p>
        </w:tc>
      </w:tr>
      <w:tr w:rsidR="00263755" w:rsidRPr="0015554B" w:rsidTr="00263755">
        <w:trPr>
          <w:trHeight w:val="664"/>
        </w:trPr>
        <w:tc>
          <w:tcPr>
            <w:tcW w:w="516" w:type="dxa"/>
            <w:vMerge/>
            <w:tcBorders>
              <w:top w:val="single" w:sz="4" w:space="0" w:color="auto"/>
              <w:left w:val="single" w:sz="4" w:space="0" w:color="auto"/>
              <w:bottom w:val="single" w:sz="4" w:space="0" w:color="auto"/>
              <w:right w:val="single" w:sz="4" w:space="0" w:color="auto"/>
            </w:tcBorders>
          </w:tcPr>
          <w:p w:rsidR="00263755" w:rsidRPr="00B355F3" w:rsidRDefault="00263755" w:rsidP="001D4014">
            <w:pPr>
              <w:rPr>
                <w:bCs/>
                <w:color w:val="000000"/>
              </w:rPr>
            </w:pPr>
          </w:p>
        </w:tc>
        <w:tc>
          <w:tcPr>
            <w:tcW w:w="6396" w:type="dxa"/>
            <w:gridSpan w:val="2"/>
            <w:vMerge/>
            <w:tcBorders>
              <w:top w:val="single" w:sz="4" w:space="0" w:color="auto"/>
              <w:left w:val="single" w:sz="4" w:space="0" w:color="auto"/>
              <w:bottom w:val="single" w:sz="4" w:space="0" w:color="auto"/>
              <w:right w:val="single" w:sz="4" w:space="0" w:color="auto"/>
            </w:tcBorders>
          </w:tcPr>
          <w:p w:rsidR="00263755" w:rsidRPr="00B20E9A" w:rsidRDefault="00263755" w:rsidP="001D4014">
            <w:pPr>
              <w:rPr>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263755" w:rsidRDefault="00263755" w:rsidP="001D4014">
            <w:pPr>
              <w:jc w:val="center"/>
            </w:pPr>
          </w:p>
        </w:tc>
        <w:tc>
          <w:tcPr>
            <w:tcW w:w="670" w:type="dxa"/>
            <w:tcBorders>
              <w:top w:val="single" w:sz="4" w:space="0" w:color="auto"/>
              <w:left w:val="single" w:sz="4" w:space="0" w:color="auto"/>
              <w:bottom w:val="single" w:sz="4" w:space="0" w:color="auto"/>
              <w:right w:val="single" w:sz="4" w:space="0" w:color="auto"/>
            </w:tcBorders>
            <w:noWrap/>
            <w:vAlign w:val="center"/>
          </w:tcPr>
          <w:p w:rsidR="00263755" w:rsidRPr="0015554B" w:rsidRDefault="00263755" w:rsidP="0015554B">
            <w:pPr>
              <w:jc w:val="center"/>
              <w:rPr>
                <w:sz w:val="16"/>
                <w:szCs w:val="16"/>
              </w:rPr>
            </w:pPr>
            <w:r>
              <w:rPr>
                <w:sz w:val="16"/>
                <w:szCs w:val="16"/>
              </w:rPr>
              <w:t>9,915</w:t>
            </w:r>
          </w:p>
        </w:tc>
        <w:tc>
          <w:tcPr>
            <w:tcW w:w="670" w:type="dxa"/>
            <w:tcBorders>
              <w:top w:val="single" w:sz="4" w:space="0" w:color="auto"/>
              <w:left w:val="single" w:sz="4" w:space="0" w:color="auto"/>
              <w:bottom w:val="single" w:sz="4" w:space="0" w:color="auto"/>
              <w:right w:val="single" w:sz="4" w:space="0" w:color="auto"/>
            </w:tcBorders>
            <w:noWrap/>
            <w:vAlign w:val="center"/>
          </w:tcPr>
          <w:p w:rsidR="00263755" w:rsidRDefault="00263755" w:rsidP="00263755">
            <w:pPr>
              <w:jc w:val="center"/>
            </w:pPr>
            <w:r w:rsidRPr="00771DD7">
              <w:rPr>
                <w:sz w:val="16"/>
                <w:szCs w:val="16"/>
              </w:rPr>
              <w:t>9,915</w:t>
            </w:r>
          </w:p>
        </w:tc>
        <w:tc>
          <w:tcPr>
            <w:tcW w:w="670" w:type="dxa"/>
            <w:tcBorders>
              <w:top w:val="single" w:sz="4" w:space="0" w:color="auto"/>
              <w:left w:val="single" w:sz="4" w:space="0" w:color="auto"/>
              <w:bottom w:val="single" w:sz="4" w:space="0" w:color="auto"/>
              <w:right w:val="single" w:sz="4" w:space="0" w:color="auto"/>
            </w:tcBorders>
            <w:noWrap/>
            <w:vAlign w:val="center"/>
          </w:tcPr>
          <w:p w:rsidR="00263755" w:rsidRDefault="00263755" w:rsidP="00263755">
            <w:pPr>
              <w:jc w:val="center"/>
            </w:pPr>
            <w:r w:rsidRPr="00771DD7">
              <w:rPr>
                <w:sz w:val="16"/>
                <w:szCs w:val="16"/>
              </w:rPr>
              <w:t>9,915</w:t>
            </w:r>
          </w:p>
        </w:tc>
        <w:tc>
          <w:tcPr>
            <w:tcW w:w="670" w:type="dxa"/>
            <w:tcBorders>
              <w:top w:val="single" w:sz="4" w:space="0" w:color="auto"/>
              <w:left w:val="single" w:sz="4" w:space="0" w:color="auto"/>
              <w:bottom w:val="single" w:sz="4" w:space="0" w:color="auto"/>
              <w:right w:val="single" w:sz="4" w:space="0" w:color="auto"/>
            </w:tcBorders>
            <w:noWrap/>
            <w:vAlign w:val="center"/>
          </w:tcPr>
          <w:p w:rsidR="00263755" w:rsidRDefault="00263755" w:rsidP="00263755">
            <w:pPr>
              <w:jc w:val="center"/>
            </w:pPr>
            <w:r w:rsidRPr="00771DD7">
              <w:rPr>
                <w:sz w:val="16"/>
                <w:szCs w:val="16"/>
              </w:rPr>
              <w:t>9,915</w:t>
            </w:r>
          </w:p>
        </w:tc>
        <w:tc>
          <w:tcPr>
            <w:tcW w:w="670" w:type="dxa"/>
            <w:tcBorders>
              <w:top w:val="single" w:sz="4" w:space="0" w:color="auto"/>
              <w:left w:val="single" w:sz="4" w:space="0" w:color="auto"/>
              <w:bottom w:val="single" w:sz="4" w:space="0" w:color="auto"/>
              <w:right w:val="single" w:sz="4" w:space="0" w:color="auto"/>
            </w:tcBorders>
            <w:noWrap/>
            <w:vAlign w:val="center"/>
          </w:tcPr>
          <w:p w:rsidR="00263755" w:rsidRDefault="00263755" w:rsidP="00263755">
            <w:pPr>
              <w:jc w:val="center"/>
            </w:pPr>
            <w:r w:rsidRPr="00771DD7">
              <w:rPr>
                <w:sz w:val="16"/>
                <w:szCs w:val="16"/>
              </w:rPr>
              <w:t>9,915</w:t>
            </w:r>
          </w:p>
        </w:tc>
        <w:tc>
          <w:tcPr>
            <w:tcW w:w="670" w:type="dxa"/>
            <w:tcBorders>
              <w:top w:val="single" w:sz="4" w:space="0" w:color="auto"/>
              <w:left w:val="single" w:sz="4" w:space="0" w:color="auto"/>
              <w:bottom w:val="single" w:sz="4" w:space="0" w:color="auto"/>
              <w:right w:val="single" w:sz="4" w:space="0" w:color="auto"/>
            </w:tcBorders>
            <w:vAlign w:val="center"/>
          </w:tcPr>
          <w:p w:rsidR="00263755" w:rsidRDefault="00263755" w:rsidP="00263755">
            <w:pPr>
              <w:jc w:val="center"/>
            </w:pPr>
            <w:r w:rsidRPr="00771DD7">
              <w:rPr>
                <w:sz w:val="16"/>
                <w:szCs w:val="16"/>
              </w:rPr>
              <w:t>9,915</w:t>
            </w:r>
          </w:p>
        </w:tc>
        <w:tc>
          <w:tcPr>
            <w:tcW w:w="670" w:type="dxa"/>
            <w:tcBorders>
              <w:top w:val="single" w:sz="4" w:space="0" w:color="auto"/>
              <w:left w:val="single" w:sz="4" w:space="0" w:color="auto"/>
              <w:bottom w:val="single" w:sz="4" w:space="0" w:color="auto"/>
              <w:right w:val="single" w:sz="4" w:space="0" w:color="auto"/>
            </w:tcBorders>
            <w:vAlign w:val="center"/>
          </w:tcPr>
          <w:p w:rsidR="00263755" w:rsidRDefault="00263755" w:rsidP="00263755">
            <w:pPr>
              <w:jc w:val="center"/>
            </w:pPr>
            <w:r w:rsidRPr="00771DD7">
              <w:rPr>
                <w:sz w:val="16"/>
                <w:szCs w:val="16"/>
              </w:rPr>
              <w:t>9,915</w:t>
            </w:r>
          </w:p>
        </w:tc>
        <w:tc>
          <w:tcPr>
            <w:tcW w:w="670" w:type="dxa"/>
            <w:tcBorders>
              <w:top w:val="single" w:sz="4" w:space="0" w:color="auto"/>
              <w:left w:val="single" w:sz="4" w:space="0" w:color="auto"/>
              <w:bottom w:val="single" w:sz="4" w:space="0" w:color="auto"/>
              <w:right w:val="single" w:sz="4" w:space="0" w:color="auto"/>
            </w:tcBorders>
            <w:vAlign w:val="center"/>
          </w:tcPr>
          <w:p w:rsidR="00263755" w:rsidRDefault="00263755" w:rsidP="00263755">
            <w:pPr>
              <w:jc w:val="center"/>
            </w:pPr>
            <w:r w:rsidRPr="00771DD7">
              <w:rPr>
                <w:sz w:val="16"/>
                <w:szCs w:val="16"/>
              </w:rPr>
              <w:t>9,915</w:t>
            </w:r>
          </w:p>
        </w:tc>
        <w:tc>
          <w:tcPr>
            <w:tcW w:w="670" w:type="dxa"/>
            <w:tcBorders>
              <w:top w:val="single" w:sz="4" w:space="0" w:color="auto"/>
              <w:left w:val="single" w:sz="4" w:space="0" w:color="auto"/>
              <w:bottom w:val="single" w:sz="4" w:space="0" w:color="auto"/>
              <w:right w:val="single" w:sz="4" w:space="0" w:color="auto"/>
            </w:tcBorders>
            <w:vAlign w:val="center"/>
          </w:tcPr>
          <w:p w:rsidR="00263755" w:rsidRDefault="00263755" w:rsidP="00263755">
            <w:pPr>
              <w:jc w:val="center"/>
            </w:pPr>
            <w:r w:rsidRPr="00771DD7">
              <w:rPr>
                <w:sz w:val="16"/>
                <w:szCs w:val="16"/>
              </w:rPr>
              <w:t>9,915</w:t>
            </w:r>
          </w:p>
        </w:tc>
        <w:tc>
          <w:tcPr>
            <w:tcW w:w="670" w:type="dxa"/>
            <w:tcBorders>
              <w:top w:val="single" w:sz="4" w:space="0" w:color="auto"/>
              <w:left w:val="single" w:sz="4" w:space="0" w:color="auto"/>
              <w:bottom w:val="single" w:sz="4" w:space="0" w:color="auto"/>
              <w:right w:val="single" w:sz="4" w:space="0" w:color="auto"/>
            </w:tcBorders>
            <w:vAlign w:val="center"/>
          </w:tcPr>
          <w:p w:rsidR="00263755" w:rsidRDefault="00263755" w:rsidP="00263755">
            <w:pPr>
              <w:jc w:val="center"/>
            </w:pPr>
            <w:r w:rsidRPr="00771DD7">
              <w:rPr>
                <w:sz w:val="16"/>
                <w:szCs w:val="16"/>
              </w:rPr>
              <w:t>9,915</w:t>
            </w:r>
          </w:p>
        </w:tc>
        <w:tc>
          <w:tcPr>
            <w:tcW w:w="670" w:type="dxa"/>
            <w:tcBorders>
              <w:top w:val="single" w:sz="4" w:space="0" w:color="auto"/>
              <w:left w:val="single" w:sz="4" w:space="0" w:color="auto"/>
              <w:bottom w:val="single" w:sz="4" w:space="0" w:color="auto"/>
              <w:right w:val="single" w:sz="4" w:space="0" w:color="auto"/>
            </w:tcBorders>
            <w:vAlign w:val="center"/>
          </w:tcPr>
          <w:p w:rsidR="00263755" w:rsidRDefault="00263755" w:rsidP="00263755">
            <w:pPr>
              <w:jc w:val="center"/>
            </w:pPr>
            <w:r w:rsidRPr="00771DD7">
              <w:rPr>
                <w:sz w:val="16"/>
                <w:szCs w:val="16"/>
              </w:rPr>
              <w:t>9,915</w:t>
            </w:r>
          </w:p>
        </w:tc>
        <w:tc>
          <w:tcPr>
            <w:tcW w:w="671" w:type="dxa"/>
            <w:tcBorders>
              <w:top w:val="single" w:sz="4" w:space="0" w:color="auto"/>
              <w:left w:val="single" w:sz="4" w:space="0" w:color="auto"/>
              <w:bottom w:val="single" w:sz="4" w:space="0" w:color="auto"/>
              <w:right w:val="single" w:sz="4" w:space="0" w:color="auto"/>
            </w:tcBorders>
            <w:vAlign w:val="center"/>
          </w:tcPr>
          <w:p w:rsidR="00263755" w:rsidRDefault="00263755" w:rsidP="00263755">
            <w:pPr>
              <w:jc w:val="center"/>
            </w:pPr>
            <w:r w:rsidRPr="00771DD7">
              <w:rPr>
                <w:sz w:val="16"/>
                <w:szCs w:val="16"/>
              </w:rPr>
              <w:t>9,915</w:t>
            </w:r>
          </w:p>
        </w:tc>
      </w:tr>
      <w:tr w:rsidR="00E272EE" w:rsidRPr="0015554B" w:rsidTr="00E272EE">
        <w:trPr>
          <w:trHeight w:val="315"/>
        </w:trPr>
        <w:tc>
          <w:tcPr>
            <w:tcW w:w="516" w:type="dxa"/>
            <w:vMerge w:val="restart"/>
            <w:tcBorders>
              <w:top w:val="single" w:sz="4" w:space="0" w:color="auto"/>
              <w:left w:val="single" w:sz="4" w:space="0" w:color="auto"/>
              <w:bottom w:val="single" w:sz="4" w:space="0" w:color="auto"/>
              <w:right w:val="single" w:sz="4" w:space="0" w:color="auto"/>
            </w:tcBorders>
          </w:tcPr>
          <w:p w:rsidR="00E272EE" w:rsidRPr="00B355F3" w:rsidRDefault="00E272EE" w:rsidP="001D4014">
            <w:pPr>
              <w:rPr>
                <w:bCs/>
                <w:color w:val="000000"/>
              </w:rPr>
            </w:pPr>
            <w:r>
              <w:rPr>
                <w:bCs/>
                <w:color w:val="000000"/>
              </w:rPr>
              <w:t>2.2</w:t>
            </w:r>
          </w:p>
        </w:tc>
        <w:tc>
          <w:tcPr>
            <w:tcW w:w="6396" w:type="dxa"/>
            <w:gridSpan w:val="2"/>
            <w:vMerge w:val="restart"/>
            <w:tcBorders>
              <w:top w:val="single" w:sz="4" w:space="0" w:color="auto"/>
              <w:left w:val="single" w:sz="4" w:space="0" w:color="auto"/>
              <w:bottom w:val="single" w:sz="4" w:space="0" w:color="auto"/>
              <w:right w:val="single" w:sz="4" w:space="0" w:color="auto"/>
            </w:tcBorders>
          </w:tcPr>
          <w:p w:rsidR="00E272EE" w:rsidRPr="00B20E9A" w:rsidRDefault="00E272EE" w:rsidP="00B37F09">
            <w:pPr>
              <w:jc w:val="both"/>
              <w:rPr>
                <w:sz w:val="22"/>
                <w:szCs w:val="22"/>
              </w:rPr>
            </w:pPr>
            <w:r w:rsidRPr="00B20E9A">
              <w:rPr>
                <w:sz w:val="22"/>
                <w:szCs w:val="22"/>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851" w:type="dxa"/>
            <w:vMerge w:val="restart"/>
            <w:tcBorders>
              <w:top w:val="single" w:sz="4" w:space="0" w:color="auto"/>
              <w:left w:val="single" w:sz="4" w:space="0" w:color="auto"/>
              <w:bottom w:val="single" w:sz="4" w:space="0" w:color="auto"/>
              <w:right w:val="single" w:sz="4" w:space="0" w:color="auto"/>
            </w:tcBorders>
          </w:tcPr>
          <w:p w:rsidR="00E272EE" w:rsidRDefault="00E272EE" w:rsidP="001D4014">
            <w:r w:rsidRPr="00547DFB">
              <w:t>кВт/час/</w:t>
            </w:r>
          </w:p>
          <w:p w:rsidR="00E272EE" w:rsidRPr="00547DFB" w:rsidRDefault="00E272EE" w:rsidP="001D4014">
            <w:r w:rsidRPr="00547DFB">
              <w:t>куб</w:t>
            </w:r>
            <w:proofErr w:type="gramStart"/>
            <w:r w:rsidRPr="00547DFB">
              <w:t>.м</w:t>
            </w:r>
            <w:proofErr w:type="gramEnd"/>
          </w:p>
        </w:tc>
        <w:tc>
          <w:tcPr>
            <w:tcW w:w="670" w:type="dxa"/>
            <w:tcBorders>
              <w:top w:val="single" w:sz="4" w:space="0" w:color="auto"/>
              <w:left w:val="single" w:sz="4" w:space="0" w:color="auto"/>
              <w:bottom w:val="single" w:sz="4" w:space="0" w:color="auto"/>
              <w:right w:val="single" w:sz="4" w:space="0" w:color="auto"/>
            </w:tcBorders>
            <w:noWrap/>
            <w:vAlign w:val="center"/>
          </w:tcPr>
          <w:p w:rsidR="00E272EE" w:rsidRPr="0015554B" w:rsidRDefault="00E272EE" w:rsidP="0015554B">
            <w:pPr>
              <w:jc w:val="center"/>
              <w:rPr>
                <w:b/>
                <w:sz w:val="16"/>
                <w:szCs w:val="16"/>
              </w:rPr>
            </w:pPr>
            <w:r w:rsidRPr="0015554B">
              <w:rPr>
                <w:b/>
                <w:sz w:val="16"/>
                <w:szCs w:val="16"/>
              </w:rPr>
              <w:t>2016</w:t>
            </w:r>
          </w:p>
        </w:tc>
        <w:tc>
          <w:tcPr>
            <w:tcW w:w="670" w:type="dxa"/>
            <w:tcBorders>
              <w:top w:val="single" w:sz="4" w:space="0" w:color="auto"/>
              <w:left w:val="single" w:sz="4" w:space="0" w:color="auto"/>
              <w:bottom w:val="single" w:sz="4" w:space="0" w:color="auto"/>
              <w:right w:val="single" w:sz="4" w:space="0" w:color="auto"/>
            </w:tcBorders>
            <w:noWrap/>
            <w:vAlign w:val="center"/>
          </w:tcPr>
          <w:p w:rsidR="00E272EE" w:rsidRPr="0015554B" w:rsidRDefault="00E272EE" w:rsidP="0015554B">
            <w:pPr>
              <w:jc w:val="center"/>
              <w:rPr>
                <w:b/>
                <w:sz w:val="16"/>
                <w:szCs w:val="16"/>
              </w:rPr>
            </w:pPr>
            <w:r w:rsidRPr="0015554B">
              <w:rPr>
                <w:b/>
                <w:sz w:val="16"/>
                <w:szCs w:val="16"/>
              </w:rPr>
              <w:t>2017</w:t>
            </w:r>
          </w:p>
        </w:tc>
        <w:tc>
          <w:tcPr>
            <w:tcW w:w="670" w:type="dxa"/>
            <w:tcBorders>
              <w:top w:val="single" w:sz="4" w:space="0" w:color="auto"/>
              <w:left w:val="single" w:sz="4" w:space="0" w:color="auto"/>
              <w:bottom w:val="single" w:sz="4" w:space="0" w:color="auto"/>
              <w:right w:val="single" w:sz="4" w:space="0" w:color="auto"/>
            </w:tcBorders>
            <w:noWrap/>
            <w:vAlign w:val="center"/>
          </w:tcPr>
          <w:p w:rsidR="00E272EE" w:rsidRPr="0015554B" w:rsidRDefault="00E272EE" w:rsidP="0015554B">
            <w:pPr>
              <w:jc w:val="center"/>
              <w:rPr>
                <w:b/>
                <w:sz w:val="16"/>
                <w:szCs w:val="16"/>
              </w:rPr>
            </w:pPr>
            <w:r w:rsidRPr="0015554B">
              <w:rPr>
                <w:b/>
                <w:sz w:val="16"/>
                <w:szCs w:val="16"/>
              </w:rPr>
              <w:t>2018</w:t>
            </w:r>
          </w:p>
        </w:tc>
        <w:tc>
          <w:tcPr>
            <w:tcW w:w="670" w:type="dxa"/>
            <w:tcBorders>
              <w:top w:val="single" w:sz="4" w:space="0" w:color="auto"/>
              <w:left w:val="single" w:sz="4" w:space="0" w:color="auto"/>
              <w:bottom w:val="single" w:sz="4" w:space="0" w:color="auto"/>
              <w:right w:val="single" w:sz="4" w:space="0" w:color="auto"/>
            </w:tcBorders>
            <w:noWrap/>
            <w:vAlign w:val="center"/>
          </w:tcPr>
          <w:p w:rsidR="00E272EE" w:rsidRPr="0015554B" w:rsidRDefault="00E272EE" w:rsidP="0015554B">
            <w:pPr>
              <w:jc w:val="center"/>
              <w:rPr>
                <w:b/>
                <w:sz w:val="16"/>
                <w:szCs w:val="16"/>
              </w:rPr>
            </w:pPr>
            <w:r w:rsidRPr="0015554B">
              <w:rPr>
                <w:b/>
                <w:sz w:val="16"/>
                <w:szCs w:val="16"/>
              </w:rPr>
              <w:t>2019</w:t>
            </w:r>
          </w:p>
        </w:tc>
        <w:tc>
          <w:tcPr>
            <w:tcW w:w="670" w:type="dxa"/>
            <w:tcBorders>
              <w:top w:val="single" w:sz="4" w:space="0" w:color="auto"/>
              <w:left w:val="single" w:sz="4" w:space="0" w:color="auto"/>
              <w:bottom w:val="single" w:sz="4" w:space="0" w:color="auto"/>
              <w:right w:val="single" w:sz="4" w:space="0" w:color="auto"/>
            </w:tcBorders>
            <w:noWrap/>
            <w:vAlign w:val="center"/>
          </w:tcPr>
          <w:p w:rsidR="00E272EE" w:rsidRPr="0015554B" w:rsidRDefault="00E272EE" w:rsidP="0015554B">
            <w:pPr>
              <w:jc w:val="center"/>
              <w:rPr>
                <w:b/>
                <w:sz w:val="16"/>
                <w:szCs w:val="16"/>
              </w:rPr>
            </w:pPr>
            <w:r w:rsidRPr="0015554B">
              <w:rPr>
                <w:b/>
                <w:sz w:val="16"/>
                <w:szCs w:val="16"/>
              </w:rPr>
              <w:t>2020</w:t>
            </w:r>
          </w:p>
        </w:tc>
        <w:tc>
          <w:tcPr>
            <w:tcW w:w="670" w:type="dxa"/>
            <w:tcBorders>
              <w:top w:val="single" w:sz="4" w:space="0" w:color="auto"/>
              <w:left w:val="single" w:sz="4" w:space="0" w:color="auto"/>
              <w:bottom w:val="single" w:sz="4" w:space="0" w:color="auto"/>
              <w:right w:val="single" w:sz="4" w:space="0" w:color="auto"/>
            </w:tcBorders>
            <w:vAlign w:val="center"/>
          </w:tcPr>
          <w:p w:rsidR="00E272EE" w:rsidRPr="0015554B" w:rsidRDefault="00E272EE" w:rsidP="00E272EE">
            <w:pPr>
              <w:jc w:val="center"/>
              <w:rPr>
                <w:b/>
                <w:sz w:val="16"/>
                <w:szCs w:val="16"/>
              </w:rPr>
            </w:pPr>
            <w:r>
              <w:rPr>
                <w:b/>
                <w:sz w:val="16"/>
                <w:szCs w:val="16"/>
              </w:rPr>
              <w:t>2021</w:t>
            </w:r>
          </w:p>
        </w:tc>
        <w:tc>
          <w:tcPr>
            <w:tcW w:w="670" w:type="dxa"/>
            <w:tcBorders>
              <w:top w:val="single" w:sz="4" w:space="0" w:color="auto"/>
              <w:left w:val="single" w:sz="4" w:space="0" w:color="auto"/>
              <w:bottom w:val="single" w:sz="4" w:space="0" w:color="auto"/>
              <w:right w:val="single" w:sz="4" w:space="0" w:color="auto"/>
            </w:tcBorders>
            <w:vAlign w:val="center"/>
          </w:tcPr>
          <w:p w:rsidR="00E272EE" w:rsidRPr="0015554B" w:rsidRDefault="00E272EE" w:rsidP="00E272EE">
            <w:pPr>
              <w:jc w:val="center"/>
              <w:rPr>
                <w:b/>
                <w:sz w:val="16"/>
                <w:szCs w:val="16"/>
              </w:rPr>
            </w:pPr>
            <w:r w:rsidRPr="0015554B">
              <w:rPr>
                <w:b/>
                <w:sz w:val="16"/>
                <w:szCs w:val="16"/>
              </w:rPr>
              <w:t>2022</w:t>
            </w:r>
          </w:p>
        </w:tc>
        <w:tc>
          <w:tcPr>
            <w:tcW w:w="670" w:type="dxa"/>
            <w:tcBorders>
              <w:top w:val="single" w:sz="4" w:space="0" w:color="auto"/>
              <w:left w:val="single" w:sz="4" w:space="0" w:color="auto"/>
              <w:bottom w:val="single" w:sz="4" w:space="0" w:color="auto"/>
              <w:right w:val="single" w:sz="4" w:space="0" w:color="auto"/>
            </w:tcBorders>
            <w:vAlign w:val="center"/>
          </w:tcPr>
          <w:p w:rsidR="00E272EE" w:rsidRPr="0015554B" w:rsidRDefault="00E272EE" w:rsidP="00E272EE">
            <w:pPr>
              <w:jc w:val="center"/>
              <w:rPr>
                <w:b/>
                <w:sz w:val="16"/>
                <w:szCs w:val="16"/>
              </w:rPr>
            </w:pPr>
            <w:r>
              <w:rPr>
                <w:b/>
                <w:sz w:val="16"/>
                <w:szCs w:val="16"/>
              </w:rPr>
              <w:t>2023</w:t>
            </w:r>
          </w:p>
        </w:tc>
        <w:tc>
          <w:tcPr>
            <w:tcW w:w="670" w:type="dxa"/>
            <w:tcBorders>
              <w:top w:val="single" w:sz="4" w:space="0" w:color="auto"/>
              <w:left w:val="single" w:sz="4" w:space="0" w:color="auto"/>
              <w:bottom w:val="single" w:sz="4" w:space="0" w:color="auto"/>
              <w:right w:val="single" w:sz="4" w:space="0" w:color="auto"/>
            </w:tcBorders>
            <w:vAlign w:val="center"/>
          </w:tcPr>
          <w:p w:rsidR="00E272EE" w:rsidRPr="0015554B" w:rsidRDefault="00E272EE" w:rsidP="001D4014">
            <w:pPr>
              <w:jc w:val="center"/>
              <w:rPr>
                <w:b/>
                <w:sz w:val="16"/>
                <w:szCs w:val="16"/>
              </w:rPr>
            </w:pPr>
            <w:r>
              <w:rPr>
                <w:b/>
                <w:sz w:val="16"/>
                <w:szCs w:val="16"/>
              </w:rPr>
              <w:t>2024</w:t>
            </w:r>
          </w:p>
        </w:tc>
        <w:tc>
          <w:tcPr>
            <w:tcW w:w="670" w:type="dxa"/>
            <w:tcBorders>
              <w:top w:val="single" w:sz="4" w:space="0" w:color="auto"/>
              <w:left w:val="single" w:sz="4" w:space="0" w:color="auto"/>
              <w:bottom w:val="single" w:sz="4" w:space="0" w:color="auto"/>
              <w:right w:val="single" w:sz="4" w:space="0" w:color="auto"/>
            </w:tcBorders>
            <w:vAlign w:val="center"/>
          </w:tcPr>
          <w:p w:rsidR="00E272EE" w:rsidRPr="0015554B" w:rsidRDefault="00E272EE" w:rsidP="001D4014">
            <w:pPr>
              <w:jc w:val="center"/>
              <w:rPr>
                <w:b/>
                <w:sz w:val="16"/>
                <w:szCs w:val="16"/>
              </w:rPr>
            </w:pPr>
            <w:r>
              <w:rPr>
                <w:b/>
                <w:sz w:val="16"/>
                <w:szCs w:val="16"/>
              </w:rPr>
              <w:t>2025</w:t>
            </w:r>
          </w:p>
        </w:tc>
        <w:tc>
          <w:tcPr>
            <w:tcW w:w="670" w:type="dxa"/>
            <w:tcBorders>
              <w:top w:val="single" w:sz="4" w:space="0" w:color="auto"/>
              <w:left w:val="single" w:sz="4" w:space="0" w:color="auto"/>
              <w:bottom w:val="single" w:sz="4" w:space="0" w:color="auto"/>
              <w:right w:val="single" w:sz="4" w:space="0" w:color="auto"/>
            </w:tcBorders>
            <w:vAlign w:val="center"/>
          </w:tcPr>
          <w:p w:rsidR="00E272EE" w:rsidRPr="0015554B" w:rsidRDefault="00E272EE" w:rsidP="001D4014">
            <w:pPr>
              <w:jc w:val="center"/>
              <w:rPr>
                <w:b/>
                <w:sz w:val="16"/>
                <w:szCs w:val="16"/>
              </w:rPr>
            </w:pPr>
            <w:r>
              <w:rPr>
                <w:b/>
                <w:sz w:val="16"/>
                <w:szCs w:val="16"/>
              </w:rPr>
              <w:t>2026</w:t>
            </w:r>
          </w:p>
        </w:tc>
        <w:tc>
          <w:tcPr>
            <w:tcW w:w="671" w:type="dxa"/>
            <w:tcBorders>
              <w:top w:val="single" w:sz="4" w:space="0" w:color="auto"/>
              <w:left w:val="single" w:sz="4" w:space="0" w:color="auto"/>
              <w:bottom w:val="single" w:sz="4" w:space="0" w:color="auto"/>
              <w:right w:val="single" w:sz="4" w:space="0" w:color="auto"/>
            </w:tcBorders>
            <w:vAlign w:val="center"/>
          </w:tcPr>
          <w:p w:rsidR="00E272EE" w:rsidRPr="0015554B" w:rsidRDefault="00E272EE" w:rsidP="001D4014">
            <w:pPr>
              <w:jc w:val="center"/>
              <w:rPr>
                <w:b/>
                <w:sz w:val="16"/>
                <w:szCs w:val="16"/>
              </w:rPr>
            </w:pPr>
            <w:r>
              <w:rPr>
                <w:b/>
                <w:sz w:val="16"/>
                <w:szCs w:val="16"/>
              </w:rPr>
              <w:t>2027</w:t>
            </w:r>
          </w:p>
        </w:tc>
      </w:tr>
      <w:tr w:rsidR="00E272EE" w:rsidRPr="0015554B" w:rsidTr="00E272EE">
        <w:trPr>
          <w:trHeight w:val="1252"/>
        </w:trPr>
        <w:tc>
          <w:tcPr>
            <w:tcW w:w="516" w:type="dxa"/>
            <w:vMerge/>
            <w:tcBorders>
              <w:top w:val="single" w:sz="4" w:space="0" w:color="auto"/>
              <w:left w:val="single" w:sz="4" w:space="0" w:color="auto"/>
              <w:bottom w:val="single" w:sz="4" w:space="0" w:color="auto"/>
              <w:right w:val="single" w:sz="4" w:space="0" w:color="auto"/>
            </w:tcBorders>
          </w:tcPr>
          <w:p w:rsidR="00E272EE" w:rsidRPr="00B355F3" w:rsidRDefault="00E272EE" w:rsidP="001D4014">
            <w:pPr>
              <w:rPr>
                <w:bCs/>
                <w:color w:val="000000"/>
              </w:rPr>
            </w:pPr>
          </w:p>
        </w:tc>
        <w:tc>
          <w:tcPr>
            <w:tcW w:w="6396" w:type="dxa"/>
            <w:gridSpan w:val="2"/>
            <w:vMerge/>
            <w:tcBorders>
              <w:top w:val="single" w:sz="4" w:space="0" w:color="auto"/>
              <w:left w:val="single" w:sz="4" w:space="0" w:color="auto"/>
              <w:bottom w:val="single" w:sz="4" w:space="0" w:color="auto"/>
              <w:right w:val="single" w:sz="4" w:space="0" w:color="auto"/>
            </w:tcBorders>
          </w:tcPr>
          <w:p w:rsidR="00E272EE" w:rsidRPr="00B20E9A" w:rsidRDefault="00E272EE" w:rsidP="001D4014">
            <w:pPr>
              <w:rPr>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E272EE" w:rsidRDefault="00E272EE" w:rsidP="001D4014">
            <w:pPr>
              <w:jc w:val="center"/>
            </w:pPr>
          </w:p>
        </w:tc>
        <w:tc>
          <w:tcPr>
            <w:tcW w:w="670" w:type="dxa"/>
            <w:tcBorders>
              <w:top w:val="single" w:sz="4" w:space="0" w:color="auto"/>
              <w:left w:val="single" w:sz="4" w:space="0" w:color="auto"/>
              <w:bottom w:val="single" w:sz="4" w:space="0" w:color="auto"/>
              <w:right w:val="single" w:sz="4" w:space="0" w:color="auto"/>
            </w:tcBorders>
            <w:noWrap/>
            <w:vAlign w:val="center"/>
          </w:tcPr>
          <w:p w:rsidR="00E272EE" w:rsidRPr="0015554B" w:rsidRDefault="00E272EE" w:rsidP="0015554B">
            <w:pPr>
              <w:jc w:val="center"/>
              <w:rPr>
                <w:sz w:val="16"/>
                <w:szCs w:val="16"/>
              </w:rPr>
            </w:pPr>
            <w:r w:rsidRPr="0015554B">
              <w:rPr>
                <w:sz w:val="16"/>
                <w:szCs w:val="16"/>
              </w:rPr>
              <w:t>0</w:t>
            </w:r>
          </w:p>
        </w:tc>
        <w:tc>
          <w:tcPr>
            <w:tcW w:w="670" w:type="dxa"/>
            <w:tcBorders>
              <w:top w:val="single" w:sz="4" w:space="0" w:color="auto"/>
              <w:left w:val="single" w:sz="4" w:space="0" w:color="auto"/>
              <w:bottom w:val="single" w:sz="4" w:space="0" w:color="auto"/>
              <w:right w:val="single" w:sz="4" w:space="0" w:color="auto"/>
            </w:tcBorders>
            <w:noWrap/>
            <w:vAlign w:val="center"/>
          </w:tcPr>
          <w:p w:rsidR="00E272EE" w:rsidRPr="0015554B" w:rsidRDefault="00E272EE" w:rsidP="0015554B">
            <w:pPr>
              <w:jc w:val="center"/>
              <w:rPr>
                <w:sz w:val="16"/>
                <w:szCs w:val="16"/>
              </w:rPr>
            </w:pPr>
            <w:r w:rsidRPr="0015554B">
              <w:rPr>
                <w:sz w:val="16"/>
                <w:szCs w:val="16"/>
              </w:rPr>
              <w:t>0</w:t>
            </w:r>
          </w:p>
        </w:tc>
        <w:tc>
          <w:tcPr>
            <w:tcW w:w="670" w:type="dxa"/>
            <w:tcBorders>
              <w:top w:val="single" w:sz="4" w:space="0" w:color="auto"/>
              <w:left w:val="single" w:sz="4" w:space="0" w:color="auto"/>
              <w:bottom w:val="single" w:sz="4" w:space="0" w:color="auto"/>
              <w:right w:val="single" w:sz="4" w:space="0" w:color="auto"/>
            </w:tcBorders>
            <w:noWrap/>
            <w:vAlign w:val="center"/>
          </w:tcPr>
          <w:p w:rsidR="00E272EE" w:rsidRPr="0015554B" w:rsidRDefault="00E272EE" w:rsidP="0015554B">
            <w:pPr>
              <w:jc w:val="center"/>
              <w:rPr>
                <w:bCs/>
                <w:sz w:val="16"/>
                <w:szCs w:val="16"/>
              </w:rPr>
            </w:pPr>
            <w:r w:rsidRPr="0015554B">
              <w:rPr>
                <w:bCs/>
                <w:sz w:val="16"/>
                <w:szCs w:val="16"/>
              </w:rPr>
              <w:t>0</w:t>
            </w:r>
          </w:p>
        </w:tc>
        <w:tc>
          <w:tcPr>
            <w:tcW w:w="670" w:type="dxa"/>
            <w:tcBorders>
              <w:top w:val="single" w:sz="4" w:space="0" w:color="auto"/>
              <w:left w:val="single" w:sz="4" w:space="0" w:color="auto"/>
              <w:bottom w:val="single" w:sz="4" w:space="0" w:color="auto"/>
              <w:right w:val="single" w:sz="4" w:space="0" w:color="auto"/>
            </w:tcBorders>
            <w:noWrap/>
            <w:vAlign w:val="center"/>
          </w:tcPr>
          <w:p w:rsidR="00E272EE" w:rsidRPr="0015554B" w:rsidRDefault="00E272EE" w:rsidP="0015554B">
            <w:pPr>
              <w:jc w:val="center"/>
              <w:rPr>
                <w:sz w:val="16"/>
                <w:szCs w:val="16"/>
              </w:rPr>
            </w:pPr>
            <w:r w:rsidRPr="0015554B">
              <w:rPr>
                <w:sz w:val="16"/>
                <w:szCs w:val="16"/>
              </w:rPr>
              <w:t>0</w:t>
            </w:r>
          </w:p>
        </w:tc>
        <w:tc>
          <w:tcPr>
            <w:tcW w:w="670" w:type="dxa"/>
            <w:tcBorders>
              <w:top w:val="single" w:sz="4" w:space="0" w:color="auto"/>
              <w:left w:val="single" w:sz="4" w:space="0" w:color="auto"/>
              <w:bottom w:val="single" w:sz="4" w:space="0" w:color="auto"/>
              <w:right w:val="single" w:sz="4" w:space="0" w:color="auto"/>
            </w:tcBorders>
            <w:noWrap/>
            <w:vAlign w:val="center"/>
          </w:tcPr>
          <w:p w:rsidR="00E272EE" w:rsidRPr="0015554B" w:rsidRDefault="00E272EE" w:rsidP="0015554B">
            <w:pPr>
              <w:jc w:val="center"/>
              <w:rPr>
                <w:sz w:val="16"/>
                <w:szCs w:val="16"/>
              </w:rPr>
            </w:pPr>
            <w:r w:rsidRPr="0015554B">
              <w:rPr>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tcPr>
          <w:p w:rsidR="00E272EE" w:rsidRPr="0015554B" w:rsidRDefault="00B37F09" w:rsidP="00E272EE">
            <w:pPr>
              <w:jc w:val="center"/>
              <w:rPr>
                <w:sz w:val="16"/>
                <w:szCs w:val="16"/>
              </w:rPr>
            </w:pPr>
            <w:r>
              <w:rPr>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tcPr>
          <w:p w:rsidR="00E272EE" w:rsidRPr="0015554B" w:rsidRDefault="00B37F09" w:rsidP="00E272EE">
            <w:pPr>
              <w:jc w:val="center"/>
              <w:rPr>
                <w:sz w:val="16"/>
                <w:szCs w:val="16"/>
              </w:rPr>
            </w:pPr>
            <w:r>
              <w:rPr>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tcPr>
          <w:p w:rsidR="00E272EE" w:rsidRPr="0015554B" w:rsidRDefault="00B37F09" w:rsidP="00E272EE">
            <w:pPr>
              <w:jc w:val="center"/>
              <w:rPr>
                <w:sz w:val="16"/>
                <w:szCs w:val="16"/>
              </w:rPr>
            </w:pPr>
            <w:r>
              <w:rPr>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tcPr>
          <w:p w:rsidR="00E272EE" w:rsidRPr="0015554B" w:rsidRDefault="00B37F09" w:rsidP="0015554B">
            <w:pPr>
              <w:jc w:val="center"/>
              <w:rPr>
                <w:sz w:val="16"/>
                <w:szCs w:val="16"/>
              </w:rPr>
            </w:pPr>
            <w:r>
              <w:rPr>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tcPr>
          <w:p w:rsidR="00E272EE" w:rsidRPr="0015554B" w:rsidRDefault="00B37F09" w:rsidP="0015554B">
            <w:pPr>
              <w:jc w:val="center"/>
              <w:rPr>
                <w:sz w:val="16"/>
                <w:szCs w:val="16"/>
              </w:rPr>
            </w:pPr>
            <w:r>
              <w:rPr>
                <w:sz w:val="16"/>
                <w:szCs w:val="16"/>
              </w:rPr>
              <w:t>0</w:t>
            </w:r>
          </w:p>
        </w:tc>
        <w:tc>
          <w:tcPr>
            <w:tcW w:w="670" w:type="dxa"/>
            <w:tcBorders>
              <w:top w:val="single" w:sz="4" w:space="0" w:color="auto"/>
              <w:left w:val="single" w:sz="4" w:space="0" w:color="auto"/>
              <w:bottom w:val="single" w:sz="4" w:space="0" w:color="auto"/>
              <w:right w:val="single" w:sz="4" w:space="0" w:color="auto"/>
            </w:tcBorders>
            <w:vAlign w:val="center"/>
          </w:tcPr>
          <w:p w:rsidR="00E272EE" w:rsidRPr="0015554B" w:rsidRDefault="00B37F09" w:rsidP="0015554B">
            <w:pPr>
              <w:jc w:val="center"/>
              <w:rPr>
                <w:sz w:val="16"/>
                <w:szCs w:val="16"/>
              </w:rPr>
            </w:pPr>
            <w:r>
              <w:rPr>
                <w:sz w:val="16"/>
                <w:szCs w:val="16"/>
              </w:rPr>
              <w:t>0</w:t>
            </w:r>
          </w:p>
        </w:tc>
        <w:tc>
          <w:tcPr>
            <w:tcW w:w="671" w:type="dxa"/>
            <w:tcBorders>
              <w:top w:val="single" w:sz="4" w:space="0" w:color="auto"/>
              <w:left w:val="single" w:sz="4" w:space="0" w:color="auto"/>
              <w:bottom w:val="single" w:sz="4" w:space="0" w:color="auto"/>
              <w:right w:val="single" w:sz="4" w:space="0" w:color="auto"/>
            </w:tcBorders>
            <w:vAlign w:val="center"/>
          </w:tcPr>
          <w:p w:rsidR="00E272EE" w:rsidRPr="0015554B" w:rsidRDefault="00B37F09" w:rsidP="0015554B">
            <w:pPr>
              <w:jc w:val="center"/>
              <w:rPr>
                <w:sz w:val="16"/>
                <w:szCs w:val="16"/>
              </w:rPr>
            </w:pPr>
            <w:r>
              <w:rPr>
                <w:sz w:val="16"/>
                <w:szCs w:val="16"/>
              </w:rPr>
              <w:t>0</w:t>
            </w:r>
          </w:p>
        </w:tc>
      </w:tr>
      <w:tr w:rsidR="00E272EE" w:rsidRPr="0015554B" w:rsidTr="00E272EE">
        <w:trPr>
          <w:trHeight w:val="276"/>
        </w:trPr>
        <w:tc>
          <w:tcPr>
            <w:tcW w:w="516" w:type="dxa"/>
            <w:vMerge w:val="restart"/>
            <w:tcBorders>
              <w:top w:val="single" w:sz="4" w:space="0" w:color="auto"/>
              <w:left w:val="single" w:sz="4" w:space="0" w:color="auto"/>
              <w:bottom w:val="single" w:sz="4" w:space="0" w:color="auto"/>
              <w:right w:val="single" w:sz="4" w:space="0" w:color="auto"/>
            </w:tcBorders>
          </w:tcPr>
          <w:p w:rsidR="00E272EE" w:rsidRPr="00B355F3" w:rsidRDefault="00E272EE" w:rsidP="001D4014">
            <w:pPr>
              <w:rPr>
                <w:bCs/>
                <w:color w:val="000000"/>
              </w:rPr>
            </w:pPr>
            <w:r>
              <w:rPr>
                <w:bCs/>
                <w:color w:val="000000"/>
              </w:rPr>
              <w:t>2</w:t>
            </w:r>
            <w:r w:rsidRPr="00B355F3">
              <w:rPr>
                <w:bCs/>
                <w:color w:val="000000"/>
              </w:rPr>
              <w:t>.3</w:t>
            </w:r>
          </w:p>
        </w:tc>
        <w:tc>
          <w:tcPr>
            <w:tcW w:w="6396" w:type="dxa"/>
            <w:gridSpan w:val="2"/>
            <w:vMerge w:val="restart"/>
            <w:tcBorders>
              <w:top w:val="single" w:sz="4" w:space="0" w:color="auto"/>
              <w:left w:val="single" w:sz="4" w:space="0" w:color="auto"/>
              <w:bottom w:val="single" w:sz="4" w:space="0" w:color="auto"/>
              <w:right w:val="single" w:sz="4" w:space="0" w:color="auto"/>
            </w:tcBorders>
          </w:tcPr>
          <w:p w:rsidR="00E272EE" w:rsidRDefault="00E272EE" w:rsidP="001D4014">
            <w:pPr>
              <w:jc w:val="both"/>
              <w:rPr>
                <w:sz w:val="22"/>
                <w:szCs w:val="22"/>
              </w:rPr>
            </w:pPr>
            <w:r w:rsidRPr="00B20E9A">
              <w:rPr>
                <w:sz w:val="22"/>
                <w:szCs w:val="22"/>
              </w:rPr>
              <w:t xml:space="preserve">Удельный расход электрической энергии, потребляемой в </w:t>
            </w:r>
            <w:proofErr w:type="gramStart"/>
            <w:r w:rsidRPr="00B20E9A">
              <w:rPr>
                <w:sz w:val="22"/>
                <w:szCs w:val="22"/>
              </w:rPr>
              <w:t>технологическом</w:t>
            </w:r>
            <w:proofErr w:type="gramEnd"/>
            <w:r w:rsidRPr="00B20E9A">
              <w:rPr>
                <w:sz w:val="22"/>
                <w:szCs w:val="22"/>
              </w:rPr>
              <w:t xml:space="preserve"> </w:t>
            </w:r>
          </w:p>
          <w:p w:rsidR="00E272EE" w:rsidRDefault="00E272EE" w:rsidP="001D4014">
            <w:pPr>
              <w:jc w:val="both"/>
              <w:rPr>
                <w:sz w:val="22"/>
                <w:szCs w:val="22"/>
              </w:rPr>
            </w:pPr>
            <w:proofErr w:type="gramStart"/>
            <w:r w:rsidRPr="00B20E9A">
              <w:rPr>
                <w:sz w:val="22"/>
                <w:szCs w:val="22"/>
              </w:rPr>
              <w:t>процессе</w:t>
            </w:r>
            <w:proofErr w:type="gramEnd"/>
            <w:r w:rsidRPr="00B20E9A">
              <w:rPr>
                <w:sz w:val="22"/>
                <w:szCs w:val="22"/>
              </w:rPr>
              <w:t xml:space="preserve"> транспортировки питьевой воды, на единицу объема транспортируемой </w:t>
            </w:r>
          </w:p>
          <w:p w:rsidR="00E272EE" w:rsidRPr="00B20E9A" w:rsidRDefault="00E272EE" w:rsidP="001D4014">
            <w:pPr>
              <w:jc w:val="both"/>
              <w:rPr>
                <w:sz w:val="22"/>
                <w:szCs w:val="22"/>
              </w:rPr>
            </w:pPr>
            <w:r w:rsidRPr="00B20E9A">
              <w:rPr>
                <w:sz w:val="22"/>
                <w:szCs w:val="22"/>
              </w:rPr>
              <w:t>воды</w:t>
            </w:r>
          </w:p>
        </w:tc>
        <w:tc>
          <w:tcPr>
            <w:tcW w:w="851" w:type="dxa"/>
            <w:vMerge w:val="restart"/>
            <w:tcBorders>
              <w:top w:val="single" w:sz="4" w:space="0" w:color="auto"/>
              <w:left w:val="single" w:sz="4" w:space="0" w:color="auto"/>
              <w:bottom w:val="single" w:sz="4" w:space="0" w:color="auto"/>
              <w:right w:val="single" w:sz="4" w:space="0" w:color="auto"/>
            </w:tcBorders>
          </w:tcPr>
          <w:p w:rsidR="00E272EE" w:rsidRDefault="00E272EE" w:rsidP="001D4014">
            <w:r w:rsidRPr="00547DFB">
              <w:t>кВт/час/</w:t>
            </w:r>
          </w:p>
          <w:p w:rsidR="00E272EE" w:rsidRPr="00547DFB" w:rsidRDefault="00E272EE" w:rsidP="001D4014">
            <w:r w:rsidRPr="00547DFB">
              <w:t>куб</w:t>
            </w:r>
            <w:proofErr w:type="gramStart"/>
            <w:r w:rsidRPr="00547DFB">
              <w:t>.м</w:t>
            </w:r>
            <w:proofErr w:type="gramEnd"/>
          </w:p>
        </w:tc>
        <w:tc>
          <w:tcPr>
            <w:tcW w:w="670" w:type="dxa"/>
            <w:tcBorders>
              <w:top w:val="single" w:sz="4" w:space="0" w:color="auto"/>
              <w:left w:val="single" w:sz="4" w:space="0" w:color="auto"/>
              <w:bottom w:val="single" w:sz="4" w:space="0" w:color="auto"/>
              <w:right w:val="single" w:sz="4" w:space="0" w:color="auto"/>
            </w:tcBorders>
            <w:noWrap/>
            <w:vAlign w:val="center"/>
          </w:tcPr>
          <w:p w:rsidR="00E272EE" w:rsidRPr="0015554B" w:rsidRDefault="00E272EE" w:rsidP="0015554B">
            <w:pPr>
              <w:jc w:val="center"/>
              <w:rPr>
                <w:b/>
                <w:sz w:val="16"/>
                <w:szCs w:val="16"/>
              </w:rPr>
            </w:pPr>
            <w:r w:rsidRPr="0015554B">
              <w:rPr>
                <w:b/>
                <w:sz w:val="16"/>
                <w:szCs w:val="16"/>
              </w:rPr>
              <w:t>2016</w:t>
            </w:r>
          </w:p>
        </w:tc>
        <w:tc>
          <w:tcPr>
            <w:tcW w:w="670" w:type="dxa"/>
            <w:tcBorders>
              <w:top w:val="single" w:sz="4" w:space="0" w:color="auto"/>
              <w:left w:val="single" w:sz="4" w:space="0" w:color="auto"/>
              <w:bottom w:val="single" w:sz="4" w:space="0" w:color="auto"/>
              <w:right w:val="single" w:sz="4" w:space="0" w:color="auto"/>
            </w:tcBorders>
            <w:noWrap/>
            <w:vAlign w:val="center"/>
          </w:tcPr>
          <w:p w:rsidR="00E272EE" w:rsidRPr="0015554B" w:rsidRDefault="00E272EE" w:rsidP="0015554B">
            <w:pPr>
              <w:jc w:val="center"/>
              <w:rPr>
                <w:b/>
                <w:sz w:val="16"/>
                <w:szCs w:val="16"/>
              </w:rPr>
            </w:pPr>
            <w:r w:rsidRPr="0015554B">
              <w:rPr>
                <w:b/>
                <w:sz w:val="16"/>
                <w:szCs w:val="16"/>
              </w:rPr>
              <w:t>2017</w:t>
            </w:r>
          </w:p>
        </w:tc>
        <w:tc>
          <w:tcPr>
            <w:tcW w:w="670" w:type="dxa"/>
            <w:tcBorders>
              <w:top w:val="single" w:sz="4" w:space="0" w:color="auto"/>
              <w:left w:val="single" w:sz="4" w:space="0" w:color="auto"/>
              <w:bottom w:val="single" w:sz="4" w:space="0" w:color="auto"/>
              <w:right w:val="single" w:sz="4" w:space="0" w:color="auto"/>
            </w:tcBorders>
            <w:noWrap/>
            <w:vAlign w:val="center"/>
          </w:tcPr>
          <w:p w:rsidR="00E272EE" w:rsidRPr="0015554B" w:rsidRDefault="00E272EE" w:rsidP="0015554B">
            <w:pPr>
              <w:jc w:val="center"/>
              <w:rPr>
                <w:b/>
                <w:sz w:val="16"/>
                <w:szCs w:val="16"/>
              </w:rPr>
            </w:pPr>
            <w:r w:rsidRPr="0015554B">
              <w:rPr>
                <w:b/>
                <w:sz w:val="16"/>
                <w:szCs w:val="16"/>
              </w:rPr>
              <w:t>2018</w:t>
            </w:r>
          </w:p>
        </w:tc>
        <w:tc>
          <w:tcPr>
            <w:tcW w:w="670" w:type="dxa"/>
            <w:tcBorders>
              <w:top w:val="single" w:sz="4" w:space="0" w:color="auto"/>
              <w:left w:val="single" w:sz="4" w:space="0" w:color="auto"/>
              <w:bottom w:val="single" w:sz="4" w:space="0" w:color="auto"/>
              <w:right w:val="single" w:sz="4" w:space="0" w:color="auto"/>
            </w:tcBorders>
            <w:noWrap/>
            <w:vAlign w:val="center"/>
          </w:tcPr>
          <w:p w:rsidR="00E272EE" w:rsidRPr="0015554B" w:rsidRDefault="00E272EE" w:rsidP="0015554B">
            <w:pPr>
              <w:jc w:val="center"/>
              <w:rPr>
                <w:b/>
                <w:sz w:val="16"/>
                <w:szCs w:val="16"/>
              </w:rPr>
            </w:pPr>
            <w:r w:rsidRPr="0015554B">
              <w:rPr>
                <w:b/>
                <w:sz w:val="16"/>
                <w:szCs w:val="16"/>
              </w:rPr>
              <w:t>2019</w:t>
            </w:r>
          </w:p>
        </w:tc>
        <w:tc>
          <w:tcPr>
            <w:tcW w:w="670" w:type="dxa"/>
            <w:tcBorders>
              <w:top w:val="single" w:sz="4" w:space="0" w:color="auto"/>
              <w:left w:val="single" w:sz="4" w:space="0" w:color="auto"/>
              <w:bottom w:val="single" w:sz="4" w:space="0" w:color="auto"/>
              <w:right w:val="single" w:sz="4" w:space="0" w:color="auto"/>
            </w:tcBorders>
            <w:noWrap/>
            <w:vAlign w:val="center"/>
          </w:tcPr>
          <w:p w:rsidR="00E272EE" w:rsidRPr="0015554B" w:rsidRDefault="00E272EE" w:rsidP="0015554B">
            <w:pPr>
              <w:jc w:val="center"/>
              <w:rPr>
                <w:b/>
                <w:sz w:val="16"/>
                <w:szCs w:val="16"/>
              </w:rPr>
            </w:pPr>
            <w:r w:rsidRPr="0015554B">
              <w:rPr>
                <w:b/>
                <w:sz w:val="16"/>
                <w:szCs w:val="16"/>
              </w:rPr>
              <w:t>2020</w:t>
            </w:r>
          </w:p>
        </w:tc>
        <w:tc>
          <w:tcPr>
            <w:tcW w:w="670" w:type="dxa"/>
            <w:tcBorders>
              <w:top w:val="single" w:sz="4" w:space="0" w:color="auto"/>
              <w:left w:val="single" w:sz="4" w:space="0" w:color="auto"/>
              <w:bottom w:val="single" w:sz="4" w:space="0" w:color="auto"/>
              <w:right w:val="single" w:sz="4" w:space="0" w:color="auto"/>
            </w:tcBorders>
            <w:vAlign w:val="center"/>
          </w:tcPr>
          <w:p w:rsidR="00E272EE" w:rsidRPr="0015554B" w:rsidRDefault="00E272EE" w:rsidP="00E272EE">
            <w:pPr>
              <w:jc w:val="center"/>
              <w:rPr>
                <w:b/>
                <w:sz w:val="16"/>
                <w:szCs w:val="16"/>
              </w:rPr>
            </w:pPr>
            <w:r>
              <w:rPr>
                <w:b/>
                <w:sz w:val="16"/>
                <w:szCs w:val="16"/>
              </w:rPr>
              <w:t>2021</w:t>
            </w:r>
          </w:p>
        </w:tc>
        <w:tc>
          <w:tcPr>
            <w:tcW w:w="670" w:type="dxa"/>
            <w:tcBorders>
              <w:top w:val="single" w:sz="4" w:space="0" w:color="auto"/>
              <w:left w:val="single" w:sz="4" w:space="0" w:color="auto"/>
              <w:bottom w:val="single" w:sz="4" w:space="0" w:color="auto"/>
              <w:right w:val="single" w:sz="4" w:space="0" w:color="auto"/>
            </w:tcBorders>
            <w:vAlign w:val="center"/>
          </w:tcPr>
          <w:p w:rsidR="00E272EE" w:rsidRPr="0015554B" w:rsidRDefault="00E272EE" w:rsidP="00E272EE">
            <w:pPr>
              <w:jc w:val="center"/>
              <w:rPr>
                <w:b/>
                <w:sz w:val="16"/>
                <w:szCs w:val="16"/>
              </w:rPr>
            </w:pPr>
            <w:r w:rsidRPr="0015554B">
              <w:rPr>
                <w:b/>
                <w:sz w:val="16"/>
                <w:szCs w:val="16"/>
              </w:rPr>
              <w:t>2022</w:t>
            </w:r>
          </w:p>
        </w:tc>
        <w:tc>
          <w:tcPr>
            <w:tcW w:w="670" w:type="dxa"/>
            <w:tcBorders>
              <w:top w:val="single" w:sz="4" w:space="0" w:color="auto"/>
              <w:left w:val="single" w:sz="4" w:space="0" w:color="auto"/>
              <w:bottom w:val="single" w:sz="4" w:space="0" w:color="auto"/>
              <w:right w:val="single" w:sz="4" w:space="0" w:color="auto"/>
            </w:tcBorders>
            <w:vAlign w:val="center"/>
          </w:tcPr>
          <w:p w:rsidR="00E272EE" w:rsidRPr="0015554B" w:rsidRDefault="00E272EE" w:rsidP="00E272EE">
            <w:pPr>
              <w:jc w:val="center"/>
              <w:rPr>
                <w:b/>
                <w:sz w:val="16"/>
                <w:szCs w:val="16"/>
              </w:rPr>
            </w:pPr>
            <w:r>
              <w:rPr>
                <w:b/>
                <w:sz w:val="16"/>
                <w:szCs w:val="16"/>
              </w:rPr>
              <w:t>2023</w:t>
            </w:r>
          </w:p>
        </w:tc>
        <w:tc>
          <w:tcPr>
            <w:tcW w:w="670" w:type="dxa"/>
            <w:tcBorders>
              <w:top w:val="single" w:sz="4" w:space="0" w:color="auto"/>
              <w:left w:val="single" w:sz="4" w:space="0" w:color="auto"/>
              <w:bottom w:val="single" w:sz="4" w:space="0" w:color="auto"/>
              <w:right w:val="single" w:sz="4" w:space="0" w:color="auto"/>
            </w:tcBorders>
            <w:vAlign w:val="center"/>
          </w:tcPr>
          <w:p w:rsidR="00E272EE" w:rsidRPr="0015554B" w:rsidRDefault="00E272EE" w:rsidP="001D4014">
            <w:pPr>
              <w:jc w:val="center"/>
              <w:rPr>
                <w:b/>
                <w:sz w:val="16"/>
                <w:szCs w:val="16"/>
              </w:rPr>
            </w:pPr>
            <w:r>
              <w:rPr>
                <w:b/>
                <w:sz w:val="16"/>
                <w:szCs w:val="16"/>
              </w:rPr>
              <w:t>2024</w:t>
            </w:r>
          </w:p>
        </w:tc>
        <w:tc>
          <w:tcPr>
            <w:tcW w:w="670" w:type="dxa"/>
            <w:tcBorders>
              <w:top w:val="single" w:sz="4" w:space="0" w:color="auto"/>
              <w:left w:val="single" w:sz="4" w:space="0" w:color="auto"/>
              <w:bottom w:val="single" w:sz="4" w:space="0" w:color="auto"/>
              <w:right w:val="single" w:sz="4" w:space="0" w:color="auto"/>
            </w:tcBorders>
            <w:vAlign w:val="center"/>
          </w:tcPr>
          <w:p w:rsidR="00E272EE" w:rsidRPr="0015554B" w:rsidRDefault="00E272EE" w:rsidP="001D4014">
            <w:pPr>
              <w:jc w:val="center"/>
              <w:rPr>
                <w:b/>
                <w:sz w:val="16"/>
                <w:szCs w:val="16"/>
              </w:rPr>
            </w:pPr>
            <w:r>
              <w:rPr>
                <w:b/>
                <w:sz w:val="16"/>
                <w:szCs w:val="16"/>
              </w:rPr>
              <w:t>2025</w:t>
            </w:r>
          </w:p>
        </w:tc>
        <w:tc>
          <w:tcPr>
            <w:tcW w:w="670" w:type="dxa"/>
            <w:tcBorders>
              <w:top w:val="single" w:sz="4" w:space="0" w:color="auto"/>
              <w:left w:val="single" w:sz="4" w:space="0" w:color="auto"/>
              <w:bottom w:val="single" w:sz="4" w:space="0" w:color="auto"/>
              <w:right w:val="single" w:sz="4" w:space="0" w:color="auto"/>
            </w:tcBorders>
            <w:vAlign w:val="center"/>
          </w:tcPr>
          <w:p w:rsidR="00E272EE" w:rsidRPr="0015554B" w:rsidRDefault="00E272EE" w:rsidP="001D4014">
            <w:pPr>
              <w:jc w:val="center"/>
              <w:rPr>
                <w:b/>
                <w:sz w:val="16"/>
                <w:szCs w:val="16"/>
              </w:rPr>
            </w:pPr>
            <w:r>
              <w:rPr>
                <w:b/>
                <w:sz w:val="16"/>
                <w:szCs w:val="16"/>
              </w:rPr>
              <w:t>2026</w:t>
            </w:r>
          </w:p>
        </w:tc>
        <w:tc>
          <w:tcPr>
            <w:tcW w:w="671" w:type="dxa"/>
            <w:tcBorders>
              <w:top w:val="single" w:sz="4" w:space="0" w:color="auto"/>
              <w:left w:val="single" w:sz="4" w:space="0" w:color="auto"/>
              <w:bottom w:val="single" w:sz="4" w:space="0" w:color="auto"/>
              <w:right w:val="single" w:sz="4" w:space="0" w:color="auto"/>
            </w:tcBorders>
            <w:vAlign w:val="center"/>
          </w:tcPr>
          <w:p w:rsidR="00E272EE" w:rsidRPr="0015554B" w:rsidRDefault="00E272EE" w:rsidP="001D4014">
            <w:pPr>
              <w:jc w:val="center"/>
              <w:rPr>
                <w:b/>
                <w:sz w:val="16"/>
                <w:szCs w:val="16"/>
              </w:rPr>
            </w:pPr>
            <w:r>
              <w:rPr>
                <w:b/>
                <w:sz w:val="16"/>
                <w:szCs w:val="16"/>
              </w:rPr>
              <w:t>2027</w:t>
            </w:r>
          </w:p>
        </w:tc>
      </w:tr>
      <w:tr w:rsidR="00F17A2D" w:rsidRPr="0015554B" w:rsidTr="00F17A2D">
        <w:trPr>
          <w:trHeight w:val="1291"/>
        </w:trPr>
        <w:tc>
          <w:tcPr>
            <w:tcW w:w="516" w:type="dxa"/>
            <w:vMerge/>
            <w:tcBorders>
              <w:top w:val="single" w:sz="4" w:space="0" w:color="auto"/>
              <w:left w:val="single" w:sz="4" w:space="0" w:color="auto"/>
              <w:bottom w:val="single" w:sz="4" w:space="0" w:color="auto"/>
              <w:right w:val="single" w:sz="4" w:space="0" w:color="auto"/>
            </w:tcBorders>
          </w:tcPr>
          <w:p w:rsidR="00F17A2D" w:rsidRPr="00B355F3" w:rsidRDefault="00F17A2D" w:rsidP="001D4014">
            <w:pPr>
              <w:rPr>
                <w:bCs/>
                <w:color w:val="000000"/>
              </w:rPr>
            </w:pPr>
          </w:p>
        </w:tc>
        <w:tc>
          <w:tcPr>
            <w:tcW w:w="6396" w:type="dxa"/>
            <w:gridSpan w:val="2"/>
            <w:vMerge/>
            <w:tcBorders>
              <w:top w:val="single" w:sz="4" w:space="0" w:color="auto"/>
              <w:left w:val="single" w:sz="4" w:space="0" w:color="auto"/>
              <w:bottom w:val="single" w:sz="4" w:space="0" w:color="auto"/>
              <w:right w:val="single" w:sz="4" w:space="0" w:color="auto"/>
            </w:tcBorders>
          </w:tcPr>
          <w:p w:rsidR="00F17A2D" w:rsidRPr="009C3AFA" w:rsidRDefault="00F17A2D" w:rsidP="001D4014"/>
        </w:tc>
        <w:tc>
          <w:tcPr>
            <w:tcW w:w="851" w:type="dxa"/>
            <w:vMerge/>
            <w:tcBorders>
              <w:top w:val="single" w:sz="4" w:space="0" w:color="auto"/>
              <w:left w:val="single" w:sz="4" w:space="0" w:color="auto"/>
              <w:bottom w:val="single" w:sz="4" w:space="0" w:color="auto"/>
              <w:right w:val="single" w:sz="4" w:space="0" w:color="auto"/>
            </w:tcBorders>
          </w:tcPr>
          <w:p w:rsidR="00F17A2D" w:rsidRDefault="00F17A2D" w:rsidP="001D4014">
            <w:pPr>
              <w:jc w:val="center"/>
            </w:pPr>
          </w:p>
        </w:tc>
        <w:tc>
          <w:tcPr>
            <w:tcW w:w="670" w:type="dxa"/>
            <w:tcBorders>
              <w:top w:val="single" w:sz="4" w:space="0" w:color="auto"/>
              <w:left w:val="single" w:sz="4" w:space="0" w:color="auto"/>
              <w:bottom w:val="single" w:sz="4" w:space="0" w:color="auto"/>
              <w:right w:val="single" w:sz="4" w:space="0" w:color="auto"/>
            </w:tcBorders>
            <w:noWrap/>
            <w:vAlign w:val="center"/>
          </w:tcPr>
          <w:p w:rsidR="00F17A2D" w:rsidRPr="0015554B" w:rsidRDefault="00F17A2D" w:rsidP="00F17A2D">
            <w:pPr>
              <w:jc w:val="center"/>
              <w:rPr>
                <w:sz w:val="16"/>
                <w:szCs w:val="16"/>
              </w:rPr>
            </w:pPr>
            <w:r>
              <w:rPr>
                <w:sz w:val="16"/>
                <w:szCs w:val="16"/>
              </w:rPr>
              <w:t>0,587</w:t>
            </w:r>
          </w:p>
        </w:tc>
        <w:tc>
          <w:tcPr>
            <w:tcW w:w="670" w:type="dxa"/>
            <w:tcBorders>
              <w:top w:val="single" w:sz="4" w:space="0" w:color="auto"/>
              <w:left w:val="single" w:sz="4" w:space="0" w:color="auto"/>
              <w:bottom w:val="single" w:sz="4" w:space="0" w:color="auto"/>
              <w:right w:val="single" w:sz="4" w:space="0" w:color="auto"/>
            </w:tcBorders>
            <w:noWrap/>
            <w:vAlign w:val="center"/>
          </w:tcPr>
          <w:p w:rsidR="00F17A2D" w:rsidRDefault="00F17A2D" w:rsidP="00F17A2D">
            <w:pPr>
              <w:jc w:val="center"/>
            </w:pPr>
            <w:r w:rsidRPr="00A16111">
              <w:rPr>
                <w:sz w:val="16"/>
                <w:szCs w:val="16"/>
              </w:rPr>
              <w:t>0,587</w:t>
            </w:r>
          </w:p>
        </w:tc>
        <w:tc>
          <w:tcPr>
            <w:tcW w:w="670" w:type="dxa"/>
            <w:tcBorders>
              <w:top w:val="single" w:sz="4" w:space="0" w:color="auto"/>
              <w:left w:val="single" w:sz="4" w:space="0" w:color="auto"/>
              <w:bottom w:val="single" w:sz="4" w:space="0" w:color="auto"/>
              <w:right w:val="single" w:sz="4" w:space="0" w:color="auto"/>
            </w:tcBorders>
            <w:noWrap/>
            <w:vAlign w:val="center"/>
          </w:tcPr>
          <w:p w:rsidR="00F17A2D" w:rsidRDefault="00F17A2D" w:rsidP="00F17A2D">
            <w:pPr>
              <w:jc w:val="center"/>
            </w:pPr>
            <w:r w:rsidRPr="00A16111">
              <w:rPr>
                <w:sz w:val="16"/>
                <w:szCs w:val="16"/>
              </w:rPr>
              <w:t>0,587</w:t>
            </w:r>
          </w:p>
        </w:tc>
        <w:tc>
          <w:tcPr>
            <w:tcW w:w="670" w:type="dxa"/>
            <w:tcBorders>
              <w:top w:val="single" w:sz="4" w:space="0" w:color="auto"/>
              <w:left w:val="single" w:sz="4" w:space="0" w:color="auto"/>
              <w:bottom w:val="single" w:sz="4" w:space="0" w:color="auto"/>
              <w:right w:val="single" w:sz="4" w:space="0" w:color="auto"/>
            </w:tcBorders>
            <w:noWrap/>
            <w:vAlign w:val="center"/>
          </w:tcPr>
          <w:p w:rsidR="00F17A2D" w:rsidRDefault="00F17A2D" w:rsidP="00F17A2D">
            <w:pPr>
              <w:jc w:val="center"/>
            </w:pPr>
            <w:r w:rsidRPr="00A16111">
              <w:rPr>
                <w:sz w:val="16"/>
                <w:szCs w:val="16"/>
              </w:rPr>
              <w:t>0,587</w:t>
            </w:r>
          </w:p>
        </w:tc>
        <w:tc>
          <w:tcPr>
            <w:tcW w:w="670" w:type="dxa"/>
            <w:tcBorders>
              <w:top w:val="single" w:sz="4" w:space="0" w:color="auto"/>
              <w:left w:val="single" w:sz="4" w:space="0" w:color="auto"/>
              <w:bottom w:val="single" w:sz="4" w:space="0" w:color="auto"/>
              <w:right w:val="single" w:sz="4" w:space="0" w:color="auto"/>
            </w:tcBorders>
            <w:noWrap/>
            <w:vAlign w:val="center"/>
          </w:tcPr>
          <w:p w:rsidR="00F17A2D" w:rsidRDefault="00F17A2D" w:rsidP="00F17A2D">
            <w:pPr>
              <w:jc w:val="center"/>
            </w:pPr>
            <w:r w:rsidRPr="00A16111">
              <w:rPr>
                <w:sz w:val="16"/>
                <w:szCs w:val="16"/>
              </w:rPr>
              <w:t>0,587</w:t>
            </w:r>
          </w:p>
        </w:tc>
        <w:tc>
          <w:tcPr>
            <w:tcW w:w="670" w:type="dxa"/>
            <w:tcBorders>
              <w:top w:val="single" w:sz="4" w:space="0" w:color="auto"/>
              <w:left w:val="single" w:sz="4" w:space="0" w:color="auto"/>
              <w:bottom w:val="single" w:sz="4" w:space="0" w:color="auto"/>
              <w:right w:val="single" w:sz="4" w:space="0" w:color="auto"/>
            </w:tcBorders>
            <w:vAlign w:val="center"/>
          </w:tcPr>
          <w:p w:rsidR="00F17A2D" w:rsidRDefault="00F17A2D" w:rsidP="00F17A2D">
            <w:pPr>
              <w:jc w:val="center"/>
            </w:pPr>
            <w:r w:rsidRPr="00A16111">
              <w:rPr>
                <w:sz w:val="16"/>
                <w:szCs w:val="16"/>
              </w:rPr>
              <w:t>0,587</w:t>
            </w:r>
          </w:p>
        </w:tc>
        <w:tc>
          <w:tcPr>
            <w:tcW w:w="670" w:type="dxa"/>
            <w:tcBorders>
              <w:top w:val="single" w:sz="4" w:space="0" w:color="auto"/>
              <w:left w:val="single" w:sz="4" w:space="0" w:color="auto"/>
              <w:bottom w:val="single" w:sz="4" w:space="0" w:color="auto"/>
              <w:right w:val="single" w:sz="4" w:space="0" w:color="auto"/>
            </w:tcBorders>
            <w:vAlign w:val="center"/>
          </w:tcPr>
          <w:p w:rsidR="00F17A2D" w:rsidRDefault="00F17A2D" w:rsidP="00F17A2D">
            <w:pPr>
              <w:jc w:val="center"/>
            </w:pPr>
            <w:r w:rsidRPr="00A16111">
              <w:rPr>
                <w:sz w:val="16"/>
                <w:szCs w:val="16"/>
              </w:rPr>
              <w:t>0,587</w:t>
            </w:r>
          </w:p>
        </w:tc>
        <w:tc>
          <w:tcPr>
            <w:tcW w:w="670" w:type="dxa"/>
            <w:tcBorders>
              <w:top w:val="single" w:sz="4" w:space="0" w:color="auto"/>
              <w:left w:val="single" w:sz="4" w:space="0" w:color="auto"/>
              <w:bottom w:val="single" w:sz="4" w:space="0" w:color="auto"/>
              <w:right w:val="single" w:sz="4" w:space="0" w:color="auto"/>
            </w:tcBorders>
            <w:vAlign w:val="center"/>
          </w:tcPr>
          <w:p w:rsidR="00F17A2D" w:rsidRDefault="00F17A2D" w:rsidP="00F17A2D">
            <w:pPr>
              <w:jc w:val="center"/>
            </w:pPr>
            <w:r w:rsidRPr="00A16111">
              <w:rPr>
                <w:sz w:val="16"/>
                <w:szCs w:val="16"/>
              </w:rPr>
              <w:t>0,587</w:t>
            </w:r>
          </w:p>
        </w:tc>
        <w:tc>
          <w:tcPr>
            <w:tcW w:w="670" w:type="dxa"/>
            <w:tcBorders>
              <w:top w:val="single" w:sz="4" w:space="0" w:color="auto"/>
              <w:left w:val="single" w:sz="4" w:space="0" w:color="auto"/>
              <w:bottom w:val="single" w:sz="4" w:space="0" w:color="auto"/>
              <w:right w:val="single" w:sz="4" w:space="0" w:color="auto"/>
            </w:tcBorders>
            <w:vAlign w:val="center"/>
          </w:tcPr>
          <w:p w:rsidR="00F17A2D" w:rsidRDefault="00F17A2D" w:rsidP="00F17A2D">
            <w:pPr>
              <w:jc w:val="center"/>
            </w:pPr>
            <w:r w:rsidRPr="00A16111">
              <w:rPr>
                <w:sz w:val="16"/>
                <w:szCs w:val="16"/>
              </w:rPr>
              <w:t>0,587</w:t>
            </w:r>
          </w:p>
        </w:tc>
        <w:tc>
          <w:tcPr>
            <w:tcW w:w="670" w:type="dxa"/>
            <w:tcBorders>
              <w:top w:val="single" w:sz="4" w:space="0" w:color="auto"/>
              <w:left w:val="single" w:sz="4" w:space="0" w:color="auto"/>
              <w:bottom w:val="single" w:sz="4" w:space="0" w:color="auto"/>
              <w:right w:val="single" w:sz="4" w:space="0" w:color="auto"/>
            </w:tcBorders>
            <w:vAlign w:val="center"/>
          </w:tcPr>
          <w:p w:rsidR="00F17A2D" w:rsidRDefault="00F17A2D" w:rsidP="00F17A2D">
            <w:pPr>
              <w:jc w:val="center"/>
            </w:pPr>
            <w:r w:rsidRPr="00A16111">
              <w:rPr>
                <w:sz w:val="16"/>
                <w:szCs w:val="16"/>
              </w:rPr>
              <w:t>0,587</w:t>
            </w:r>
          </w:p>
        </w:tc>
        <w:tc>
          <w:tcPr>
            <w:tcW w:w="670" w:type="dxa"/>
            <w:tcBorders>
              <w:top w:val="single" w:sz="4" w:space="0" w:color="auto"/>
              <w:left w:val="single" w:sz="4" w:space="0" w:color="auto"/>
              <w:bottom w:val="single" w:sz="4" w:space="0" w:color="auto"/>
              <w:right w:val="single" w:sz="4" w:space="0" w:color="auto"/>
            </w:tcBorders>
            <w:vAlign w:val="center"/>
          </w:tcPr>
          <w:p w:rsidR="00F17A2D" w:rsidRDefault="00F17A2D" w:rsidP="00F17A2D">
            <w:pPr>
              <w:jc w:val="center"/>
            </w:pPr>
            <w:r w:rsidRPr="00A16111">
              <w:rPr>
                <w:sz w:val="16"/>
                <w:szCs w:val="16"/>
              </w:rPr>
              <w:t>0,587</w:t>
            </w:r>
          </w:p>
        </w:tc>
        <w:tc>
          <w:tcPr>
            <w:tcW w:w="671" w:type="dxa"/>
            <w:tcBorders>
              <w:top w:val="single" w:sz="4" w:space="0" w:color="auto"/>
              <w:left w:val="single" w:sz="4" w:space="0" w:color="auto"/>
              <w:bottom w:val="single" w:sz="4" w:space="0" w:color="auto"/>
              <w:right w:val="single" w:sz="4" w:space="0" w:color="auto"/>
            </w:tcBorders>
            <w:vAlign w:val="center"/>
          </w:tcPr>
          <w:p w:rsidR="00F17A2D" w:rsidRDefault="00F17A2D" w:rsidP="00F17A2D">
            <w:pPr>
              <w:jc w:val="center"/>
            </w:pPr>
            <w:r w:rsidRPr="00A16111">
              <w:rPr>
                <w:sz w:val="16"/>
                <w:szCs w:val="16"/>
              </w:rPr>
              <w:t>0,587</w:t>
            </w:r>
          </w:p>
        </w:tc>
      </w:tr>
    </w:tbl>
    <w:p w:rsidR="008170C3" w:rsidRDefault="008170C3" w:rsidP="008170C3">
      <w:pPr>
        <w:jc w:val="center"/>
        <w:rPr>
          <w:color w:val="000000"/>
        </w:rPr>
      </w:pPr>
    </w:p>
    <w:p w:rsidR="008170C3" w:rsidRPr="00935DC7" w:rsidRDefault="008170C3" w:rsidP="008170C3">
      <w:pPr>
        <w:rPr>
          <w:sz w:val="28"/>
          <w:szCs w:val="28"/>
        </w:rPr>
      </w:pPr>
    </w:p>
    <w:p w:rsidR="008170C3" w:rsidRDefault="008170C3" w:rsidP="008170C3">
      <w:pPr>
        <w:pStyle w:val="53"/>
        <w:shd w:val="clear" w:color="auto" w:fill="auto"/>
        <w:spacing w:line="240" w:lineRule="auto"/>
        <w:rPr>
          <w:rFonts w:ascii="Times New Roman" w:hAnsi="Times New Roman"/>
          <w:sz w:val="24"/>
          <w:szCs w:val="24"/>
        </w:rPr>
      </w:pPr>
    </w:p>
    <w:p w:rsidR="008249C1" w:rsidRDefault="008249C1" w:rsidP="008170C3">
      <w:pPr>
        <w:pStyle w:val="53"/>
        <w:shd w:val="clear" w:color="auto" w:fill="auto"/>
        <w:spacing w:line="240" w:lineRule="auto"/>
        <w:rPr>
          <w:rFonts w:ascii="Times New Roman" w:hAnsi="Times New Roman"/>
          <w:sz w:val="24"/>
          <w:szCs w:val="24"/>
        </w:rPr>
      </w:pPr>
    </w:p>
    <w:p w:rsidR="008249C1" w:rsidRDefault="008249C1" w:rsidP="008170C3">
      <w:pPr>
        <w:pStyle w:val="53"/>
        <w:shd w:val="clear" w:color="auto" w:fill="auto"/>
        <w:spacing w:line="240" w:lineRule="auto"/>
        <w:rPr>
          <w:rFonts w:ascii="Times New Roman" w:hAnsi="Times New Roman"/>
          <w:sz w:val="24"/>
          <w:szCs w:val="24"/>
        </w:rPr>
      </w:pPr>
    </w:p>
    <w:p w:rsidR="008249C1" w:rsidRDefault="008249C1" w:rsidP="008170C3">
      <w:pPr>
        <w:pStyle w:val="53"/>
        <w:shd w:val="clear" w:color="auto" w:fill="auto"/>
        <w:spacing w:line="240" w:lineRule="auto"/>
        <w:rPr>
          <w:rFonts w:ascii="Times New Roman" w:hAnsi="Times New Roman"/>
          <w:sz w:val="24"/>
          <w:szCs w:val="24"/>
        </w:rPr>
      </w:pPr>
    </w:p>
    <w:p w:rsidR="008249C1" w:rsidRDefault="008249C1" w:rsidP="008170C3">
      <w:pPr>
        <w:pStyle w:val="53"/>
        <w:shd w:val="clear" w:color="auto" w:fill="auto"/>
        <w:spacing w:line="240" w:lineRule="auto"/>
        <w:rPr>
          <w:rFonts w:ascii="Times New Roman" w:hAnsi="Times New Roman"/>
          <w:sz w:val="24"/>
          <w:szCs w:val="24"/>
        </w:rPr>
      </w:pPr>
    </w:p>
    <w:p w:rsidR="008249C1" w:rsidRDefault="008249C1" w:rsidP="008170C3">
      <w:pPr>
        <w:pStyle w:val="53"/>
        <w:shd w:val="clear" w:color="auto" w:fill="auto"/>
        <w:spacing w:line="240" w:lineRule="auto"/>
        <w:rPr>
          <w:rFonts w:ascii="Times New Roman" w:hAnsi="Times New Roman"/>
          <w:sz w:val="24"/>
          <w:szCs w:val="24"/>
        </w:rPr>
      </w:pPr>
    </w:p>
    <w:p w:rsidR="008249C1" w:rsidRDefault="008249C1" w:rsidP="008170C3">
      <w:pPr>
        <w:pStyle w:val="53"/>
        <w:shd w:val="clear" w:color="auto" w:fill="auto"/>
        <w:spacing w:line="240" w:lineRule="auto"/>
        <w:rPr>
          <w:rFonts w:ascii="Times New Roman" w:hAnsi="Times New Roman"/>
          <w:sz w:val="24"/>
          <w:szCs w:val="24"/>
        </w:rPr>
      </w:pPr>
    </w:p>
    <w:p w:rsidR="008249C1" w:rsidRDefault="008249C1" w:rsidP="008170C3">
      <w:pPr>
        <w:pStyle w:val="53"/>
        <w:shd w:val="clear" w:color="auto" w:fill="auto"/>
        <w:spacing w:line="240" w:lineRule="auto"/>
        <w:rPr>
          <w:rFonts w:ascii="Times New Roman" w:hAnsi="Times New Roman"/>
          <w:sz w:val="24"/>
          <w:szCs w:val="24"/>
        </w:rPr>
      </w:pPr>
    </w:p>
    <w:p w:rsidR="008249C1" w:rsidRDefault="008249C1" w:rsidP="008170C3">
      <w:pPr>
        <w:pStyle w:val="53"/>
        <w:shd w:val="clear" w:color="auto" w:fill="auto"/>
        <w:spacing w:line="240" w:lineRule="auto"/>
        <w:rPr>
          <w:rFonts w:ascii="Times New Roman" w:hAnsi="Times New Roman"/>
          <w:sz w:val="24"/>
          <w:szCs w:val="24"/>
        </w:rPr>
      </w:pPr>
    </w:p>
    <w:p w:rsidR="008249C1" w:rsidRDefault="008249C1" w:rsidP="008170C3">
      <w:pPr>
        <w:pStyle w:val="53"/>
        <w:shd w:val="clear" w:color="auto" w:fill="auto"/>
        <w:spacing w:line="240" w:lineRule="auto"/>
        <w:rPr>
          <w:rFonts w:ascii="Times New Roman" w:hAnsi="Times New Roman"/>
          <w:sz w:val="24"/>
          <w:szCs w:val="24"/>
        </w:rPr>
      </w:pPr>
    </w:p>
    <w:p w:rsidR="008249C1" w:rsidRDefault="008249C1" w:rsidP="008170C3">
      <w:pPr>
        <w:pStyle w:val="53"/>
        <w:shd w:val="clear" w:color="auto" w:fill="auto"/>
        <w:spacing w:line="240" w:lineRule="auto"/>
        <w:rPr>
          <w:rFonts w:ascii="Times New Roman" w:hAnsi="Times New Roman"/>
          <w:sz w:val="24"/>
          <w:szCs w:val="24"/>
        </w:rPr>
      </w:pPr>
    </w:p>
    <w:p w:rsidR="008249C1" w:rsidRDefault="008249C1" w:rsidP="008170C3">
      <w:pPr>
        <w:pStyle w:val="53"/>
        <w:shd w:val="clear" w:color="auto" w:fill="auto"/>
        <w:spacing w:line="240" w:lineRule="auto"/>
        <w:rPr>
          <w:rFonts w:ascii="Times New Roman" w:hAnsi="Times New Roman"/>
          <w:sz w:val="24"/>
          <w:szCs w:val="24"/>
        </w:rPr>
        <w:sectPr w:rsidR="008249C1" w:rsidSect="00DC6283">
          <w:pgSz w:w="16838" w:h="11906" w:orient="landscape"/>
          <w:pgMar w:top="1134" w:right="1134" w:bottom="567" w:left="1134" w:header="357" w:footer="709" w:gutter="0"/>
          <w:cols w:space="708"/>
          <w:titlePg/>
          <w:docGrid w:linePitch="360"/>
        </w:sectPr>
      </w:pPr>
    </w:p>
    <w:p w:rsidR="00F2270F" w:rsidRDefault="00F2270F" w:rsidP="00F2270F">
      <w:pPr>
        <w:pStyle w:val="a9"/>
        <w:spacing w:after="0"/>
        <w:jc w:val="right"/>
      </w:pPr>
      <w:r>
        <w:t>Приложение № 4</w:t>
      </w:r>
    </w:p>
    <w:p w:rsidR="00F2270F" w:rsidRDefault="00F2270F" w:rsidP="00F2270F">
      <w:pPr>
        <w:pStyle w:val="a9"/>
        <w:spacing w:after="0"/>
        <w:jc w:val="center"/>
      </w:pPr>
      <w:r>
        <w:t>Конкурсное предложение</w:t>
      </w:r>
    </w:p>
    <w:p w:rsidR="00F2270F" w:rsidRDefault="00F2270F" w:rsidP="00F2270F">
      <w:pPr>
        <w:pStyle w:val="a9"/>
        <w:spacing w:after="0"/>
        <w:jc w:val="right"/>
      </w:pPr>
      <w:r>
        <w:t>В Конкурсную комиссию</w:t>
      </w:r>
    </w:p>
    <w:p w:rsidR="00F2270F" w:rsidRDefault="00F2270F" w:rsidP="00F2270F">
      <w:pPr>
        <w:pStyle w:val="a9"/>
        <w:spacing w:after="0"/>
        <w:jc w:val="right"/>
      </w:pPr>
      <w:r>
        <w:t>Бланк Участника Конкурса</w:t>
      </w:r>
    </w:p>
    <w:p w:rsidR="00F2270F" w:rsidRDefault="00F2270F" w:rsidP="00F2270F">
      <w:pPr>
        <w:pStyle w:val="a9"/>
        <w:spacing w:after="0"/>
        <w:jc w:val="right"/>
      </w:pPr>
      <w:proofErr w:type="gramStart"/>
      <w:r>
        <w:t>(представителя Участника</w:t>
      </w:r>
      <w:proofErr w:type="gramEnd"/>
    </w:p>
    <w:p w:rsidR="00F2270F" w:rsidRDefault="00F2270F" w:rsidP="00F2270F">
      <w:pPr>
        <w:pStyle w:val="a9"/>
        <w:spacing w:after="0"/>
        <w:jc w:val="right"/>
      </w:pPr>
      <w:proofErr w:type="gramStart"/>
      <w:r>
        <w:t xml:space="preserve">Конкурса) </w:t>
      </w:r>
      <w:proofErr w:type="gramEnd"/>
    </w:p>
    <w:p w:rsidR="00F2270F" w:rsidRDefault="00F2270F" w:rsidP="00F2270F">
      <w:pPr>
        <w:pStyle w:val="a9"/>
        <w:spacing w:after="0"/>
        <w:ind w:firstLine="720"/>
      </w:pPr>
      <w:r>
        <w:t>Настоящим ___________________________________________________________________</w:t>
      </w:r>
    </w:p>
    <w:p w:rsidR="00F2270F" w:rsidRDefault="00F2270F" w:rsidP="00F2270F">
      <w:pPr>
        <w:pStyle w:val="a9"/>
        <w:spacing w:after="0" w:line="480" w:lineRule="auto"/>
        <w:jc w:val="center"/>
      </w:pPr>
      <w:r>
        <w:rPr>
          <w:vertAlign w:val="superscript"/>
        </w:rPr>
        <w:t xml:space="preserve">(наименование, юридический адрес, </w:t>
      </w:r>
      <w:proofErr w:type="spellStart"/>
      <w:r>
        <w:rPr>
          <w:vertAlign w:val="superscript"/>
        </w:rPr>
        <w:t>E-mail</w:t>
      </w:r>
      <w:proofErr w:type="spellEnd"/>
      <w:r>
        <w:rPr>
          <w:vertAlign w:val="superscript"/>
        </w:rPr>
        <w:t>, тел/факс участника, прошедшего предварительный отбор)</w:t>
      </w:r>
    </w:p>
    <w:p w:rsidR="00F2270F" w:rsidRDefault="00F2270F" w:rsidP="00F2270F">
      <w:pPr>
        <w:pStyle w:val="a9"/>
        <w:spacing w:after="0"/>
        <w:jc w:val="both"/>
      </w:pPr>
      <w:r>
        <w:t>представляет Конкурсное предложение по открытому Конкурсу на право заключения концессионного соглашения в отношении объектов водоснабжения находящихся в собственности муниципального образования «</w:t>
      </w:r>
      <w:proofErr w:type="spellStart"/>
      <w:r>
        <w:t>Верхнеустькулойское</w:t>
      </w:r>
      <w:proofErr w:type="spellEnd"/>
      <w:r>
        <w:t>» Вельского муниципального района Архангельской области (далее - «Конкурс») в количестве 2-х экземпляров (оригинал и копия), каждый экземпляр на _______ стр.</w:t>
      </w:r>
    </w:p>
    <w:p w:rsidR="00F2270F" w:rsidRDefault="00F2270F" w:rsidP="00F2270F">
      <w:pPr>
        <w:pStyle w:val="a9"/>
        <w:spacing w:after="0"/>
        <w:ind w:firstLine="720"/>
      </w:pPr>
      <w:r>
        <w:t xml:space="preserve">Конкурсное предложение подается </w:t>
      </w:r>
      <w:proofErr w:type="gramStart"/>
      <w:r>
        <w:t>от</w:t>
      </w:r>
      <w:proofErr w:type="gramEnd"/>
      <w:r>
        <w:t xml:space="preserve"> ____________________________________________</w:t>
      </w:r>
    </w:p>
    <w:p w:rsidR="00F2270F" w:rsidRDefault="00F2270F" w:rsidP="00F2270F">
      <w:pPr>
        <w:pStyle w:val="a9"/>
        <w:spacing w:after="0" w:line="480" w:lineRule="auto"/>
        <w:jc w:val="center"/>
      </w:pPr>
      <w:r>
        <w:rPr>
          <w:vertAlign w:val="superscript"/>
        </w:rPr>
        <w:t xml:space="preserve">(наименование, юридический адрес, </w:t>
      </w:r>
      <w:proofErr w:type="spellStart"/>
      <w:r>
        <w:rPr>
          <w:vertAlign w:val="superscript"/>
        </w:rPr>
        <w:t>E-mail</w:t>
      </w:r>
      <w:proofErr w:type="spellEnd"/>
      <w:r>
        <w:rPr>
          <w:vertAlign w:val="superscript"/>
        </w:rPr>
        <w:t>, тел/факс участника прошедшего предварительный отбор)</w:t>
      </w:r>
    </w:p>
    <w:p w:rsidR="00F2270F" w:rsidRDefault="00F2270F" w:rsidP="00F2270F">
      <w:pPr>
        <w:pStyle w:val="a9"/>
        <w:spacing w:after="0"/>
      </w:pPr>
      <w:r>
        <w:t xml:space="preserve">прошедшего предварительный отбор согласно уведомлению </w:t>
      </w:r>
      <w:proofErr w:type="spellStart"/>
      <w:r>
        <w:t>Концедента</w:t>
      </w:r>
      <w:proofErr w:type="spellEnd"/>
      <w:r>
        <w:t xml:space="preserve"> от ________________ </w:t>
      </w:r>
      <w:proofErr w:type="gramStart"/>
      <w:r>
        <w:t>г</w:t>
      </w:r>
      <w:proofErr w:type="gramEnd"/>
      <w:r>
        <w:t xml:space="preserve">. N _____________. </w:t>
      </w:r>
    </w:p>
    <w:p w:rsidR="00F2270F" w:rsidRDefault="00F2270F" w:rsidP="00F2270F">
      <w:pPr>
        <w:pStyle w:val="a9"/>
        <w:spacing w:after="0"/>
        <w:ind w:firstLine="720"/>
      </w:pPr>
      <w:r>
        <w:t>Настоящим подтверждаю обязательное исполнение условий Конкурсной документации;</w:t>
      </w:r>
    </w:p>
    <w:p w:rsidR="00F2270F" w:rsidRDefault="00F2270F" w:rsidP="00F2270F">
      <w:pPr>
        <w:pStyle w:val="a9"/>
        <w:spacing w:after="0"/>
        <w:ind w:firstLine="720"/>
        <w:jc w:val="both"/>
      </w:pPr>
      <w:r>
        <w:t xml:space="preserve">Настоящим обязуюсь в случае объявления Победителем Конкурса, подписать Концессионное соглашение с </w:t>
      </w:r>
      <w:proofErr w:type="spellStart"/>
      <w:r>
        <w:t>Концедентом</w:t>
      </w:r>
      <w:proofErr w:type="spellEnd"/>
      <w:r>
        <w:t xml:space="preserve"> в соответствии с положениями Конкурсной документации (в т.ч. проектом Концессионного соглашения) и на условиях, установленных в Конкурсном предложении Победителя Конкурса, в срок не позднее _______. </w:t>
      </w:r>
    </w:p>
    <w:p w:rsidR="00F2270F" w:rsidRDefault="00F2270F" w:rsidP="00F2270F">
      <w:pPr>
        <w:pStyle w:val="a9"/>
        <w:spacing w:after="0"/>
        <w:ind w:firstLine="720"/>
        <w:jc w:val="both"/>
      </w:pPr>
      <w:proofErr w:type="gramStart"/>
      <w:r>
        <w:t xml:space="preserve">Настоящим выражаю согласие сохранить свои обязательства по подписанию Концессионного соглашения в случае, если условия _____________ (наименование, юридический адрес, </w:t>
      </w:r>
      <w:proofErr w:type="spellStart"/>
      <w:r>
        <w:t>E-mail</w:t>
      </w:r>
      <w:proofErr w:type="spellEnd"/>
      <w:r>
        <w:t xml:space="preserve">, тел/факс Участника конкурса) не будут признаны лучшими, но по решению Конкурсной комиссии будет присуждено следующее за Победителем место, а также в случае, если решение о заключении с ____________________ (наименование, юридический адрес, </w:t>
      </w:r>
      <w:proofErr w:type="spellStart"/>
      <w:r>
        <w:t>E-mail</w:t>
      </w:r>
      <w:proofErr w:type="spellEnd"/>
      <w:r>
        <w:t>, тел/факс Участника конкурса) Концессионного соглашения будет принято в связи</w:t>
      </w:r>
      <w:proofErr w:type="gramEnd"/>
      <w:r>
        <w:t xml:space="preserve"> с объявлением Конкурса несостоявшимся.</w:t>
      </w:r>
    </w:p>
    <w:p w:rsidR="00F2270F" w:rsidRDefault="00F2270F" w:rsidP="00F2270F">
      <w:pPr>
        <w:pStyle w:val="a9"/>
        <w:spacing w:after="0"/>
      </w:pPr>
      <w:r>
        <w:t>________________________________</w:t>
      </w:r>
    </w:p>
    <w:p w:rsidR="00F2270F" w:rsidRDefault="00F2270F" w:rsidP="00F2270F">
      <w:pPr>
        <w:pStyle w:val="a9"/>
        <w:spacing w:after="0"/>
      </w:pPr>
      <w:r>
        <w:t>________________________________</w:t>
      </w:r>
    </w:p>
    <w:p w:rsidR="00F2270F" w:rsidRDefault="00F2270F" w:rsidP="00F2270F">
      <w:pPr>
        <w:pStyle w:val="a9"/>
        <w:spacing w:after="0"/>
      </w:pPr>
      <w:r>
        <w:t>Заявитель (Ф.И.О., должность) (подпись)</w:t>
      </w:r>
    </w:p>
    <w:p w:rsidR="00F2270F" w:rsidRDefault="00F2270F" w:rsidP="00F2270F">
      <w:pPr>
        <w:pStyle w:val="a9"/>
        <w:spacing w:after="0"/>
      </w:pPr>
    </w:p>
    <w:p w:rsidR="00F2270F" w:rsidRDefault="00F2270F" w:rsidP="00F2270F">
      <w:pPr>
        <w:pStyle w:val="a9"/>
        <w:spacing w:after="0"/>
      </w:pPr>
      <w:r>
        <w:t>М.п.</w:t>
      </w:r>
    </w:p>
    <w:p w:rsidR="00F2270F" w:rsidRDefault="00F2270F" w:rsidP="00F2270F">
      <w:pPr>
        <w:pStyle w:val="a9"/>
        <w:spacing w:after="0"/>
        <w:ind w:firstLine="720"/>
        <w:jc w:val="center"/>
      </w:pPr>
    </w:p>
    <w:tbl>
      <w:tblPr>
        <w:tblW w:w="10171" w:type="dxa"/>
        <w:tblCellSpacing w:w="0" w:type="dxa"/>
        <w:tblCellMar>
          <w:top w:w="105" w:type="dxa"/>
          <w:left w:w="105" w:type="dxa"/>
          <w:bottom w:w="105" w:type="dxa"/>
          <w:right w:w="105" w:type="dxa"/>
        </w:tblCellMar>
        <w:tblLook w:val="0000"/>
      </w:tblPr>
      <w:tblGrid>
        <w:gridCol w:w="2568"/>
        <w:gridCol w:w="7603"/>
      </w:tblGrid>
      <w:tr w:rsidR="00F2270F" w:rsidTr="00F2270F">
        <w:trPr>
          <w:trHeight w:val="341"/>
          <w:tblCellSpacing w:w="0" w:type="dxa"/>
        </w:trPr>
        <w:tc>
          <w:tcPr>
            <w:tcW w:w="2568" w:type="dxa"/>
          </w:tcPr>
          <w:p w:rsidR="00F2270F" w:rsidRDefault="00F2270F" w:rsidP="00EE4C82">
            <w:pPr>
              <w:pStyle w:val="a9"/>
              <w:jc w:val="center"/>
            </w:pPr>
            <w:r>
              <w:rPr>
                <w:b/>
                <w:bCs/>
                <w:i/>
                <w:iCs/>
              </w:rPr>
              <w:t>Критерии конкурса</w:t>
            </w:r>
          </w:p>
        </w:tc>
        <w:tc>
          <w:tcPr>
            <w:tcW w:w="7603" w:type="dxa"/>
          </w:tcPr>
          <w:p w:rsidR="00F2270F" w:rsidRDefault="00F2270F" w:rsidP="00EE4C82">
            <w:pPr>
              <w:pStyle w:val="a9"/>
              <w:spacing w:after="0"/>
              <w:jc w:val="center"/>
            </w:pPr>
            <w:r>
              <w:rPr>
                <w:b/>
                <w:bCs/>
                <w:i/>
                <w:iCs/>
              </w:rPr>
              <w:t>Значение критерия, предложенного участником</w:t>
            </w:r>
          </w:p>
          <w:p w:rsidR="00F2270F" w:rsidRDefault="00F2270F" w:rsidP="00EE4C82">
            <w:pPr>
              <w:pStyle w:val="a9"/>
              <w:jc w:val="center"/>
            </w:pPr>
            <w:r>
              <w:rPr>
                <w:i/>
                <w:iCs/>
              </w:rPr>
              <w:t>(заполняется участником)</w:t>
            </w:r>
          </w:p>
        </w:tc>
      </w:tr>
      <w:tr w:rsidR="00F2270F" w:rsidTr="00F2270F">
        <w:trPr>
          <w:trHeight w:val="118"/>
          <w:tblCellSpacing w:w="0" w:type="dxa"/>
        </w:trPr>
        <w:tc>
          <w:tcPr>
            <w:tcW w:w="2568" w:type="dxa"/>
          </w:tcPr>
          <w:p w:rsidR="00F2270F" w:rsidRDefault="00F2270F" w:rsidP="00EE4C82">
            <w:pPr>
              <w:pStyle w:val="a9"/>
              <w:jc w:val="center"/>
            </w:pPr>
            <w:r>
              <w:rPr>
                <w:b/>
                <w:bCs/>
                <w:i/>
                <w:iCs/>
              </w:rPr>
              <w:t>1</w:t>
            </w:r>
          </w:p>
        </w:tc>
        <w:tc>
          <w:tcPr>
            <w:tcW w:w="7603" w:type="dxa"/>
          </w:tcPr>
          <w:p w:rsidR="00F2270F" w:rsidRDefault="00F2270F" w:rsidP="00EE4C82">
            <w:pPr>
              <w:pStyle w:val="a9"/>
              <w:jc w:val="center"/>
            </w:pPr>
            <w:r>
              <w:rPr>
                <w:b/>
                <w:bCs/>
                <w:i/>
                <w:iCs/>
              </w:rPr>
              <w:t>2</w:t>
            </w:r>
          </w:p>
        </w:tc>
      </w:tr>
      <w:tr w:rsidR="00F2270F" w:rsidTr="00F2270F">
        <w:trPr>
          <w:trHeight w:val="111"/>
          <w:tblCellSpacing w:w="0" w:type="dxa"/>
        </w:trPr>
        <w:tc>
          <w:tcPr>
            <w:tcW w:w="2568" w:type="dxa"/>
          </w:tcPr>
          <w:p w:rsidR="00F2270F" w:rsidRDefault="00F2270F" w:rsidP="00EE4C82">
            <w:pPr>
              <w:pStyle w:val="a9"/>
            </w:pPr>
          </w:p>
        </w:tc>
        <w:tc>
          <w:tcPr>
            <w:tcW w:w="7603" w:type="dxa"/>
          </w:tcPr>
          <w:p w:rsidR="00F2270F" w:rsidRDefault="00F2270F" w:rsidP="00EE4C82">
            <w:pPr>
              <w:pStyle w:val="a9"/>
              <w:jc w:val="center"/>
            </w:pPr>
          </w:p>
        </w:tc>
      </w:tr>
      <w:tr w:rsidR="00F2270F" w:rsidTr="00F2270F">
        <w:trPr>
          <w:trHeight w:val="118"/>
          <w:tblCellSpacing w:w="0" w:type="dxa"/>
        </w:trPr>
        <w:tc>
          <w:tcPr>
            <w:tcW w:w="2568" w:type="dxa"/>
          </w:tcPr>
          <w:p w:rsidR="00F2270F" w:rsidRDefault="00F2270F" w:rsidP="00EE4C82">
            <w:pPr>
              <w:pStyle w:val="a9"/>
            </w:pPr>
          </w:p>
        </w:tc>
        <w:tc>
          <w:tcPr>
            <w:tcW w:w="7603" w:type="dxa"/>
          </w:tcPr>
          <w:p w:rsidR="00F2270F" w:rsidRDefault="00F2270F" w:rsidP="00EE4C82">
            <w:pPr>
              <w:pStyle w:val="a9"/>
              <w:jc w:val="center"/>
            </w:pPr>
          </w:p>
        </w:tc>
      </w:tr>
      <w:tr w:rsidR="00F2270F" w:rsidTr="00F2270F">
        <w:trPr>
          <w:trHeight w:val="111"/>
          <w:tblCellSpacing w:w="0" w:type="dxa"/>
        </w:trPr>
        <w:tc>
          <w:tcPr>
            <w:tcW w:w="2568" w:type="dxa"/>
          </w:tcPr>
          <w:p w:rsidR="00F2270F" w:rsidRDefault="00F2270F" w:rsidP="00EE4C82">
            <w:pPr>
              <w:pStyle w:val="a9"/>
            </w:pPr>
          </w:p>
        </w:tc>
        <w:tc>
          <w:tcPr>
            <w:tcW w:w="7603" w:type="dxa"/>
          </w:tcPr>
          <w:p w:rsidR="00F2270F" w:rsidRDefault="00F2270F" w:rsidP="00EE4C82">
            <w:pPr>
              <w:pStyle w:val="a9"/>
              <w:jc w:val="center"/>
            </w:pPr>
          </w:p>
        </w:tc>
      </w:tr>
      <w:tr w:rsidR="00F2270F" w:rsidTr="00F2270F">
        <w:trPr>
          <w:trHeight w:val="111"/>
          <w:tblCellSpacing w:w="0" w:type="dxa"/>
        </w:trPr>
        <w:tc>
          <w:tcPr>
            <w:tcW w:w="2568" w:type="dxa"/>
          </w:tcPr>
          <w:p w:rsidR="00F2270F" w:rsidRDefault="00F2270F" w:rsidP="00EE4C82">
            <w:pPr>
              <w:pStyle w:val="a9"/>
              <w:jc w:val="center"/>
            </w:pPr>
          </w:p>
        </w:tc>
        <w:tc>
          <w:tcPr>
            <w:tcW w:w="7603" w:type="dxa"/>
          </w:tcPr>
          <w:p w:rsidR="00F2270F" w:rsidRDefault="00F2270F" w:rsidP="00EE4C82">
            <w:pPr>
              <w:pStyle w:val="a9"/>
              <w:jc w:val="center"/>
            </w:pPr>
          </w:p>
        </w:tc>
      </w:tr>
    </w:tbl>
    <w:p w:rsidR="00F2270F" w:rsidRDefault="00F2270F" w:rsidP="00F2270F">
      <w:pPr>
        <w:pStyle w:val="a9"/>
        <w:spacing w:after="0"/>
      </w:pPr>
      <w:r>
        <w:t>________________________________</w:t>
      </w:r>
    </w:p>
    <w:p w:rsidR="00F2270F" w:rsidRDefault="00F2270F" w:rsidP="00F2270F">
      <w:pPr>
        <w:pStyle w:val="a9"/>
        <w:spacing w:after="0"/>
      </w:pPr>
      <w:r>
        <w:t>________________________________</w:t>
      </w:r>
    </w:p>
    <w:p w:rsidR="00F2270F" w:rsidRDefault="00F2270F" w:rsidP="00F2270F">
      <w:pPr>
        <w:pStyle w:val="a9"/>
        <w:spacing w:after="0"/>
      </w:pPr>
      <w:r>
        <w:t>Заявитель (Ф.И.О., должность) (подпись)</w:t>
      </w:r>
    </w:p>
    <w:p w:rsidR="00F2270F" w:rsidRDefault="00F2270F" w:rsidP="00F2270F">
      <w:pPr>
        <w:pStyle w:val="a9"/>
        <w:spacing w:after="0"/>
      </w:pPr>
      <w:r>
        <w:t>М.п.</w:t>
      </w:r>
    </w:p>
    <w:p w:rsidR="00F2270F" w:rsidRDefault="00F2270F" w:rsidP="00F2270F">
      <w:pPr>
        <w:pStyle w:val="a9"/>
        <w:spacing w:after="0"/>
      </w:pPr>
    </w:p>
    <w:p w:rsidR="008249C1" w:rsidRDefault="008249C1" w:rsidP="008170C3">
      <w:pPr>
        <w:pStyle w:val="53"/>
        <w:shd w:val="clear" w:color="auto" w:fill="auto"/>
        <w:spacing w:line="240" w:lineRule="auto"/>
        <w:rPr>
          <w:rFonts w:ascii="Times New Roman" w:hAnsi="Times New Roman"/>
          <w:sz w:val="24"/>
          <w:szCs w:val="24"/>
        </w:rPr>
      </w:pPr>
    </w:p>
    <w:p w:rsidR="00665612" w:rsidRDefault="00665612" w:rsidP="008170C3">
      <w:pPr>
        <w:pStyle w:val="53"/>
        <w:shd w:val="clear" w:color="auto" w:fill="auto"/>
        <w:spacing w:line="240" w:lineRule="auto"/>
        <w:rPr>
          <w:rFonts w:ascii="Times New Roman" w:hAnsi="Times New Roman"/>
          <w:sz w:val="24"/>
          <w:szCs w:val="24"/>
        </w:rPr>
      </w:pPr>
    </w:p>
    <w:p w:rsidR="00665612" w:rsidRDefault="00665612" w:rsidP="008170C3">
      <w:pPr>
        <w:pStyle w:val="53"/>
        <w:shd w:val="clear" w:color="auto" w:fill="auto"/>
        <w:spacing w:line="240" w:lineRule="auto"/>
        <w:rPr>
          <w:rFonts w:ascii="Times New Roman" w:hAnsi="Times New Roman"/>
          <w:sz w:val="24"/>
          <w:szCs w:val="24"/>
        </w:rPr>
      </w:pPr>
    </w:p>
    <w:p w:rsidR="00665612" w:rsidRDefault="00665612" w:rsidP="008170C3">
      <w:pPr>
        <w:pStyle w:val="53"/>
        <w:shd w:val="clear" w:color="auto" w:fill="auto"/>
        <w:spacing w:line="240" w:lineRule="auto"/>
        <w:rPr>
          <w:rFonts w:ascii="Times New Roman" w:hAnsi="Times New Roman"/>
          <w:sz w:val="24"/>
          <w:szCs w:val="24"/>
        </w:rPr>
      </w:pPr>
    </w:p>
    <w:p w:rsidR="00665612" w:rsidRDefault="00665612" w:rsidP="008170C3">
      <w:pPr>
        <w:pStyle w:val="53"/>
        <w:shd w:val="clear" w:color="auto" w:fill="auto"/>
        <w:spacing w:line="240" w:lineRule="auto"/>
        <w:rPr>
          <w:rFonts w:ascii="Times New Roman" w:hAnsi="Times New Roman"/>
          <w:sz w:val="24"/>
          <w:szCs w:val="24"/>
        </w:rPr>
      </w:pPr>
    </w:p>
    <w:p w:rsidR="00665612" w:rsidRDefault="00665612" w:rsidP="008170C3">
      <w:pPr>
        <w:pStyle w:val="53"/>
        <w:shd w:val="clear" w:color="auto" w:fill="auto"/>
        <w:spacing w:line="240" w:lineRule="auto"/>
        <w:rPr>
          <w:rFonts w:ascii="Times New Roman" w:hAnsi="Times New Roman"/>
          <w:sz w:val="24"/>
          <w:szCs w:val="24"/>
        </w:rPr>
      </w:pPr>
    </w:p>
    <w:p w:rsidR="00665612" w:rsidRDefault="00665612" w:rsidP="008170C3">
      <w:pPr>
        <w:pStyle w:val="53"/>
        <w:shd w:val="clear" w:color="auto" w:fill="auto"/>
        <w:spacing w:line="240" w:lineRule="auto"/>
        <w:rPr>
          <w:rFonts w:ascii="Times New Roman" w:hAnsi="Times New Roman"/>
          <w:sz w:val="24"/>
          <w:szCs w:val="24"/>
        </w:rPr>
      </w:pPr>
    </w:p>
    <w:p w:rsidR="00665612" w:rsidRDefault="00665612" w:rsidP="008170C3">
      <w:pPr>
        <w:pStyle w:val="53"/>
        <w:shd w:val="clear" w:color="auto" w:fill="auto"/>
        <w:spacing w:line="240" w:lineRule="auto"/>
        <w:rPr>
          <w:rFonts w:ascii="Times New Roman" w:hAnsi="Times New Roman"/>
          <w:sz w:val="24"/>
          <w:szCs w:val="24"/>
        </w:rPr>
      </w:pPr>
    </w:p>
    <w:p w:rsidR="00665612" w:rsidRDefault="00665612" w:rsidP="008170C3">
      <w:pPr>
        <w:pStyle w:val="53"/>
        <w:shd w:val="clear" w:color="auto" w:fill="auto"/>
        <w:spacing w:line="240" w:lineRule="auto"/>
        <w:rPr>
          <w:rFonts w:ascii="Times New Roman" w:hAnsi="Times New Roman"/>
          <w:sz w:val="24"/>
          <w:szCs w:val="24"/>
        </w:rPr>
      </w:pPr>
    </w:p>
    <w:p w:rsidR="00665612" w:rsidRDefault="00665612" w:rsidP="008170C3">
      <w:pPr>
        <w:pStyle w:val="53"/>
        <w:shd w:val="clear" w:color="auto" w:fill="auto"/>
        <w:spacing w:line="240" w:lineRule="auto"/>
        <w:rPr>
          <w:rFonts w:ascii="Times New Roman" w:hAnsi="Times New Roman"/>
          <w:sz w:val="24"/>
          <w:szCs w:val="24"/>
        </w:rPr>
      </w:pPr>
    </w:p>
    <w:p w:rsidR="00665612" w:rsidRDefault="00665612" w:rsidP="008170C3">
      <w:pPr>
        <w:pStyle w:val="53"/>
        <w:shd w:val="clear" w:color="auto" w:fill="auto"/>
        <w:spacing w:line="240" w:lineRule="auto"/>
        <w:rPr>
          <w:rFonts w:ascii="Times New Roman" w:hAnsi="Times New Roman"/>
          <w:sz w:val="24"/>
          <w:szCs w:val="24"/>
        </w:rPr>
      </w:pPr>
    </w:p>
    <w:p w:rsidR="00665612" w:rsidRDefault="00665612" w:rsidP="008170C3">
      <w:pPr>
        <w:pStyle w:val="53"/>
        <w:shd w:val="clear" w:color="auto" w:fill="auto"/>
        <w:spacing w:line="240" w:lineRule="auto"/>
        <w:rPr>
          <w:rFonts w:ascii="Times New Roman" w:hAnsi="Times New Roman"/>
          <w:sz w:val="24"/>
          <w:szCs w:val="24"/>
        </w:rPr>
      </w:pPr>
    </w:p>
    <w:p w:rsidR="00665612" w:rsidRDefault="00665612" w:rsidP="008170C3">
      <w:pPr>
        <w:pStyle w:val="53"/>
        <w:shd w:val="clear" w:color="auto" w:fill="auto"/>
        <w:spacing w:line="240" w:lineRule="auto"/>
        <w:rPr>
          <w:rFonts w:ascii="Times New Roman" w:hAnsi="Times New Roman"/>
          <w:sz w:val="24"/>
          <w:szCs w:val="24"/>
        </w:rPr>
      </w:pPr>
    </w:p>
    <w:p w:rsidR="00665612" w:rsidRDefault="00665612" w:rsidP="008170C3">
      <w:pPr>
        <w:pStyle w:val="53"/>
        <w:shd w:val="clear" w:color="auto" w:fill="auto"/>
        <w:spacing w:line="240" w:lineRule="auto"/>
        <w:rPr>
          <w:rFonts w:ascii="Times New Roman" w:hAnsi="Times New Roman"/>
          <w:sz w:val="24"/>
          <w:szCs w:val="24"/>
        </w:rPr>
      </w:pPr>
    </w:p>
    <w:p w:rsidR="00665612" w:rsidRDefault="00665612" w:rsidP="008170C3">
      <w:pPr>
        <w:pStyle w:val="53"/>
        <w:shd w:val="clear" w:color="auto" w:fill="auto"/>
        <w:spacing w:line="240" w:lineRule="auto"/>
        <w:rPr>
          <w:rFonts w:ascii="Times New Roman" w:hAnsi="Times New Roman"/>
          <w:sz w:val="24"/>
          <w:szCs w:val="24"/>
        </w:rPr>
      </w:pPr>
    </w:p>
    <w:p w:rsidR="00665612" w:rsidRDefault="00665612" w:rsidP="008170C3">
      <w:pPr>
        <w:pStyle w:val="53"/>
        <w:shd w:val="clear" w:color="auto" w:fill="auto"/>
        <w:spacing w:line="240" w:lineRule="auto"/>
        <w:rPr>
          <w:rFonts w:ascii="Times New Roman" w:hAnsi="Times New Roman"/>
          <w:sz w:val="24"/>
          <w:szCs w:val="24"/>
        </w:rPr>
      </w:pPr>
    </w:p>
    <w:p w:rsidR="00665612" w:rsidRDefault="00665612" w:rsidP="008170C3">
      <w:pPr>
        <w:pStyle w:val="53"/>
        <w:shd w:val="clear" w:color="auto" w:fill="auto"/>
        <w:spacing w:line="240" w:lineRule="auto"/>
        <w:rPr>
          <w:rFonts w:ascii="Times New Roman" w:hAnsi="Times New Roman"/>
          <w:sz w:val="24"/>
          <w:szCs w:val="24"/>
        </w:rPr>
      </w:pPr>
    </w:p>
    <w:p w:rsidR="00665612" w:rsidRDefault="00665612" w:rsidP="008170C3">
      <w:pPr>
        <w:pStyle w:val="53"/>
        <w:shd w:val="clear" w:color="auto" w:fill="auto"/>
        <w:spacing w:line="240" w:lineRule="auto"/>
        <w:rPr>
          <w:rFonts w:ascii="Times New Roman" w:hAnsi="Times New Roman"/>
          <w:sz w:val="24"/>
          <w:szCs w:val="24"/>
        </w:rPr>
      </w:pPr>
    </w:p>
    <w:p w:rsidR="00665612" w:rsidRDefault="00665612" w:rsidP="008170C3">
      <w:pPr>
        <w:pStyle w:val="53"/>
        <w:shd w:val="clear" w:color="auto" w:fill="auto"/>
        <w:spacing w:line="240" w:lineRule="auto"/>
        <w:rPr>
          <w:rFonts w:ascii="Times New Roman" w:hAnsi="Times New Roman"/>
          <w:sz w:val="24"/>
          <w:szCs w:val="24"/>
        </w:rPr>
      </w:pPr>
    </w:p>
    <w:p w:rsidR="00665612" w:rsidRDefault="00665612" w:rsidP="008170C3">
      <w:pPr>
        <w:pStyle w:val="53"/>
        <w:shd w:val="clear" w:color="auto" w:fill="auto"/>
        <w:spacing w:line="240" w:lineRule="auto"/>
        <w:rPr>
          <w:rFonts w:ascii="Times New Roman" w:hAnsi="Times New Roman"/>
          <w:sz w:val="24"/>
          <w:szCs w:val="24"/>
        </w:rPr>
      </w:pPr>
    </w:p>
    <w:p w:rsidR="00665612" w:rsidRDefault="00665612" w:rsidP="008170C3">
      <w:pPr>
        <w:pStyle w:val="53"/>
        <w:shd w:val="clear" w:color="auto" w:fill="auto"/>
        <w:spacing w:line="240" w:lineRule="auto"/>
        <w:rPr>
          <w:rFonts w:ascii="Times New Roman" w:hAnsi="Times New Roman"/>
          <w:sz w:val="24"/>
          <w:szCs w:val="24"/>
        </w:rPr>
      </w:pPr>
    </w:p>
    <w:p w:rsidR="00665612" w:rsidRDefault="00665612" w:rsidP="008170C3">
      <w:pPr>
        <w:pStyle w:val="53"/>
        <w:shd w:val="clear" w:color="auto" w:fill="auto"/>
        <w:spacing w:line="240" w:lineRule="auto"/>
        <w:rPr>
          <w:rFonts w:ascii="Times New Roman" w:hAnsi="Times New Roman"/>
          <w:sz w:val="24"/>
          <w:szCs w:val="24"/>
        </w:rPr>
      </w:pPr>
    </w:p>
    <w:p w:rsidR="00665612" w:rsidRDefault="00665612" w:rsidP="008170C3">
      <w:pPr>
        <w:pStyle w:val="53"/>
        <w:shd w:val="clear" w:color="auto" w:fill="auto"/>
        <w:spacing w:line="240" w:lineRule="auto"/>
        <w:rPr>
          <w:rFonts w:ascii="Times New Roman" w:hAnsi="Times New Roman"/>
          <w:sz w:val="24"/>
          <w:szCs w:val="24"/>
        </w:rPr>
      </w:pPr>
    </w:p>
    <w:p w:rsidR="00665612" w:rsidRDefault="00665612" w:rsidP="008170C3">
      <w:pPr>
        <w:pStyle w:val="53"/>
        <w:shd w:val="clear" w:color="auto" w:fill="auto"/>
        <w:spacing w:line="240" w:lineRule="auto"/>
        <w:rPr>
          <w:rFonts w:ascii="Times New Roman" w:hAnsi="Times New Roman"/>
          <w:sz w:val="24"/>
          <w:szCs w:val="24"/>
        </w:rPr>
        <w:sectPr w:rsidR="00665612" w:rsidSect="008249C1">
          <w:pgSz w:w="11906" w:h="16838"/>
          <w:pgMar w:top="1134" w:right="567" w:bottom="1134" w:left="1134" w:header="357" w:footer="709" w:gutter="0"/>
          <w:cols w:space="708"/>
          <w:titlePg/>
          <w:docGrid w:linePitch="360"/>
        </w:sectPr>
      </w:pPr>
    </w:p>
    <w:p w:rsidR="00665612" w:rsidRDefault="00665612" w:rsidP="00665612">
      <w:pPr>
        <w:pStyle w:val="a9"/>
        <w:tabs>
          <w:tab w:val="center" w:pos="7285"/>
          <w:tab w:val="right" w:pos="14570"/>
        </w:tabs>
        <w:spacing w:after="0"/>
        <w:jc w:val="right"/>
      </w:pPr>
      <w:r>
        <w:t>Приложение № 5 к Конкурсной документации</w:t>
      </w:r>
    </w:p>
    <w:p w:rsidR="00665612" w:rsidRDefault="00665612" w:rsidP="00665612">
      <w:pPr>
        <w:pStyle w:val="a9"/>
        <w:spacing w:after="0"/>
        <w:jc w:val="center"/>
      </w:pPr>
      <w:r>
        <w:t>Долгосрочные параметры деятельности Концессионера в соответствии с частью 2.4 статьи 24 Федерального закона  от 21.07.2005 №115-ФЗ, не являющиеся критериями конкурса</w:t>
      </w:r>
    </w:p>
    <w:p w:rsidR="00665612" w:rsidRDefault="00665612" w:rsidP="00665612">
      <w:pPr>
        <w:pStyle w:val="a9"/>
        <w:spacing w:after="0"/>
        <w:jc w:val="center"/>
      </w:pPr>
      <w:r>
        <w:rPr>
          <w:b/>
          <w:bCs/>
        </w:rPr>
        <w:t>в сфере водоснабжения</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593"/>
        <w:gridCol w:w="3882"/>
        <w:gridCol w:w="1085"/>
        <w:gridCol w:w="770"/>
        <w:gridCol w:w="770"/>
        <w:gridCol w:w="770"/>
        <w:gridCol w:w="770"/>
        <w:gridCol w:w="770"/>
        <w:gridCol w:w="770"/>
        <w:gridCol w:w="770"/>
        <w:gridCol w:w="770"/>
        <w:gridCol w:w="770"/>
        <w:gridCol w:w="770"/>
        <w:gridCol w:w="770"/>
        <w:gridCol w:w="770"/>
      </w:tblGrid>
      <w:tr w:rsidR="00BA133F" w:rsidTr="00BA133F">
        <w:trPr>
          <w:trHeight w:val="60"/>
          <w:tblCellSpacing w:w="0" w:type="dxa"/>
        </w:trPr>
        <w:tc>
          <w:tcPr>
            <w:tcW w:w="0" w:type="auto"/>
          </w:tcPr>
          <w:p w:rsidR="005351CF" w:rsidRDefault="005351CF" w:rsidP="00EE4C82">
            <w:pPr>
              <w:pStyle w:val="a9"/>
              <w:spacing w:line="60" w:lineRule="atLeast"/>
              <w:rPr>
                <w:color w:val="000000"/>
              </w:rPr>
            </w:pPr>
            <w:r>
              <w:rPr>
                <w:color w:val="000000"/>
              </w:rPr>
              <w:t>1</w:t>
            </w:r>
          </w:p>
        </w:tc>
        <w:tc>
          <w:tcPr>
            <w:tcW w:w="0" w:type="auto"/>
          </w:tcPr>
          <w:p w:rsidR="005351CF" w:rsidRDefault="005351CF" w:rsidP="00EE4C82">
            <w:pPr>
              <w:pStyle w:val="a9"/>
              <w:spacing w:line="60" w:lineRule="atLeast"/>
              <w:rPr>
                <w:color w:val="000000"/>
              </w:rPr>
            </w:pPr>
          </w:p>
        </w:tc>
        <w:tc>
          <w:tcPr>
            <w:tcW w:w="0" w:type="auto"/>
          </w:tcPr>
          <w:p w:rsidR="005351CF" w:rsidRDefault="005351CF" w:rsidP="00EE4C82">
            <w:pPr>
              <w:pStyle w:val="a9"/>
              <w:spacing w:line="60" w:lineRule="atLeast"/>
              <w:jc w:val="center"/>
            </w:pPr>
          </w:p>
        </w:tc>
        <w:tc>
          <w:tcPr>
            <w:tcW w:w="0" w:type="auto"/>
            <w:vAlign w:val="center"/>
          </w:tcPr>
          <w:p w:rsidR="005351CF" w:rsidRPr="00340761" w:rsidRDefault="005351CF" w:rsidP="00EE4C82">
            <w:pPr>
              <w:pStyle w:val="a9"/>
              <w:spacing w:line="60" w:lineRule="atLeast"/>
              <w:jc w:val="center"/>
              <w:rPr>
                <w:b/>
                <w:color w:val="000000" w:themeColor="text1"/>
              </w:rPr>
            </w:pPr>
            <w:r w:rsidRPr="00340761">
              <w:rPr>
                <w:b/>
                <w:color w:val="000000" w:themeColor="text1"/>
              </w:rPr>
              <w:t>2016</w:t>
            </w:r>
          </w:p>
        </w:tc>
        <w:tc>
          <w:tcPr>
            <w:tcW w:w="0" w:type="auto"/>
            <w:vAlign w:val="center"/>
          </w:tcPr>
          <w:p w:rsidR="005351CF" w:rsidRPr="00340761" w:rsidRDefault="005351CF" w:rsidP="00EE4C82">
            <w:pPr>
              <w:pStyle w:val="a9"/>
              <w:spacing w:line="60" w:lineRule="atLeast"/>
              <w:jc w:val="center"/>
              <w:rPr>
                <w:b/>
                <w:color w:val="000000" w:themeColor="text1"/>
              </w:rPr>
            </w:pPr>
            <w:r w:rsidRPr="00340761">
              <w:rPr>
                <w:b/>
                <w:color w:val="000000" w:themeColor="text1"/>
              </w:rPr>
              <w:t>2017</w:t>
            </w:r>
          </w:p>
        </w:tc>
        <w:tc>
          <w:tcPr>
            <w:tcW w:w="0" w:type="auto"/>
            <w:vAlign w:val="center"/>
          </w:tcPr>
          <w:p w:rsidR="005351CF" w:rsidRPr="00340761" w:rsidRDefault="005351CF" w:rsidP="00EE4C82">
            <w:pPr>
              <w:pStyle w:val="a9"/>
              <w:spacing w:line="60" w:lineRule="atLeast"/>
              <w:jc w:val="center"/>
              <w:rPr>
                <w:b/>
                <w:color w:val="000000" w:themeColor="text1"/>
              </w:rPr>
            </w:pPr>
            <w:r w:rsidRPr="00340761">
              <w:rPr>
                <w:b/>
                <w:color w:val="000000" w:themeColor="text1"/>
              </w:rPr>
              <w:t>2018</w:t>
            </w:r>
          </w:p>
        </w:tc>
        <w:tc>
          <w:tcPr>
            <w:tcW w:w="0" w:type="auto"/>
            <w:vAlign w:val="center"/>
          </w:tcPr>
          <w:p w:rsidR="005351CF" w:rsidRPr="00340761" w:rsidRDefault="005351CF" w:rsidP="00EE4C82">
            <w:pPr>
              <w:pStyle w:val="a9"/>
              <w:spacing w:line="60" w:lineRule="atLeast"/>
              <w:jc w:val="center"/>
              <w:rPr>
                <w:b/>
                <w:color w:val="000000" w:themeColor="text1"/>
              </w:rPr>
            </w:pPr>
            <w:r w:rsidRPr="00340761">
              <w:rPr>
                <w:b/>
                <w:color w:val="000000" w:themeColor="text1"/>
              </w:rPr>
              <w:t>2019</w:t>
            </w:r>
          </w:p>
        </w:tc>
        <w:tc>
          <w:tcPr>
            <w:tcW w:w="0" w:type="auto"/>
            <w:vAlign w:val="center"/>
          </w:tcPr>
          <w:p w:rsidR="005351CF" w:rsidRPr="00340761" w:rsidRDefault="005351CF" w:rsidP="00EE4C82">
            <w:pPr>
              <w:pStyle w:val="a9"/>
              <w:spacing w:line="60" w:lineRule="atLeast"/>
              <w:jc w:val="center"/>
              <w:rPr>
                <w:b/>
                <w:color w:val="000000" w:themeColor="text1"/>
              </w:rPr>
            </w:pPr>
            <w:r w:rsidRPr="00340761">
              <w:rPr>
                <w:b/>
                <w:color w:val="000000" w:themeColor="text1"/>
              </w:rPr>
              <w:t>2020</w:t>
            </w:r>
          </w:p>
        </w:tc>
        <w:tc>
          <w:tcPr>
            <w:tcW w:w="0" w:type="auto"/>
          </w:tcPr>
          <w:p w:rsidR="005351CF" w:rsidRPr="00340761" w:rsidRDefault="00340761" w:rsidP="00EE4C82">
            <w:pPr>
              <w:pStyle w:val="a9"/>
              <w:spacing w:line="60" w:lineRule="atLeast"/>
              <w:jc w:val="center"/>
              <w:rPr>
                <w:b/>
                <w:color w:val="000000" w:themeColor="text1"/>
              </w:rPr>
            </w:pPr>
            <w:r>
              <w:rPr>
                <w:b/>
                <w:color w:val="000000" w:themeColor="text1"/>
              </w:rPr>
              <w:t>2021</w:t>
            </w:r>
          </w:p>
        </w:tc>
        <w:tc>
          <w:tcPr>
            <w:tcW w:w="0" w:type="auto"/>
          </w:tcPr>
          <w:p w:rsidR="005351CF" w:rsidRPr="00340761" w:rsidRDefault="00340761" w:rsidP="00EE4C82">
            <w:pPr>
              <w:pStyle w:val="a9"/>
              <w:spacing w:line="60" w:lineRule="atLeast"/>
              <w:jc w:val="center"/>
              <w:rPr>
                <w:b/>
                <w:color w:val="000000" w:themeColor="text1"/>
              </w:rPr>
            </w:pPr>
            <w:r>
              <w:rPr>
                <w:b/>
                <w:color w:val="000000" w:themeColor="text1"/>
              </w:rPr>
              <w:t>2022</w:t>
            </w:r>
          </w:p>
        </w:tc>
        <w:tc>
          <w:tcPr>
            <w:tcW w:w="0" w:type="auto"/>
          </w:tcPr>
          <w:p w:rsidR="005351CF" w:rsidRPr="00340761" w:rsidRDefault="00340761" w:rsidP="00EE4C82">
            <w:pPr>
              <w:pStyle w:val="a9"/>
              <w:spacing w:line="60" w:lineRule="atLeast"/>
              <w:jc w:val="center"/>
              <w:rPr>
                <w:b/>
                <w:color w:val="000000" w:themeColor="text1"/>
              </w:rPr>
            </w:pPr>
            <w:r>
              <w:rPr>
                <w:b/>
                <w:color w:val="000000" w:themeColor="text1"/>
              </w:rPr>
              <w:t>2023</w:t>
            </w:r>
          </w:p>
        </w:tc>
        <w:tc>
          <w:tcPr>
            <w:tcW w:w="0" w:type="auto"/>
          </w:tcPr>
          <w:p w:rsidR="005351CF" w:rsidRPr="00340761" w:rsidRDefault="00340761" w:rsidP="00EE4C82">
            <w:pPr>
              <w:pStyle w:val="a9"/>
              <w:spacing w:line="60" w:lineRule="atLeast"/>
              <w:jc w:val="center"/>
              <w:rPr>
                <w:b/>
                <w:color w:val="000000" w:themeColor="text1"/>
              </w:rPr>
            </w:pPr>
            <w:r>
              <w:rPr>
                <w:b/>
                <w:color w:val="000000" w:themeColor="text1"/>
              </w:rPr>
              <w:t>2024</w:t>
            </w:r>
          </w:p>
        </w:tc>
        <w:tc>
          <w:tcPr>
            <w:tcW w:w="0" w:type="auto"/>
          </w:tcPr>
          <w:p w:rsidR="005351CF" w:rsidRPr="00340761" w:rsidRDefault="00340761" w:rsidP="00EE4C82">
            <w:pPr>
              <w:pStyle w:val="a9"/>
              <w:spacing w:line="60" w:lineRule="atLeast"/>
              <w:jc w:val="center"/>
              <w:rPr>
                <w:b/>
                <w:color w:val="000000" w:themeColor="text1"/>
              </w:rPr>
            </w:pPr>
            <w:r>
              <w:rPr>
                <w:b/>
                <w:color w:val="000000" w:themeColor="text1"/>
              </w:rPr>
              <w:t>2025</w:t>
            </w:r>
          </w:p>
        </w:tc>
        <w:tc>
          <w:tcPr>
            <w:tcW w:w="0" w:type="auto"/>
          </w:tcPr>
          <w:p w:rsidR="005351CF" w:rsidRPr="00340761" w:rsidRDefault="00340761" w:rsidP="00EE4C82">
            <w:pPr>
              <w:pStyle w:val="a9"/>
              <w:spacing w:line="60" w:lineRule="atLeast"/>
              <w:jc w:val="center"/>
              <w:rPr>
                <w:b/>
                <w:color w:val="000000" w:themeColor="text1"/>
              </w:rPr>
            </w:pPr>
            <w:r>
              <w:rPr>
                <w:b/>
                <w:color w:val="000000" w:themeColor="text1"/>
              </w:rPr>
              <w:t>2026</w:t>
            </w:r>
          </w:p>
        </w:tc>
        <w:tc>
          <w:tcPr>
            <w:tcW w:w="0" w:type="auto"/>
          </w:tcPr>
          <w:p w:rsidR="005351CF" w:rsidRPr="00340761" w:rsidRDefault="00340761" w:rsidP="00EE4C82">
            <w:pPr>
              <w:pStyle w:val="a9"/>
              <w:spacing w:line="60" w:lineRule="atLeast"/>
              <w:jc w:val="center"/>
              <w:rPr>
                <w:b/>
                <w:color w:val="000000" w:themeColor="text1"/>
              </w:rPr>
            </w:pPr>
            <w:r>
              <w:rPr>
                <w:b/>
                <w:color w:val="000000" w:themeColor="text1"/>
              </w:rPr>
              <w:t>2027</w:t>
            </w:r>
          </w:p>
        </w:tc>
      </w:tr>
      <w:tr w:rsidR="00720540" w:rsidTr="00EE4C82">
        <w:trPr>
          <w:trHeight w:val="60"/>
          <w:tblCellSpacing w:w="0" w:type="dxa"/>
        </w:trPr>
        <w:tc>
          <w:tcPr>
            <w:tcW w:w="0" w:type="auto"/>
          </w:tcPr>
          <w:p w:rsidR="00720540" w:rsidRDefault="00720540" w:rsidP="00EE4C82">
            <w:pPr>
              <w:pStyle w:val="a9"/>
              <w:spacing w:line="60" w:lineRule="atLeast"/>
            </w:pPr>
            <w:r>
              <w:rPr>
                <w:color w:val="000000"/>
              </w:rPr>
              <w:t>1.1</w:t>
            </w:r>
          </w:p>
        </w:tc>
        <w:tc>
          <w:tcPr>
            <w:tcW w:w="0" w:type="auto"/>
          </w:tcPr>
          <w:p w:rsidR="00720540" w:rsidRDefault="00720540" w:rsidP="00EE4C82">
            <w:pPr>
              <w:pStyle w:val="a9"/>
              <w:spacing w:line="60" w:lineRule="atLeast"/>
            </w:pPr>
            <w:r>
              <w:rPr>
                <w:color w:val="000000"/>
              </w:rPr>
              <w:t>Потери энергоресурсов</w:t>
            </w:r>
          </w:p>
        </w:tc>
        <w:tc>
          <w:tcPr>
            <w:tcW w:w="0" w:type="auto"/>
          </w:tcPr>
          <w:p w:rsidR="00720540" w:rsidRDefault="00720540" w:rsidP="00EE4C82">
            <w:pPr>
              <w:pStyle w:val="a9"/>
              <w:spacing w:line="60" w:lineRule="atLeast"/>
              <w:jc w:val="center"/>
            </w:pPr>
            <w:r>
              <w:t>%</w:t>
            </w:r>
          </w:p>
        </w:tc>
        <w:tc>
          <w:tcPr>
            <w:tcW w:w="0" w:type="auto"/>
            <w:vAlign w:val="center"/>
          </w:tcPr>
          <w:p w:rsidR="00720540" w:rsidRPr="00340761" w:rsidRDefault="00720540" w:rsidP="00EE4C82">
            <w:pPr>
              <w:pStyle w:val="a9"/>
              <w:spacing w:line="60" w:lineRule="atLeast"/>
              <w:jc w:val="center"/>
              <w:rPr>
                <w:color w:val="000000" w:themeColor="text1"/>
              </w:rPr>
            </w:pPr>
            <w:r>
              <w:rPr>
                <w:color w:val="000000" w:themeColor="text1"/>
              </w:rPr>
              <w:t>9,915</w:t>
            </w:r>
          </w:p>
        </w:tc>
        <w:tc>
          <w:tcPr>
            <w:tcW w:w="0" w:type="auto"/>
          </w:tcPr>
          <w:p w:rsidR="00720540" w:rsidRDefault="00720540">
            <w:r w:rsidRPr="00A13D5D">
              <w:rPr>
                <w:color w:val="000000" w:themeColor="text1"/>
              </w:rPr>
              <w:t>9,915</w:t>
            </w:r>
          </w:p>
        </w:tc>
        <w:tc>
          <w:tcPr>
            <w:tcW w:w="0" w:type="auto"/>
          </w:tcPr>
          <w:p w:rsidR="00720540" w:rsidRDefault="00720540">
            <w:r w:rsidRPr="00A13D5D">
              <w:rPr>
                <w:color w:val="000000" w:themeColor="text1"/>
              </w:rPr>
              <w:t>9,915</w:t>
            </w:r>
          </w:p>
        </w:tc>
        <w:tc>
          <w:tcPr>
            <w:tcW w:w="0" w:type="auto"/>
          </w:tcPr>
          <w:p w:rsidR="00720540" w:rsidRDefault="00720540">
            <w:r w:rsidRPr="00A13D5D">
              <w:rPr>
                <w:color w:val="000000" w:themeColor="text1"/>
              </w:rPr>
              <w:t>9,915</w:t>
            </w:r>
          </w:p>
        </w:tc>
        <w:tc>
          <w:tcPr>
            <w:tcW w:w="0" w:type="auto"/>
          </w:tcPr>
          <w:p w:rsidR="00720540" w:rsidRDefault="00720540">
            <w:r w:rsidRPr="00A13D5D">
              <w:rPr>
                <w:color w:val="000000" w:themeColor="text1"/>
              </w:rPr>
              <w:t>9,915</w:t>
            </w:r>
          </w:p>
        </w:tc>
        <w:tc>
          <w:tcPr>
            <w:tcW w:w="0" w:type="auto"/>
          </w:tcPr>
          <w:p w:rsidR="00720540" w:rsidRDefault="00720540">
            <w:r w:rsidRPr="00A13D5D">
              <w:rPr>
                <w:color w:val="000000" w:themeColor="text1"/>
              </w:rPr>
              <w:t>9,915</w:t>
            </w:r>
          </w:p>
        </w:tc>
        <w:tc>
          <w:tcPr>
            <w:tcW w:w="0" w:type="auto"/>
          </w:tcPr>
          <w:p w:rsidR="00720540" w:rsidRDefault="00720540">
            <w:r w:rsidRPr="00A13D5D">
              <w:rPr>
                <w:color w:val="000000" w:themeColor="text1"/>
              </w:rPr>
              <w:t>9,915</w:t>
            </w:r>
          </w:p>
        </w:tc>
        <w:tc>
          <w:tcPr>
            <w:tcW w:w="0" w:type="auto"/>
          </w:tcPr>
          <w:p w:rsidR="00720540" w:rsidRDefault="00720540">
            <w:r w:rsidRPr="00A13D5D">
              <w:rPr>
                <w:color w:val="000000" w:themeColor="text1"/>
              </w:rPr>
              <w:t>9,915</w:t>
            </w:r>
          </w:p>
        </w:tc>
        <w:tc>
          <w:tcPr>
            <w:tcW w:w="0" w:type="auto"/>
          </w:tcPr>
          <w:p w:rsidR="00720540" w:rsidRDefault="00720540">
            <w:r w:rsidRPr="00A13D5D">
              <w:rPr>
                <w:color w:val="000000" w:themeColor="text1"/>
              </w:rPr>
              <w:t>9,915</w:t>
            </w:r>
          </w:p>
        </w:tc>
        <w:tc>
          <w:tcPr>
            <w:tcW w:w="0" w:type="auto"/>
          </w:tcPr>
          <w:p w:rsidR="00720540" w:rsidRDefault="00720540">
            <w:r w:rsidRPr="00A13D5D">
              <w:rPr>
                <w:color w:val="000000" w:themeColor="text1"/>
              </w:rPr>
              <w:t>9,915</w:t>
            </w:r>
          </w:p>
        </w:tc>
        <w:tc>
          <w:tcPr>
            <w:tcW w:w="0" w:type="auto"/>
          </w:tcPr>
          <w:p w:rsidR="00720540" w:rsidRDefault="00720540">
            <w:r w:rsidRPr="00A13D5D">
              <w:rPr>
                <w:color w:val="000000" w:themeColor="text1"/>
              </w:rPr>
              <w:t>9,915</w:t>
            </w:r>
          </w:p>
        </w:tc>
        <w:tc>
          <w:tcPr>
            <w:tcW w:w="0" w:type="auto"/>
          </w:tcPr>
          <w:p w:rsidR="00720540" w:rsidRDefault="00720540">
            <w:r w:rsidRPr="00A13D5D">
              <w:rPr>
                <w:color w:val="000000" w:themeColor="text1"/>
              </w:rPr>
              <w:t>9,915</w:t>
            </w:r>
          </w:p>
        </w:tc>
      </w:tr>
      <w:tr w:rsidR="00BA133F" w:rsidTr="00BA133F">
        <w:trPr>
          <w:tblCellSpacing w:w="0" w:type="dxa"/>
        </w:trPr>
        <w:tc>
          <w:tcPr>
            <w:tcW w:w="0" w:type="auto"/>
            <w:vMerge w:val="restart"/>
          </w:tcPr>
          <w:p w:rsidR="00340761" w:rsidRDefault="00340761" w:rsidP="00EE4C82">
            <w:pPr>
              <w:pStyle w:val="a9"/>
            </w:pPr>
            <w:r>
              <w:rPr>
                <w:color w:val="000000"/>
              </w:rPr>
              <w:t xml:space="preserve">  1.2</w:t>
            </w:r>
          </w:p>
        </w:tc>
        <w:tc>
          <w:tcPr>
            <w:tcW w:w="0" w:type="auto"/>
            <w:vMerge w:val="restart"/>
          </w:tcPr>
          <w:p w:rsidR="00340761" w:rsidRDefault="00340761" w:rsidP="00EE4C82">
            <w:pPr>
              <w:pStyle w:val="a9"/>
            </w:pPr>
            <w:r>
              <w:rPr>
                <w:color w:val="000000"/>
              </w:rPr>
              <w:t>Максимальный нормативный уровень прибыли (водоснабжение)</w:t>
            </w:r>
          </w:p>
        </w:tc>
        <w:tc>
          <w:tcPr>
            <w:tcW w:w="0" w:type="auto"/>
            <w:vMerge w:val="restart"/>
          </w:tcPr>
          <w:p w:rsidR="00316ECF" w:rsidRPr="00316ECF" w:rsidRDefault="00316ECF" w:rsidP="00BA133F">
            <w:pPr>
              <w:pStyle w:val="a9"/>
            </w:pPr>
            <w:r>
              <w:t>% от с</w:t>
            </w:r>
            <w:r w:rsidRPr="00316ECF">
              <w:t>/</w:t>
            </w:r>
            <w:r>
              <w:rPr>
                <w:lang w:val="en-US"/>
              </w:rPr>
              <w:t>c</w:t>
            </w:r>
          </w:p>
          <w:p w:rsidR="00340761" w:rsidRDefault="00BA133F" w:rsidP="00BA133F">
            <w:pPr>
              <w:pStyle w:val="a9"/>
            </w:pPr>
            <w:r>
              <w:t>тыс</w:t>
            </w:r>
            <w:proofErr w:type="gramStart"/>
            <w:r>
              <w:t>.р</w:t>
            </w:r>
            <w:proofErr w:type="gramEnd"/>
            <w:r>
              <w:t>уб.</w:t>
            </w:r>
          </w:p>
        </w:tc>
        <w:tc>
          <w:tcPr>
            <w:tcW w:w="0" w:type="auto"/>
            <w:vAlign w:val="center"/>
          </w:tcPr>
          <w:p w:rsidR="00340761" w:rsidRPr="00316ECF" w:rsidRDefault="00316ECF" w:rsidP="00EE4C82">
            <w:pPr>
              <w:pStyle w:val="a9"/>
              <w:spacing w:line="60" w:lineRule="atLeast"/>
              <w:jc w:val="center"/>
              <w:rPr>
                <w:color w:val="000000" w:themeColor="text1"/>
              </w:rPr>
            </w:pPr>
            <w:r>
              <w:rPr>
                <w:color w:val="000000" w:themeColor="text1"/>
              </w:rPr>
              <w:t>-</w:t>
            </w:r>
          </w:p>
        </w:tc>
        <w:tc>
          <w:tcPr>
            <w:tcW w:w="0" w:type="auto"/>
            <w:vAlign w:val="center"/>
          </w:tcPr>
          <w:p w:rsidR="00340761" w:rsidRPr="00316ECF" w:rsidRDefault="00316ECF" w:rsidP="00EE4C82">
            <w:pPr>
              <w:pStyle w:val="a9"/>
              <w:spacing w:line="60" w:lineRule="atLeast"/>
              <w:jc w:val="center"/>
              <w:rPr>
                <w:color w:val="000000" w:themeColor="text1"/>
              </w:rPr>
            </w:pPr>
            <w:r>
              <w:rPr>
                <w:color w:val="000000" w:themeColor="text1"/>
              </w:rPr>
              <w:t>3,48</w:t>
            </w:r>
          </w:p>
        </w:tc>
        <w:tc>
          <w:tcPr>
            <w:tcW w:w="0" w:type="auto"/>
            <w:vAlign w:val="center"/>
          </w:tcPr>
          <w:p w:rsidR="00340761" w:rsidRPr="00316ECF" w:rsidRDefault="00316ECF" w:rsidP="00EE4C82">
            <w:pPr>
              <w:pStyle w:val="a9"/>
              <w:spacing w:line="60" w:lineRule="atLeast"/>
              <w:jc w:val="center"/>
              <w:rPr>
                <w:color w:val="000000" w:themeColor="text1"/>
              </w:rPr>
            </w:pPr>
            <w:r>
              <w:rPr>
                <w:color w:val="000000" w:themeColor="text1"/>
              </w:rPr>
              <w:t>4,94</w:t>
            </w:r>
          </w:p>
        </w:tc>
        <w:tc>
          <w:tcPr>
            <w:tcW w:w="0" w:type="auto"/>
            <w:vAlign w:val="center"/>
          </w:tcPr>
          <w:p w:rsidR="00340761" w:rsidRPr="00316ECF" w:rsidRDefault="00316ECF" w:rsidP="00EE4C82">
            <w:pPr>
              <w:pStyle w:val="a9"/>
              <w:spacing w:line="60" w:lineRule="atLeast"/>
              <w:jc w:val="center"/>
              <w:rPr>
                <w:color w:val="000000" w:themeColor="text1"/>
              </w:rPr>
            </w:pPr>
            <w:r>
              <w:rPr>
                <w:color w:val="000000" w:themeColor="text1"/>
              </w:rPr>
              <w:t>6,92</w:t>
            </w:r>
          </w:p>
        </w:tc>
        <w:tc>
          <w:tcPr>
            <w:tcW w:w="0" w:type="auto"/>
            <w:vAlign w:val="center"/>
          </w:tcPr>
          <w:p w:rsidR="00340761" w:rsidRPr="00316ECF" w:rsidRDefault="00316ECF" w:rsidP="00EE4C82">
            <w:pPr>
              <w:pStyle w:val="a9"/>
              <w:spacing w:line="60" w:lineRule="atLeast"/>
              <w:jc w:val="center"/>
              <w:rPr>
                <w:color w:val="000000" w:themeColor="text1"/>
              </w:rPr>
            </w:pPr>
            <w:r>
              <w:rPr>
                <w:color w:val="000000" w:themeColor="text1"/>
              </w:rPr>
              <w:t>7,48</w:t>
            </w:r>
          </w:p>
        </w:tc>
        <w:tc>
          <w:tcPr>
            <w:tcW w:w="0" w:type="auto"/>
          </w:tcPr>
          <w:p w:rsidR="00340761" w:rsidRPr="00316ECF" w:rsidRDefault="00316ECF" w:rsidP="00EE4C82">
            <w:pPr>
              <w:pStyle w:val="a9"/>
              <w:spacing w:line="60" w:lineRule="atLeast"/>
              <w:jc w:val="center"/>
              <w:rPr>
                <w:color w:val="000000" w:themeColor="text1"/>
              </w:rPr>
            </w:pPr>
            <w:r>
              <w:rPr>
                <w:color w:val="000000" w:themeColor="text1"/>
              </w:rPr>
              <w:t>8,72</w:t>
            </w:r>
          </w:p>
        </w:tc>
        <w:tc>
          <w:tcPr>
            <w:tcW w:w="0" w:type="auto"/>
          </w:tcPr>
          <w:p w:rsidR="00340761" w:rsidRPr="00316ECF" w:rsidRDefault="00316ECF" w:rsidP="00EE4C82">
            <w:pPr>
              <w:pStyle w:val="a9"/>
              <w:spacing w:line="60" w:lineRule="atLeast"/>
              <w:jc w:val="center"/>
              <w:rPr>
                <w:color w:val="000000" w:themeColor="text1"/>
              </w:rPr>
            </w:pPr>
            <w:r>
              <w:rPr>
                <w:color w:val="000000" w:themeColor="text1"/>
              </w:rPr>
              <w:t>9,46</w:t>
            </w:r>
          </w:p>
        </w:tc>
        <w:tc>
          <w:tcPr>
            <w:tcW w:w="0" w:type="auto"/>
          </w:tcPr>
          <w:p w:rsidR="00340761" w:rsidRPr="00316ECF" w:rsidRDefault="00316ECF" w:rsidP="00EE4C82">
            <w:pPr>
              <w:pStyle w:val="a9"/>
              <w:spacing w:line="60" w:lineRule="atLeast"/>
              <w:jc w:val="center"/>
              <w:rPr>
                <w:color w:val="000000" w:themeColor="text1"/>
              </w:rPr>
            </w:pPr>
            <w:r>
              <w:rPr>
                <w:color w:val="000000" w:themeColor="text1"/>
              </w:rPr>
              <w:t>10,60</w:t>
            </w:r>
          </w:p>
        </w:tc>
        <w:tc>
          <w:tcPr>
            <w:tcW w:w="0" w:type="auto"/>
          </w:tcPr>
          <w:p w:rsidR="00340761" w:rsidRPr="00316ECF" w:rsidRDefault="00316ECF" w:rsidP="00EE4C82">
            <w:pPr>
              <w:pStyle w:val="a9"/>
              <w:spacing w:line="60" w:lineRule="atLeast"/>
              <w:jc w:val="center"/>
              <w:rPr>
                <w:color w:val="000000" w:themeColor="text1"/>
              </w:rPr>
            </w:pPr>
            <w:r>
              <w:rPr>
                <w:color w:val="000000" w:themeColor="text1"/>
              </w:rPr>
              <w:t>11,82</w:t>
            </w:r>
          </w:p>
        </w:tc>
        <w:tc>
          <w:tcPr>
            <w:tcW w:w="0" w:type="auto"/>
          </w:tcPr>
          <w:p w:rsidR="00340761" w:rsidRPr="00316ECF" w:rsidRDefault="00316ECF" w:rsidP="00EE4C82">
            <w:pPr>
              <w:pStyle w:val="a9"/>
              <w:spacing w:line="60" w:lineRule="atLeast"/>
              <w:jc w:val="center"/>
              <w:rPr>
                <w:color w:val="000000" w:themeColor="text1"/>
              </w:rPr>
            </w:pPr>
            <w:r>
              <w:rPr>
                <w:color w:val="000000" w:themeColor="text1"/>
              </w:rPr>
              <w:t>12,84</w:t>
            </w:r>
          </w:p>
        </w:tc>
        <w:tc>
          <w:tcPr>
            <w:tcW w:w="0" w:type="auto"/>
          </w:tcPr>
          <w:p w:rsidR="00340761" w:rsidRPr="00316ECF" w:rsidRDefault="00316ECF" w:rsidP="00EE4C82">
            <w:pPr>
              <w:pStyle w:val="a9"/>
              <w:spacing w:line="60" w:lineRule="atLeast"/>
              <w:jc w:val="center"/>
              <w:rPr>
                <w:color w:val="000000" w:themeColor="text1"/>
              </w:rPr>
            </w:pPr>
            <w:r>
              <w:rPr>
                <w:color w:val="000000" w:themeColor="text1"/>
              </w:rPr>
              <w:t>13,82</w:t>
            </w:r>
          </w:p>
        </w:tc>
        <w:tc>
          <w:tcPr>
            <w:tcW w:w="0" w:type="auto"/>
          </w:tcPr>
          <w:p w:rsidR="00340761" w:rsidRPr="00316ECF" w:rsidRDefault="00316ECF" w:rsidP="00EE4C82">
            <w:pPr>
              <w:pStyle w:val="a9"/>
              <w:spacing w:line="60" w:lineRule="atLeast"/>
              <w:jc w:val="center"/>
              <w:rPr>
                <w:color w:val="000000" w:themeColor="text1"/>
              </w:rPr>
            </w:pPr>
            <w:r>
              <w:rPr>
                <w:color w:val="000000" w:themeColor="text1"/>
              </w:rPr>
              <w:t>14,86</w:t>
            </w:r>
          </w:p>
        </w:tc>
      </w:tr>
      <w:tr w:rsidR="00316ECF" w:rsidTr="00BA133F">
        <w:trPr>
          <w:tblCellSpacing w:w="0" w:type="dxa"/>
        </w:trPr>
        <w:tc>
          <w:tcPr>
            <w:tcW w:w="0" w:type="auto"/>
            <w:vMerge/>
            <w:vAlign w:val="center"/>
          </w:tcPr>
          <w:p w:rsidR="00316ECF" w:rsidRDefault="00316ECF" w:rsidP="00EE4C82"/>
        </w:tc>
        <w:tc>
          <w:tcPr>
            <w:tcW w:w="0" w:type="auto"/>
            <w:vMerge/>
            <w:vAlign w:val="center"/>
          </w:tcPr>
          <w:p w:rsidR="00316ECF" w:rsidRDefault="00316ECF" w:rsidP="00EE4C82"/>
        </w:tc>
        <w:tc>
          <w:tcPr>
            <w:tcW w:w="0" w:type="auto"/>
            <w:vMerge/>
            <w:vAlign w:val="center"/>
          </w:tcPr>
          <w:p w:rsidR="00316ECF" w:rsidRDefault="00316ECF" w:rsidP="00EE4C82"/>
        </w:tc>
        <w:tc>
          <w:tcPr>
            <w:tcW w:w="0" w:type="auto"/>
            <w:vAlign w:val="center"/>
          </w:tcPr>
          <w:p w:rsidR="00316ECF" w:rsidRPr="00340761" w:rsidRDefault="00316ECF" w:rsidP="00EE4C82">
            <w:pPr>
              <w:pStyle w:val="a9"/>
              <w:jc w:val="center"/>
              <w:rPr>
                <w:color w:val="000000" w:themeColor="text1"/>
              </w:rPr>
            </w:pPr>
            <w:r>
              <w:rPr>
                <w:color w:val="000000" w:themeColor="text1"/>
              </w:rPr>
              <w:t>-</w:t>
            </w:r>
          </w:p>
        </w:tc>
        <w:tc>
          <w:tcPr>
            <w:tcW w:w="0" w:type="auto"/>
            <w:vAlign w:val="center"/>
          </w:tcPr>
          <w:p w:rsidR="00316ECF" w:rsidRPr="00316ECF" w:rsidRDefault="00316ECF" w:rsidP="00EE4C82">
            <w:pPr>
              <w:pStyle w:val="a9"/>
              <w:spacing w:line="60" w:lineRule="atLeast"/>
              <w:jc w:val="center"/>
              <w:rPr>
                <w:color w:val="000000" w:themeColor="text1"/>
              </w:rPr>
            </w:pPr>
            <w:r>
              <w:rPr>
                <w:color w:val="000000" w:themeColor="text1"/>
              </w:rPr>
              <w:t>10,0</w:t>
            </w:r>
          </w:p>
        </w:tc>
        <w:tc>
          <w:tcPr>
            <w:tcW w:w="0" w:type="auto"/>
            <w:vAlign w:val="center"/>
          </w:tcPr>
          <w:p w:rsidR="00316ECF" w:rsidRPr="00316ECF" w:rsidRDefault="00316ECF" w:rsidP="00EE4C82">
            <w:pPr>
              <w:pStyle w:val="a9"/>
              <w:spacing w:line="60" w:lineRule="atLeast"/>
              <w:jc w:val="center"/>
              <w:rPr>
                <w:color w:val="000000" w:themeColor="text1"/>
              </w:rPr>
            </w:pPr>
            <w:r>
              <w:rPr>
                <w:color w:val="000000" w:themeColor="text1"/>
              </w:rPr>
              <w:t>14,88</w:t>
            </w:r>
          </w:p>
        </w:tc>
        <w:tc>
          <w:tcPr>
            <w:tcW w:w="0" w:type="auto"/>
            <w:vAlign w:val="center"/>
          </w:tcPr>
          <w:p w:rsidR="00316ECF" w:rsidRPr="00316ECF" w:rsidRDefault="00316ECF" w:rsidP="00EE4C82">
            <w:pPr>
              <w:pStyle w:val="a9"/>
              <w:spacing w:line="60" w:lineRule="atLeast"/>
              <w:jc w:val="center"/>
              <w:rPr>
                <w:color w:val="000000" w:themeColor="text1"/>
              </w:rPr>
            </w:pPr>
            <w:r>
              <w:rPr>
                <w:color w:val="000000" w:themeColor="text1"/>
              </w:rPr>
              <w:t>21,65</w:t>
            </w:r>
          </w:p>
        </w:tc>
        <w:tc>
          <w:tcPr>
            <w:tcW w:w="0" w:type="auto"/>
            <w:vAlign w:val="center"/>
          </w:tcPr>
          <w:p w:rsidR="00316ECF" w:rsidRPr="00316ECF" w:rsidRDefault="00316ECF" w:rsidP="00EE4C82">
            <w:pPr>
              <w:pStyle w:val="a9"/>
              <w:spacing w:line="60" w:lineRule="atLeast"/>
              <w:jc w:val="center"/>
              <w:rPr>
                <w:color w:val="000000" w:themeColor="text1"/>
              </w:rPr>
            </w:pPr>
            <w:r>
              <w:rPr>
                <w:color w:val="000000" w:themeColor="text1"/>
              </w:rPr>
              <w:t>24,20</w:t>
            </w:r>
          </w:p>
        </w:tc>
        <w:tc>
          <w:tcPr>
            <w:tcW w:w="0" w:type="auto"/>
          </w:tcPr>
          <w:p w:rsidR="00316ECF" w:rsidRPr="00316ECF" w:rsidRDefault="00316ECF" w:rsidP="00EE4C82">
            <w:pPr>
              <w:pStyle w:val="a9"/>
              <w:spacing w:line="60" w:lineRule="atLeast"/>
              <w:jc w:val="center"/>
              <w:rPr>
                <w:color w:val="000000" w:themeColor="text1"/>
              </w:rPr>
            </w:pPr>
            <w:r>
              <w:rPr>
                <w:color w:val="000000" w:themeColor="text1"/>
              </w:rPr>
              <w:t>28,87</w:t>
            </w:r>
          </w:p>
        </w:tc>
        <w:tc>
          <w:tcPr>
            <w:tcW w:w="0" w:type="auto"/>
          </w:tcPr>
          <w:p w:rsidR="00316ECF" w:rsidRPr="00316ECF" w:rsidRDefault="00316ECF" w:rsidP="00EE4C82">
            <w:pPr>
              <w:pStyle w:val="a9"/>
              <w:spacing w:line="60" w:lineRule="atLeast"/>
              <w:jc w:val="center"/>
              <w:rPr>
                <w:color w:val="000000" w:themeColor="text1"/>
              </w:rPr>
            </w:pPr>
            <w:r>
              <w:rPr>
                <w:color w:val="000000" w:themeColor="text1"/>
              </w:rPr>
              <w:t>32,0</w:t>
            </w:r>
          </w:p>
        </w:tc>
        <w:tc>
          <w:tcPr>
            <w:tcW w:w="0" w:type="auto"/>
          </w:tcPr>
          <w:p w:rsidR="00316ECF" w:rsidRPr="00316ECF" w:rsidRDefault="00316ECF" w:rsidP="00EE4C82">
            <w:pPr>
              <w:pStyle w:val="a9"/>
              <w:spacing w:line="60" w:lineRule="atLeast"/>
              <w:jc w:val="center"/>
              <w:rPr>
                <w:color w:val="000000" w:themeColor="text1"/>
              </w:rPr>
            </w:pPr>
            <w:r>
              <w:rPr>
                <w:color w:val="000000" w:themeColor="text1"/>
              </w:rPr>
              <w:t>36,42</w:t>
            </w:r>
          </w:p>
        </w:tc>
        <w:tc>
          <w:tcPr>
            <w:tcW w:w="0" w:type="auto"/>
          </w:tcPr>
          <w:p w:rsidR="00316ECF" w:rsidRPr="00316ECF" w:rsidRDefault="00316ECF" w:rsidP="00EE4C82">
            <w:pPr>
              <w:pStyle w:val="a9"/>
              <w:spacing w:line="60" w:lineRule="atLeast"/>
              <w:jc w:val="center"/>
              <w:rPr>
                <w:color w:val="000000" w:themeColor="text1"/>
              </w:rPr>
            </w:pPr>
            <w:r>
              <w:rPr>
                <w:color w:val="000000" w:themeColor="text1"/>
              </w:rPr>
              <w:t>41,26</w:t>
            </w:r>
          </w:p>
        </w:tc>
        <w:tc>
          <w:tcPr>
            <w:tcW w:w="0" w:type="auto"/>
          </w:tcPr>
          <w:p w:rsidR="00316ECF" w:rsidRPr="00316ECF" w:rsidRDefault="00316ECF" w:rsidP="00EE4C82">
            <w:pPr>
              <w:pStyle w:val="a9"/>
              <w:spacing w:line="60" w:lineRule="atLeast"/>
              <w:jc w:val="center"/>
              <w:rPr>
                <w:color w:val="000000" w:themeColor="text1"/>
              </w:rPr>
            </w:pPr>
            <w:r>
              <w:rPr>
                <w:color w:val="000000" w:themeColor="text1"/>
              </w:rPr>
              <w:t>45,53</w:t>
            </w:r>
          </w:p>
        </w:tc>
        <w:tc>
          <w:tcPr>
            <w:tcW w:w="0" w:type="auto"/>
          </w:tcPr>
          <w:p w:rsidR="00316ECF" w:rsidRPr="00316ECF" w:rsidRDefault="00316ECF" w:rsidP="00EE4C82">
            <w:pPr>
              <w:pStyle w:val="a9"/>
              <w:spacing w:line="60" w:lineRule="atLeast"/>
              <w:jc w:val="center"/>
              <w:rPr>
                <w:color w:val="000000" w:themeColor="text1"/>
              </w:rPr>
            </w:pPr>
            <w:r>
              <w:rPr>
                <w:color w:val="000000" w:themeColor="text1"/>
              </w:rPr>
              <w:t>49,7</w:t>
            </w:r>
          </w:p>
        </w:tc>
        <w:tc>
          <w:tcPr>
            <w:tcW w:w="0" w:type="auto"/>
          </w:tcPr>
          <w:p w:rsidR="00316ECF" w:rsidRPr="00316ECF" w:rsidRDefault="00316ECF" w:rsidP="00EE4C82">
            <w:pPr>
              <w:pStyle w:val="a9"/>
              <w:spacing w:line="60" w:lineRule="atLeast"/>
              <w:jc w:val="center"/>
              <w:rPr>
                <w:color w:val="000000" w:themeColor="text1"/>
              </w:rPr>
            </w:pPr>
            <w:r>
              <w:rPr>
                <w:color w:val="000000" w:themeColor="text1"/>
              </w:rPr>
              <w:t>54,15</w:t>
            </w:r>
          </w:p>
        </w:tc>
      </w:tr>
      <w:tr w:rsidR="00BA133F" w:rsidTr="00BA133F">
        <w:trPr>
          <w:tblCellSpacing w:w="0" w:type="dxa"/>
        </w:trPr>
        <w:tc>
          <w:tcPr>
            <w:tcW w:w="0" w:type="auto"/>
            <w:vMerge w:val="restart"/>
          </w:tcPr>
          <w:p w:rsidR="00340761" w:rsidRDefault="00340761" w:rsidP="00EE4C82">
            <w:pPr>
              <w:pStyle w:val="a9"/>
              <w:jc w:val="center"/>
            </w:pPr>
            <w:r>
              <w:t>2.</w:t>
            </w:r>
          </w:p>
        </w:tc>
        <w:tc>
          <w:tcPr>
            <w:tcW w:w="0" w:type="auto"/>
            <w:vMerge w:val="restart"/>
          </w:tcPr>
          <w:p w:rsidR="00340761" w:rsidRDefault="00340761" w:rsidP="00EE4C82">
            <w:pPr>
              <w:pStyle w:val="a9"/>
              <w:spacing w:after="0"/>
            </w:pPr>
            <w: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340761" w:rsidRDefault="00340761" w:rsidP="00EE4C82">
            <w:pPr>
              <w:pStyle w:val="a9"/>
            </w:pPr>
          </w:p>
        </w:tc>
        <w:tc>
          <w:tcPr>
            <w:tcW w:w="0" w:type="auto"/>
            <w:vMerge w:val="restart"/>
          </w:tcPr>
          <w:p w:rsidR="00340761" w:rsidRDefault="00340761" w:rsidP="00EE4C82">
            <w:pPr>
              <w:pStyle w:val="a9"/>
              <w:jc w:val="center"/>
            </w:pPr>
            <w:r>
              <w:t>%</w:t>
            </w:r>
          </w:p>
        </w:tc>
        <w:tc>
          <w:tcPr>
            <w:tcW w:w="0" w:type="auto"/>
            <w:vAlign w:val="center"/>
          </w:tcPr>
          <w:p w:rsidR="00340761" w:rsidRPr="00340761" w:rsidRDefault="00340761" w:rsidP="00EE4C82">
            <w:pPr>
              <w:pStyle w:val="a9"/>
              <w:spacing w:line="60" w:lineRule="atLeast"/>
              <w:jc w:val="center"/>
              <w:rPr>
                <w:b/>
                <w:color w:val="000000" w:themeColor="text1"/>
              </w:rPr>
            </w:pPr>
            <w:r w:rsidRPr="00340761">
              <w:rPr>
                <w:b/>
                <w:color w:val="000000" w:themeColor="text1"/>
              </w:rPr>
              <w:t>2016</w:t>
            </w:r>
          </w:p>
        </w:tc>
        <w:tc>
          <w:tcPr>
            <w:tcW w:w="0" w:type="auto"/>
            <w:vAlign w:val="center"/>
          </w:tcPr>
          <w:p w:rsidR="00340761" w:rsidRPr="00340761" w:rsidRDefault="00340761" w:rsidP="00EE4C82">
            <w:pPr>
              <w:pStyle w:val="a9"/>
              <w:spacing w:line="60" w:lineRule="atLeast"/>
              <w:jc w:val="center"/>
              <w:rPr>
                <w:b/>
                <w:color w:val="000000" w:themeColor="text1"/>
              </w:rPr>
            </w:pPr>
            <w:r w:rsidRPr="00340761">
              <w:rPr>
                <w:b/>
                <w:color w:val="000000" w:themeColor="text1"/>
              </w:rPr>
              <w:t>2017</w:t>
            </w:r>
          </w:p>
        </w:tc>
        <w:tc>
          <w:tcPr>
            <w:tcW w:w="0" w:type="auto"/>
            <w:vAlign w:val="center"/>
          </w:tcPr>
          <w:p w:rsidR="00340761" w:rsidRPr="00340761" w:rsidRDefault="00340761" w:rsidP="00EE4C82">
            <w:pPr>
              <w:pStyle w:val="a9"/>
              <w:spacing w:line="60" w:lineRule="atLeast"/>
              <w:jc w:val="center"/>
              <w:rPr>
                <w:b/>
                <w:color w:val="000000" w:themeColor="text1"/>
              </w:rPr>
            </w:pPr>
            <w:r w:rsidRPr="00340761">
              <w:rPr>
                <w:b/>
                <w:color w:val="000000" w:themeColor="text1"/>
              </w:rPr>
              <w:t>2018</w:t>
            </w:r>
          </w:p>
        </w:tc>
        <w:tc>
          <w:tcPr>
            <w:tcW w:w="0" w:type="auto"/>
            <w:vAlign w:val="center"/>
          </w:tcPr>
          <w:p w:rsidR="00340761" w:rsidRPr="00340761" w:rsidRDefault="00340761" w:rsidP="00EE4C82">
            <w:pPr>
              <w:pStyle w:val="a9"/>
              <w:spacing w:line="60" w:lineRule="atLeast"/>
              <w:jc w:val="center"/>
              <w:rPr>
                <w:b/>
                <w:color w:val="000000" w:themeColor="text1"/>
              </w:rPr>
            </w:pPr>
            <w:r w:rsidRPr="00340761">
              <w:rPr>
                <w:b/>
                <w:color w:val="000000" w:themeColor="text1"/>
              </w:rPr>
              <w:t>2019</w:t>
            </w:r>
          </w:p>
        </w:tc>
        <w:tc>
          <w:tcPr>
            <w:tcW w:w="0" w:type="auto"/>
            <w:vAlign w:val="center"/>
          </w:tcPr>
          <w:p w:rsidR="00340761" w:rsidRPr="00340761" w:rsidRDefault="00340761" w:rsidP="00EE4C82">
            <w:pPr>
              <w:pStyle w:val="a9"/>
              <w:spacing w:line="60" w:lineRule="atLeast"/>
              <w:jc w:val="center"/>
              <w:rPr>
                <w:b/>
                <w:color w:val="000000" w:themeColor="text1"/>
              </w:rPr>
            </w:pPr>
            <w:r w:rsidRPr="00340761">
              <w:rPr>
                <w:b/>
                <w:color w:val="000000" w:themeColor="text1"/>
              </w:rPr>
              <w:t>2020</w:t>
            </w:r>
          </w:p>
        </w:tc>
        <w:tc>
          <w:tcPr>
            <w:tcW w:w="0" w:type="auto"/>
          </w:tcPr>
          <w:p w:rsidR="00340761" w:rsidRPr="00340761" w:rsidRDefault="00340761" w:rsidP="00EE4C82">
            <w:pPr>
              <w:pStyle w:val="a9"/>
              <w:spacing w:line="60" w:lineRule="atLeast"/>
              <w:jc w:val="center"/>
              <w:rPr>
                <w:b/>
                <w:color w:val="000000" w:themeColor="text1"/>
              </w:rPr>
            </w:pPr>
            <w:r>
              <w:rPr>
                <w:b/>
                <w:color w:val="000000" w:themeColor="text1"/>
              </w:rPr>
              <w:t>2021</w:t>
            </w:r>
          </w:p>
        </w:tc>
        <w:tc>
          <w:tcPr>
            <w:tcW w:w="0" w:type="auto"/>
          </w:tcPr>
          <w:p w:rsidR="00340761" w:rsidRPr="00340761" w:rsidRDefault="00340761" w:rsidP="00EE4C82">
            <w:pPr>
              <w:pStyle w:val="a9"/>
              <w:spacing w:line="60" w:lineRule="atLeast"/>
              <w:jc w:val="center"/>
              <w:rPr>
                <w:b/>
                <w:color w:val="000000" w:themeColor="text1"/>
              </w:rPr>
            </w:pPr>
            <w:r>
              <w:rPr>
                <w:b/>
                <w:color w:val="000000" w:themeColor="text1"/>
              </w:rPr>
              <w:t>2022</w:t>
            </w:r>
          </w:p>
        </w:tc>
        <w:tc>
          <w:tcPr>
            <w:tcW w:w="0" w:type="auto"/>
          </w:tcPr>
          <w:p w:rsidR="00340761" w:rsidRPr="00340761" w:rsidRDefault="00340761" w:rsidP="00EE4C82">
            <w:pPr>
              <w:pStyle w:val="a9"/>
              <w:spacing w:line="60" w:lineRule="atLeast"/>
              <w:jc w:val="center"/>
              <w:rPr>
                <w:b/>
                <w:color w:val="000000" w:themeColor="text1"/>
              </w:rPr>
            </w:pPr>
            <w:r>
              <w:rPr>
                <w:b/>
                <w:color w:val="000000" w:themeColor="text1"/>
              </w:rPr>
              <w:t>2023</w:t>
            </w:r>
          </w:p>
        </w:tc>
        <w:tc>
          <w:tcPr>
            <w:tcW w:w="0" w:type="auto"/>
          </w:tcPr>
          <w:p w:rsidR="00340761" w:rsidRPr="00340761" w:rsidRDefault="00340761" w:rsidP="00EE4C82">
            <w:pPr>
              <w:pStyle w:val="a9"/>
              <w:spacing w:line="60" w:lineRule="atLeast"/>
              <w:jc w:val="center"/>
              <w:rPr>
                <w:b/>
                <w:color w:val="000000" w:themeColor="text1"/>
              </w:rPr>
            </w:pPr>
            <w:r>
              <w:rPr>
                <w:b/>
                <w:color w:val="000000" w:themeColor="text1"/>
              </w:rPr>
              <w:t>2024</w:t>
            </w:r>
          </w:p>
        </w:tc>
        <w:tc>
          <w:tcPr>
            <w:tcW w:w="0" w:type="auto"/>
          </w:tcPr>
          <w:p w:rsidR="00340761" w:rsidRPr="00340761" w:rsidRDefault="00340761" w:rsidP="00EE4C82">
            <w:pPr>
              <w:pStyle w:val="a9"/>
              <w:spacing w:line="60" w:lineRule="atLeast"/>
              <w:jc w:val="center"/>
              <w:rPr>
                <w:b/>
                <w:color w:val="000000" w:themeColor="text1"/>
              </w:rPr>
            </w:pPr>
            <w:r>
              <w:rPr>
                <w:b/>
                <w:color w:val="000000" w:themeColor="text1"/>
              </w:rPr>
              <w:t>2025</w:t>
            </w:r>
          </w:p>
        </w:tc>
        <w:tc>
          <w:tcPr>
            <w:tcW w:w="0" w:type="auto"/>
          </w:tcPr>
          <w:p w:rsidR="00340761" w:rsidRPr="00340761" w:rsidRDefault="00340761" w:rsidP="00EE4C82">
            <w:pPr>
              <w:pStyle w:val="a9"/>
              <w:spacing w:line="60" w:lineRule="atLeast"/>
              <w:jc w:val="center"/>
              <w:rPr>
                <w:b/>
                <w:color w:val="000000" w:themeColor="text1"/>
              </w:rPr>
            </w:pPr>
            <w:r>
              <w:rPr>
                <w:b/>
                <w:color w:val="000000" w:themeColor="text1"/>
              </w:rPr>
              <w:t>2026</w:t>
            </w:r>
          </w:p>
        </w:tc>
        <w:tc>
          <w:tcPr>
            <w:tcW w:w="0" w:type="auto"/>
          </w:tcPr>
          <w:p w:rsidR="00340761" w:rsidRPr="00340761" w:rsidRDefault="00340761" w:rsidP="00EE4C82">
            <w:pPr>
              <w:pStyle w:val="a9"/>
              <w:spacing w:line="60" w:lineRule="atLeast"/>
              <w:jc w:val="center"/>
              <w:rPr>
                <w:b/>
                <w:color w:val="000000" w:themeColor="text1"/>
              </w:rPr>
            </w:pPr>
            <w:r>
              <w:rPr>
                <w:b/>
                <w:color w:val="000000" w:themeColor="text1"/>
              </w:rPr>
              <w:t>2027</w:t>
            </w:r>
          </w:p>
        </w:tc>
      </w:tr>
      <w:tr w:rsidR="00BA133F" w:rsidTr="00D50620">
        <w:trPr>
          <w:tblCellSpacing w:w="0" w:type="dxa"/>
        </w:trPr>
        <w:tc>
          <w:tcPr>
            <w:tcW w:w="0" w:type="auto"/>
            <w:vMerge/>
            <w:vAlign w:val="center"/>
          </w:tcPr>
          <w:p w:rsidR="00340761" w:rsidRDefault="00340761" w:rsidP="00EE4C82"/>
        </w:tc>
        <w:tc>
          <w:tcPr>
            <w:tcW w:w="0" w:type="auto"/>
            <w:vMerge/>
            <w:vAlign w:val="center"/>
          </w:tcPr>
          <w:p w:rsidR="00340761" w:rsidRDefault="00340761" w:rsidP="00EE4C82"/>
        </w:tc>
        <w:tc>
          <w:tcPr>
            <w:tcW w:w="0" w:type="auto"/>
            <w:vMerge/>
            <w:vAlign w:val="center"/>
          </w:tcPr>
          <w:p w:rsidR="00340761" w:rsidRDefault="00340761" w:rsidP="00EE4C82"/>
        </w:tc>
        <w:tc>
          <w:tcPr>
            <w:tcW w:w="0" w:type="auto"/>
            <w:vAlign w:val="center"/>
          </w:tcPr>
          <w:p w:rsidR="00340761" w:rsidRDefault="00340761" w:rsidP="00EE4C82">
            <w:pPr>
              <w:pStyle w:val="a9"/>
              <w:jc w:val="center"/>
            </w:pPr>
            <w:r>
              <w:t>0</w:t>
            </w:r>
          </w:p>
        </w:tc>
        <w:tc>
          <w:tcPr>
            <w:tcW w:w="0" w:type="auto"/>
            <w:vAlign w:val="center"/>
          </w:tcPr>
          <w:p w:rsidR="00340761" w:rsidRDefault="00340761" w:rsidP="00EE4C82">
            <w:pPr>
              <w:pStyle w:val="a9"/>
              <w:jc w:val="center"/>
            </w:pPr>
            <w:r>
              <w:t>0</w:t>
            </w:r>
          </w:p>
        </w:tc>
        <w:tc>
          <w:tcPr>
            <w:tcW w:w="0" w:type="auto"/>
            <w:vAlign w:val="center"/>
          </w:tcPr>
          <w:p w:rsidR="00340761" w:rsidRDefault="00340761" w:rsidP="00EE4C82">
            <w:pPr>
              <w:pStyle w:val="a9"/>
              <w:jc w:val="center"/>
            </w:pPr>
            <w:r>
              <w:t>0</w:t>
            </w:r>
          </w:p>
        </w:tc>
        <w:tc>
          <w:tcPr>
            <w:tcW w:w="0" w:type="auto"/>
            <w:vAlign w:val="center"/>
          </w:tcPr>
          <w:p w:rsidR="00340761" w:rsidRDefault="00340761" w:rsidP="00EE4C82">
            <w:pPr>
              <w:pStyle w:val="a9"/>
              <w:jc w:val="center"/>
            </w:pPr>
            <w:r>
              <w:t>0</w:t>
            </w:r>
          </w:p>
        </w:tc>
        <w:tc>
          <w:tcPr>
            <w:tcW w:w="0" w:type="auto"/>
            <w:vAlign w:val="center"/>
          </w:tcPr>
          <w:p w:rsidR="00340761" w:rsidRDefault="00340761" w:rsidP="00EE4C82">
            <w:pPr>
              <w:pStyle w:val="a9"/>
              <w:jc w:val="center"/>
            </w:pPr>
            <w:r>
              <w:t>0</w:t>
            </w:r>
          </w:p>
        </w:tc>
        <w:tc>
          <w:tcPr>
            <w:tcW w:w="0" w:type="auto"/>
            <w:vAlign w:val="center"/>
          </w:tcPr>
          <w:p w:rsidR="00340761" w:rsidRDefault="00340761" w:rsidP="00EE4C82">
            <w:pPr>
              <w:pStyle w:val="a9"/>
              <w:jc w:val="center"/>
            </w:pPr>
            <w:r>
              <w:t>0</w:t>
            </w:r>
          </w:p>
        </w:tc>
        <w:tc>
          <w:tcPr>
            <w:tcW w:w="0" w:type="auto"/>
            <w:vAlign w:val="center"/>
          </w:tcPr>
          <w:p w:rsidR="00340761" w:rsidRDefault="00340761" w:rsidP="00EE4C82">
            <w:pPr>
              <w:pStyle w:val="a9"/>
              <w:jc w:val="center"/>
            </w:pPr>
            <w:r>
              <w:t>0</w:t>
            </w:r>
          </w:p>
        </w:tc>
        <w:tc>
          <w:tcPr>
            <w:tcW w:w="0" w:type="auto"/>
            <w:vAlign w:val="center"/>
          </w:tcPr>
          <w:p w:rsidR="00340761" w:rsidRDefault="00340761" w:rsidP="00EE4C82">
            <w:pPr>
              <w:pStyle w:val="a9"/>
              <w:jc w:val="center"/>
            </w:pPr>
            <w:r>
              <w:t>0</w:t>
            </w:r>
          </w:p>
        </w:tc>
        <w:tc>
          <w:tcPr>
            <w:tcW w:w="0" w:type="auto"/>
            <w:vAlign w:val="center"/>
          </w:tcPr>
          <w:p w:rsidR="00340761" w:rsidRDefault="00340761" w:rsidP="00EE4C82">
            <w:pPr>
              <w:pStyle w:val="a9"/>
              <w:jc w:val="center"/>
            </w:pPr>
            <w:r>
              <w:t>0</w:t>
            </w:r>
          </w:p>
        </w:tc>
        <w:tc>
          <w:tcPr>
            <w:tcW w:w="0" w:type="auto"/>
            <w:vAlign w:val="center"/>
          </w:tcPr>
          <w:p w:rsidR="00340761" w:rsidRDefault="00340761" w:rsidP="00EE4C82">
            <w:pPr>
              <w:pStyle w:val="a9"/>
              <w:jc w:val="center"/>
            </w:pPr>
            <w:r>
              <w:t>0</w:t>
            </w:r>
          </w:p>
        </w:tc>
        <w:tc>
          <w:tcPr>
            <w:tcW w:w="0" w:type="auto"/>
            <w:vAlign w:val="center"/>
          </w:tcPr>
          <w:p w:rsidR="00340761" w:rsidRDefault="00340761" w:rsidP="00D50620">
            <w:pPr>
              <w:pStyle w:val="a9"/>
              <w:jc w:val="center"/>
            </w:pPr>
            <w:r>
              <w:t>0</w:t>
            </w:r>
          </w:p>
        </w:tc>
        <w:tc>
          <w:tcPr>
            <w:tcW w:w="0" w:type="auto"/>
            <w:vAlign w:val="center"/>
          </w:tcPr>
          <w:p w:rsidR="00340761" w:rsidRDefault="00340761" w:rsidP="00EE4C82">
            <w:pPr>
              <w:pStyle w:val="a9"/>
              <w:jc w:val="center"/>
            </w:pPr>
            <w:r>
              <w:t>0</w:t>
            </w:r>
          </w:p>
        </w:tc>
      </w:tr>
      <w:tr w:rsidR="00BA133F" w:rsidTr="00BA133F">
        <w:trPr>
          <w:tblCellSpacing w:w="0" w:type="dxa"/>
        </w:trPr>
        <w:tc>
          <w:tcPr>
            <w:tcW w:w="0" w:type="auto"/>
            <w:vMerge w:val="restart"/>
          </w:tcPr>
          <w:p w:rsidR="00340761" w:rsidRDefault="00340761" w:rsidP="00EE4C82">
            <w:pPr>
              <w:pStyle w:val="a9"/>
            </w:pPr>
            <w:r>
              <w:t>2.1.</w:t>
            </w:r>
          </w:p>
        </w:tc>
        <w:tc>
          <w:tcPr>
            <w:tcW w:w="0" w:type="auto"/>
            <w:vMerge w:val="restart"/>
          </w:tcPr>
          <w:p w:rsidR="00340761" w:rsidRDefault="00340761" w:rsidP="00EE4C82">
            <w:pPr>
              <w:pStyle w:val="a9"/>
            </w:pPr>
            <w: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0" w:type="auto"/>
            <w:vMerge w:val="restart"/>
          </w:tcPr>
          <w:p w:rsidR="00340761" w:rsidRDefault="00340761" w:rsidP="00EE4C82">
            <w:pPr>
              <w:pStyle w:val="a9"/>
              <w:jc w:val="center"/>
            </w:pPr>
            <w:r>
              <w:t>%</w:t>
            </w:r>
          </w:p>
        </w:tc>
        <w:tc>
          <w:tcPr>
            <w:tcW w:w="0" w:type="auto"/>
            <w:vAlign w:val="center"/>
          </w:tcPr>
          <w:p w:rsidR="00340761" w:rsidRPr="00340761" w:rsidRDefault="00340761" w:rsidP="00EE4C82">
            <w:pPr>
              <w:pStyle w:val="a9"/>
              <w:spacing w:line="60" w:lineRule="atLeast"/>
              <w:jc w:val="center"/>
              <w:rPr>
                <w:b/>
                <w:color w:val="000000" w:themeColor="text1"/>
              </w:rPr>
            </w:pPr>
            <w:r w:rsidRPr="00340761">
              <w:rPr>
                <w:b/>
                <w:color w:val="000000" w:themeColor="text1"/>
              </w:rPr>
              <w:t>2016</w:t>
            </w:r>
          </w:p>
        </w:tc>
        <w:tc>
          <w:tcPr>
            <w:tcW w:w="0" w:type="auto"/>
            <w:vAlign w:val="center"/>
          </w:tcPr>
          <w:p w:rsidR="00340761" w:rsidRPr="00340761" w:rsidRDefault="00340761" w:rsidP="00EE4C82">
            <w:pPr>
              <w:pStyle w:val="a9"/>
              <w:spacing w:line="60" w:lineRule="atLeast"/>
              <w:jc w:val="center"/>
              <w:rPr>
                <w:b/>
                <w:color w:val="000000" w:themeColor="text1"/>
              </w:rPr>
            </w:pPr>
            <w:r w:rsidRPr="00340761">
              <w:rPr>
                <w:b/>
                <w:color w:val="000000" w:themeColor="text1"/>
              </w:rPr>
              <w:t>2017</w:t>
            </w:r>
          </w:p>
        </w:tc>
        <w:tc>
          <w:tcPr>
            <w:tcW w:w="0" w:type="auto"/>
            <w:vAlign w:val="center"/>
          </w:tcPr>
          <w:p w:rsidR="00340761" w:rsidRPr="00340761" w:rsidRDefault="00340761" w:rsidP="00EE4C82">
            <w:pPr>
              <w:pStyle w:val="a9"/>
              <w:spacing w:line="60" w:lineRule="atLeast"/>
              <w:jc w:val="center"/>
              <w:rPr>
                <w:b/>
                <w:color w:val="000000" w:themeColor="text1"/>
              </w:rPr>
            </w:pPr>
            <w:r w:rsidRPr="00340761">
              <w:rPr>
                <w:b/>
                <w:color w:val="000000" w:themeColor="text1"/>
              </w:rPr>
              <w:t>2018</w:t>
            </w:r>
          </w:p>
        </w:tc>
        <w:tc>
          <w:tcPr>
            <w:tcW w:w="0" w:type="auto"/>
            <w:vAlign w:val="center"/>
          </w:tcPr>
          <w:p w:rsidR="00340761" w:rsidRPr="00340761" w:rsidRDefault="00340761" w:rsidP="00EE4C82">
            <w:pPr>
              <w:pStyle w:val="a9"/>
              <w:spacing w:line="60" w:lineRule="atLeast"/>
              <w:jc w:val="center"/>
              <w:rPr>
                <w:b/>
                <w:color w:val="000000" w:themeColor="text1"/>
              </w:rPr>
            </w:pPr>
            <w:r w:rsidRPr="00340761">
              <w:rPr>
                <w:b/>
                <w:color w:val="000000" w:themeColor="text1"/>
              </w:rPr>
              <w:t>2019</w:t>
            </w:r>
          </w:p>
        </w:tc>
        <w:tc>
          <w:tcPr>
            <w:tcW w:w="0" w:type="auto"/>
            <w:vAlign w:val="center"/>
          </w:tcPr>
          <w:p w:rsidR="00340761" w:rsidRPr="00340761" w:rsidRDefault="00340761" w:rsidP="00EE4C82">
            <w:pPr>
              <w:pStyle w:val="a9"/>
              <w:spacing w:line="60" w:lineRule="atLeast"/>
              <w:jc w:val="center"/>
              <w:rPr>
                <w:b/>
                <w:color w:val="000000" w:themeColor="text1"/>
              </w:rPr>
            </w:pPr>
            <w:r w:rsidRPr="00340761">
              <w:rPr>
                <w:b/>
                <w:color w:val="000000" w:themeColor="text1"/>
              </w:rPr>
              <w:t>2020</w:t>
            </w:r>
          </w:p>
        </w:tc>
        <w:tc>
          <w:tcPr>
            <w:tcW w:w="0" w:type="auto"/>
          </w:tcPr>
          <w:p w:rsidR="00340761" w:rsidRPr="00340761" w:rsidRDefault="00340761" w:rsidP="00EE4C82">
            <w:pPr>
              <w:pStyle w:val="a9"/>
              <w:spacing w:line="60" w:lineRule="atLeast"/>
              <w:jc w:val="center"/>
              <w:rPr>
                <w:b/>
                <w:color w:val="000000" w:themeColor="text1"/>
              </w:rPr>
            </w:pPr>
            <w:r>
              <w:rPr>
                <w:b/>
                <w:color w:val="000000" w:themeColor="text1"/>
              </w:rPr>
              <w:t>2021</w:t>
            </w:r>
          </w:p>
        </w:tc>
        <w:tc>
          <w:tcPr>
            <w:tcW w:w="0" w:type="auto"/>
          </w:tcPr>
          <w:p w:rsidR="00340761" w:rsidRPr="00340761" w:rsidRDefault="00340761" w:rsidP="00EE4C82">
            <w:pPr>
              <w:pStyle w:val="a9"/>
              <w:spacing w:line="60" w:lineRule="atLeast"/>
              <w:jc w:val="center"/>
              <w:rPr>
                <w:b/>
                <w:color w:val="000000" w:themeColor="text1"/>
              </w:rPr>
            </w:pPr>
            <w:r>
              <w:rPr>
                <w:b/>
                <w:color w:val="000000" w:themeColor="text1"/>
              </w:rPr>
              <w:t>2022</w:t>
            </w:r>
          </w:p>
        </w:tc>
        <w:tc>
          <w:tcPr>
            <w:tcW w:w="0" w:type="auto"/>
          </w:tcPr>
          <w:p w:rsidR="00340761" w:rsidRPr="00340761" w:rsidRDefault="00340761" w:rsidP="00EE4C82">
            <w:pPr>
              <w:pStyle w:val="a9"/>
              <w:spacing w:line="60" w:lineRule="atLeast"/>
              <w:jc w:val="center"/>
              <w:rPr>
                <w:b/>
                <w:color w:val="000000" w:themeColor="text1"/>
              </w:rPr>
            </w:pPr>
            <w:r>
              <w:rPr>
                <w:b/>
                <w:color w:val="000000" w:themeColor="text1"/>
              </w:rPr>
              <w:t>2023</w:t>
            </w:r>
          </w:p>
        </w:tc>
        <w:tc>
          <w:tcPr>
            <w:tcW w:w="0" w:type="auto"/>
          </w:tcPr>
          <w:p w:rsidR="00340761" w:rsidRPr="00340761" w:rsidRDefault="00340761" w:rsidP="00EE4C82">
            <w:pPr>
              <w:pStyle w:val="a9"/>
              <w:spacing w:line="60" w:lineRule="atLeast"/>
              <w:jc w:val="center"/>
              <w:rPr>
                <w:b/>
                <w:color w:val="000000" w:themeColor="text1"/>
              </w:rPr>
            </w:pPr>
            <w:r>
              <w:rPr>
                <w:b/>
                <w:color w:val="000000" w:themeColor="text1"/>
              </w:rPr>
              <w:t>2024</w:t>
            </w:r>
          </w:p>
        </w:tc>
        <w:tc>
          <w:tcPr>
            <w:tcW w:w="0" w:type="auto"/>
          </w:tcPr>
          <w:p w:rsidR="00340761" w:rsidRPr="00340761" w:rsidRDefault="00340761" w:rsidP="00EE4C82">
            <w:pPr>
              <w:pStyle w:val="a9"/>
              <w:spacing w:line="60" w:lineRule="atLeast"/>
              <w:jc w:val="center"/>
              <w:rPr>
                <w:b/>
                <w:color w:val="000000" w:themeColor="text1"/>
              </w:rPr>
            </w:pPr>
            <w:r>
              <w:rPr>
                <w:b/>
                <w:color w:val="000000" w:themeColor="text1"/>
              </w:rPr>
              <w:t>2025</w:t>
            </w:r>
          </w:p>
        </w:tc>
        <w:tc>
          <w:tcPr>
            <w:tcW w:w="0" w:type="auto"/>
          </w:tcPr>
          <w:p w:rsidR="00340761" w:rsidRPr="00340761" w:rsidRDefault="00340761" w:rsidP="00EE4C82">
            <w:pPr>
              <w:pStyle w:val="a9"/>
              <w:spacing w:line="60" w:lineRule="atLeast"/>
              <w:jc w:val="center"/>
              <w:rPr>
                <w:b/>
                <w:color w:val="000000" w:themeColor="text1"/>
              </w:rPr>
            </w:pPr>
            <w:r>
              <w:rPr>
                <w:b/>
                <w:color w:val="000000" w:themeColor="text1"/>
              </w:rPr>
              <w:t>2026</w:t>
            </w:r>
          </w:p>
        </w:tc>
        <w:tc>
          <w:tcPr>
            <w:tcW w:w="0" w:type="auto"/>
          </w:tcPr>
          <w:p w:rsidR="00340761" w:rsidRPr="00340761" w:rsidRDefault="00340761" w:rsidP="00EE4C82">
            <w:pPr>
              <w:pStyle w:val="a9"/>
              <w:spacing w:line="60" w:lineRule="atLeast"/>
              <w:jc w:val="center"/>
              <w:rPr>
                <w:b/>
                <w:color w:val="000000" w:themeColor="text1"/>
              </w:rPr>
            </w:pPr>
            <w:r>
              <w:rPr>
                <w:b/>
                <w:color w:val="000000" w:themeColor="text1"/>
              </w:rPr>
              <w:t>2027</w:t>
            </w:r>
          </w:p>
        </w:tc>
      </w:tr>
      <w:tr w:rsidR="00BA133F" w:rsidTr="00275B00">
        <w:trPr>
          <w:tblCellSpacing w:w="0" w:type="dxa"/>
        </w:trPr>
        <w:tc>
          <w:tcPr>
            <w:tcW w:w="0" w:type="auto"/>
            <w:vMerge/>
            <w:vAlign w:val="center"/>
          </w:tcPr>
          <w:p w:rsidR="00340761" w:rsidRDefault="00340761" w:rsidP="00EE4C82"/>
        </w:tc>
        <w:tc>
          <w:tcPr>
            <w:tcW w:w="0" w:type="auto"/>
            <w:vMerge/>
            <w:vAlign w:val="center"/>
          </w:tcPr>
          <w:p w:rsidR="00340761" w:rsidRDefault="00340761" w:rsidP="00EE4C82"/>
        </w:tc>
        <w:tc>
          <w:tcPr>
            <w:tcW w:w="0" w:type="auto"/>
            <w:vMerge/>
            <w:vAlign w:val="center"/>
          </w:tcPr>
          <w:p w:rsidR="00340761" w:rsidRDefault="00340761" w:rsidP="00EE4C82"/>
        </w:tc>
        <w:tc>
          <w:tcPr>
            <w:tcW w:w="0" w:type="auto"/>
            <w:vAlign w:val="center"/>
          </w:tcPr>
          <w:p w:rsidR="00340761" w:rsidRDefault="00340761" w:rsidP="00EE4C82">
            <w:pPr>
              <w:pStyle w:val="a9"/>
              <w:jc w:val="center"/>
            </w:pPr>
            <w:r>
              <w:t>0</w:t>
            </w:r>
          </w:p>
        </w:tc>
        <w:tc>
          <w:tcPr>
            <w:tcW w:w="0" w:type="auto"/>
            <w:vAlign w:val="center"/>
          </w:tcPr>
          <w:p w:rsidR="00340761" w:rsidRDefault="00340761" w:rsidP="00340761">
            <w:pPr>
              <w:pStyle w:val="a9"/>
              <w:jc w:val="center"/>
            </w:pPr>
            <w:r>
              <w:t>0</w:t>
            </w:r>
          </w:p>
        </w:tc>
        <w:tc>
          <w:tcPr>
            <w:tcW w:w="0" w:type="auto"/>
            <w:vAlign w:val="center"/>
          </w:tcPr>
          <w:p w:rsidR="00340761" w:rsidRDefault="00340761" w:rsidP="00340761">
            <w:pPr>
              <w:pStyle w:val="a9"/>
              <w:jc w:val="center"/>
            </w:pPr>
            <w:r>
              <w:t>0</w:t>
            </w:r>
          </w:p>
        </w:tc>
        <w:tc>
          <w:tcPr>
            <w:tcW w:w="0" w:type="auto"/>
            <w:vAlign w:val="center"/>
          </w:tcPr>
          <w:p w:rsidR="00340761" w:rsidRDefault="00340761" w:rsidP="00340761">
            <w:pPr>
              <w:pStyle w:val="a9"/>
              <w:jc w:val="center"/>
            </w:pPr>
            <w:r>
              <w:t>0</w:t>
            </w:r>
          </w:p>
        </w:tc>
        <w:tc>
          <w:tcPr>
            <w:tcW w:w="0" w:type="auto"/>
            <w:vAlign w:val="center"/>
          </w:tcPr>
          <w:p w:rsidR="00340761" w:rsidRDefault="00340761" w:rsidP="00340761">
            <w:pPr>
              <w:pStyle w:val="a9"/>
              <w:jc w:val="center"/>
            </w:pPr>
            <w:r>
              <w:t>0</w:t>
            </w:r>
          </w:p>
        </w:tc>
        <w:tc>
          <w:tcPr>
            <w:tcW w:w="0" w:type="auto"/>
            <w:vAlign w:val="center"/>
          </w:tcPr>
          <w:p w:rsidR="00340761" w:rsidRDefault="00340761" w:rsidP="00340761">
            <w:pPr>
              <w:pStyle w:val="a9"/>
              <w:jc w:val="center"/>
            </w:pPr>
            <w:r>
              <w:t>0</w:t>
            </w:r>
          </w:p>
        </w:tc>
        <w:tc>
          <w:tcPr>
            <w:tcW w:w="0" w:type="auto"/>
            <w:vAlign w:val="center"/>
          </w:tcPr>
          <w:p w:rsidR="00340761" w:rsidRDefault="00340761" w:rsidP="00340761">
            <w:pPr>
              <w:pStyle w:val="a9"/>
              <w:jc w:val="center"/>
            </w:pPr>
            <w:r>
              <w:t>0</w:t>
            </w:r>
          </w:p>
        </w:tc>
        <w:tc>
          <w:tcPr>
            <w:tcW w:w="0" w:type="auto"/>
            <w:vAlign w:val="center"/>
          </w:tcPr>
          <w:p w:rsidR="00340761" w:rsidRDefault="00340761" w:rsidP="00340761">
            <w:pPr>
              <w:pStyle w:val="a9"/>
              <w:jc w:val="center"/>
            </w:pPr>
            <w:r>
              <w:t>0</w:t>
            </w:r>
          </w:p>
        </w:tc>
        <w:tc>
          <w:tcPr>
            <w:tcW w:w="0" w:type="auto"/>
            <w:vAlign w:val="center"/>
          </w:tcPr>
          <w:p w:rsidR="00340761" w:rsidRDefault="00340761" w:rsidP="00340761">
            <w:pPr>
              <w:pStyle w:val="a9"/>
              <w:jc w:val="center"/>
            </w:pPr>
            <w:r>
              <w:t>0</w:t>
            </w:r>
          </w:p>
        </w:tc>
        <w:tc>
          <w:tcPr>
            <w:tcW w:w="0" w:type="auto"/>
            <w:vAlign w:val="center"/>
          </w:tcPr>
          <w:p w:rsidR="00340761" w:rsidRDefault="00340761" w:rsidP="00340761">
            <w:pPr>
              <w:pStyle w:val="a9"/>
              <w:jc w:val="center"/>
            </w:pPr>
            <w:r>
              <w:t>0</w:t>
            </w:r>
          </w:p>
        </w:tc>
        <w:tc>
          <w:tcPr>
            <w:tcW w:w="0" w:type="auto"/>
            <w:vAlign w:val="center"/>
          </w:tcPr>
          <w:p w:rsidR="00340761" w:rsidRDefault="00340761" w:rsidP="00275B00">
            <w:pPr>
              <w:pStyle w:val="a9"/>
              <w:jc w:val="center"/>
            </w:pPr>
            <w:r>
              <w:t>0</w:t>
            </w:r>
          </w:p>
          <w:p w:rsidR="00340761" w:rsidRDefault="00340761" w:rsidP="00275B00">
            <w:pPr>
              <w:pStyle w:val="a9"/>
              <w:jc w:val="center"/>
            </w:pPr>
          </w:p>
        </w:tc>
        <w:tc>
          <w:tcPr>
            <w:tcW w:w="0" w:type="auto"/>
            <w:vAlign w:val="center"/>
          </w:tcPr>
          <w:p w:rsidR="00340761" w:rsidRDefault="00340761" w:rsidP="00340761">
            <w:pPr>
              <w:pStyle w:val="a9"/>
              <w:jc w:val="center"/>
            </w:pPr>
            <w:r>
              <w:t>0</w:t>
            </w:r>
          </w:p>
        </w:tc>
      </w:tr>
      <w:tr w:rsidR="00BA133F" w:rsidTr="00BA133F">
        <w:trPr>
          <w:tblCellSpacing w:w="0" w:type="dxa"/>
        </w:trPr>
        <w:tc>
          <w:tcPr>
            <w:tcW w:w="0" w:type="auto"/>
            <w:vMerge w:val="restart"/>
          </w:tcPr>
          <w:p w:rsidR="00340761" w:rsidRDefault="00340761" w:rsidP="00EE4C82">
            <w:pPr>
              <w:pStyle w:val="a9"/>
            </w:pPr>
            <w:r>
              <w:rPr>
                <w:color w:val="000000"/>
              </w:rPr>
              <w:t>3.</w:t>
            </w:r>
          </w:p>
        </w:tc>
        <w:tc>
          <w:tcPr>
            <w:tcW w:w="0" w:type="auto"/>
            <w:vMerge w:val="restart"/>
          </w:tcPr>
          <w:p w:rsidR="00340761" w:rsidRDefault="00340761" w:rsidP="00EE4C82">
            <w:pPr>
              <w:pStyle w:val="a9"/>
              <w:spacing w:after="0"/>
            </w:pPr>
            <w: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w:t>
            </w:r>
            <w:proofErr w:type="spellStart"/>
            <w:r>
              <w:t>водопр</w:t>
            </w:r>
            <w:proofErr w:type="spellEnd"/>
            <w:r>
              <w:t>. сети в год</w:t>
            </w:r>
          </w:p>
        </w:tc>
        <w:tc>
          <w:tcPr>
            <w:tcW w:w="0" w:type="auto"/>
            <w:vMerge w:val="restart"/>
          </w:tcPr>
          <w:p w:rsidR="00340761" w:rsidRDefault="00340761" w:rsidP="00EE4C82">
            <w:pPr>
              <w:pStyle w:val="a9"/>
              <w:spacing w:after="0"/>
            </w:pPr>
            <w:r>
              <w:t>ед./</w:t>
            </w:r>
          </w:p>
          <w:p w:rsidR="00340761" w:rsidRDefault="00340761" w:rsidP="00EE4C82">
            <w:pPr>
              <w:pStyle w:val="a9"/>
            </w:pPr>
            <w:r>
              <w:t>км</w:t>
            </w:r>
          </w:p>
        </w:tc>
        <w:tc>
          <w:tcPr>
            <w:tcW w:w="0" w:type="auto"/>
            <w:vAlign w:val="center"/>
          </w:tcPr>
          <w:p w:rsidR="00340761" w:rsidRPr="00340761" w:rsidRDefault="00340761" w:rsidP="00EE4C82">
            <w:pPr>
              <w:pStyle w:val="a9"/>
              <w:spacing w:line="60" w:lineRule="atLeast"/>
              <w:jc w:val="center"/>
              <w:rPr>
                <w:b/>
                <w:color w:val="000000" w:themeColor="text1"/>
              </w:rPr>
            </w:pPr>
            <w:r w:rsidRPr="00340761">
              <w:rPr>
                <w:b/>
                <w:color w:val="000000" w:themeColor="text1"/>
              </w:rPr>
              <w:t>2016</w:t>
            </w:r>
          </w:p>
        </w:tc>
        <w:tc>
          <w:tcPr>
            <w:tcW w:w="0" w:type="auto"/>
            <w:vAlign w:val="center"/>
          </w:tcPr>
          <w:p w:rsidR="00340761" w:rsidRPr="00340761" w:rsidRDefault="00340761" w:rsidP="00EE4C82">
            <w:pPr>
              <w:pStyle w:val="a9"/>
              <w:spacing w:line="60" w:lineRule="atLeast"/>
              <w:jc w:val="center"/>
              <w:rPr>
                <w:b/>
                <w:color w:val="000000" w:themeColor="text1"/>
              </w:rPr>
            </w:pPr>
            <w:r w:rsidRPr="00340761">
              <w:rPr>
                <w:b/>
                <w:color w:val="000000" w:themeColor="text1"/>
              </w:rPr>
              <w:t>2017</w:t>
            </w:r>
          </w:p>
        </w:tc>
        <w:tc>
          <w:tcPr>
            <w:tcW w:w="0" w:type="auto"/>
            <w:vAlign w:val="center"/>
          </w:tcPr>
          <w:p w:rsidR="00340761" w:rsidRPr="00340761" w:rsidRDefault="00340761" w:rsidP="00EE4C82">
            <w:pPr>
              <w:pStyle w:val="a9"/>
              <w:spacing w:line="60" w:lineRule="atLeast"/>
              <w:jc w:val="center"/>
              <w:rPr>
                <w:b/>
                <w:color w:val="000000" w:themeColor="text1"/>
              </w:rPr>
            </w:pPr>
            <w:r w:rsidRPr="00340761">
              <w:rPr>
                <w:b/>
                <w:color w:val="000000" w:themeColor="text1"/>
              </w:rPr>
              <w:t>2018</w:t>
            </w:r>
          </w:p>
        </w:tc>
        <w:tc>
          <w:tcPr>
            <w:tcW w:w="0" w:type="auto"/>
            <w:vAlign w:val="center"/>
          </w:tcPr>
          <w:p w:rsidR="00340761" w:rsidRPr="00340761" w:rsidRDefault="00340761" w:rsidP="00EE4C82">
            <w:pPr>
              <w:pStyle w:val="a9"/>
              <w:spacing w:line="60" w:lineRule="atLeast"/>
              <w:jc w:val="center"/>
              <w:rPr>
                <w:b/>
                <w:color w:val="000000" w:themeColor="text1"/>
              </w:rPr>
            </w:pPr>
            <w:r w:rsidRPr="00340761">
              <w:rPr>
                <w:b/>
                <w:color w:val="000000" w:themeColor="text1"/>
              </w:rPr>
              <w:t>2019</w:t>
            </w:r>
          </w:p>
        </w:tc>
        <w:tc>
          <w:tcPr>
            <w:tcW w:w="0" w:type="auto"/>
            <w:vAlign w:val="center"/>
          </w:tcPr>
          <w:p w:rsidR="00340761" w:rsidRPr="00340761" w:rsidRDefault="00340761" w:rsidP="00EE4C82">
            <w:pPr>
              <w:pStyle w:val="a9"/>
              <w:spacing w:line="60" w:lineRule="atLeast"/>
              <w:jc w:val="center"/>
              <w:rPr>
                <w:b/>
                <w:color w:val="000000" w:themeColor="text1"/>
              </w:rPr>
            </w:pPr>
            <w:r w:rsidRPr="00340761">
              <w:rPr>
                <w:b/>
                <w:color w:val="000000" w:themeColor="text1"/>
              </w:rPr>
              <w:t>2020</w:t>
            </w:r>
          </w:p>
        </w:tc>
        <w:tc>
          <w:tcPr>
            <w:tcW w:w="0" w:type="auto"/>
          </w:tcPr>
          <w:p w:rsidR="00340761" w:rsidRPr="00340761" w:rsidRDefault="00340761" w:rsidP="00EE4C82">
            <w:pPr>
              <w:pStyle w:val="a9"/>
              <w:spacing w:line="60" w:lineRule="atLeast"/>
              <w:jc w:val="center"/>
              <w:rPr>
                <w:b/>
                <w:color w:val="000000" w:themeColor="text1"/>
              </w:rPr>
            </w:pPr>
            <w:r>
              <w:rPr>
                <w:b/>
                <w:color w:val="000000" w:themeColor="text1"/>
              </w:rPr>
              <w:t>2021</w:t>
            </w:r>
          </w:p>
        </w:tc>
        <w:tc>
          <w:tcPr>
            <w:tcW w:w="0" w:type="auto"/>
          </w:tcPr>
          <w:p w:rsidR="00340761" w:rsidRPr="00340761" w:rsidRDefault="00340761" w:rsidP="00EE4C82">
            <w:pPr>
              <w:pStyle w:val="a9"/>
              <w:spacing w:line="60" w:lineRule="atLeast"/>
              <w:jc w:val="center"/>
              <w:rPr>
                <w:b/>
                <w:color w:val="000000" w:themeColor="text1"/>
              </w:rPr>
            </w:pPr>
            <w:r>
              <w:rPr>
                <w:b/>
                <w:color w:val="000000" w:themeColor="text1"/>
              </w:rPr>
              <w:t>2022</w:t>
            </w:r>
          </w:p>
        </w:tc>
        <w:tc>
          <w:tcPr>
            <w:tcW w:w="0" w:type="auto"/>
          </w:tcPr>
          <w:p w:rsidR="00340761" w:rsidRPr="00340761" w:rsidRDefault="00340761" w:rsidP="00EE4C82">
            <w:pPr>
              <w:pStyle w:val="a9"/>
              <w:spacing w:line="60" w:lineRule="atLeast"/>
              <w:jc w:val="center"/>
              <w:rPr>
                <w:b/>
                <w:color w:val="000000" w:themeColor="text1"/>
              </w:rPr>
            </w:pPr>
            <w:r>
              <w:rPr>
                <w:b/>
                <w:color w:val="000000" w:themeColor="text1"/>
              </w:rPr>
              <w:t>2023</w:t>
            </w:r>
          </w:p>
        </w:tc>
        <w:tc>
          <w:tcPr>
            <w:tcW w:w="0" w:type="auto"/>
          </w:tcPr>
          <w:p w:rsidR="00340761" w:rsidRPr="00340761" w:rsidRDefault="00340761" w:rsidP="00EE4C82">
            <w:pPr>
              <w:pStyle w:val="a9"/>
              <w:spacing w:line="60" w:lineRule="atLeast"/>
              <w:jc w:val="center"/>
              <w:rPr>
                <w:b/>
                <w:color w:val="000000" w:themeColor="text1"/>
              </w:rPr>
            </w:pPr>
            <w:r>
              <w:rPr>
                <w:b/>
                <w:color w:val="000000" w:themeColor="text1"/>
              </w:rPr>
              <w:t>2024</w:t>
            </w:r>
          </w:p>
        </w:tc>
        <w:tc>
          <w:tcPr>
            <w:tcW w:w="0" w:type="auto"/>
          </w:tcPr>
          <w:p w:rsidR="00340761" w:rsidRPr="00340761" w:rsidRDefault="00340761" w:rsidP="00EE4C82">
            <w:pPr>
              <w:pStyle w:val="a9"/>
              <w:spacing w:line="60" w:lineRule="atLeast"/>
              <w:jc w:val="center"/>
              <w:rPr>
                <w:b/>
                <w:color w:val="000000" w:themeColor="text1"/>
              </w:rPr>
            </w:pPr>
            <w:r>
              <w:rPr>
                <w:b/>
                <w:color w:val="000000" w:themeColor="text1"/>
              </w:rPr>
              <w:t>2025</w:t>
            </w:r>
          </w:p>
        </w:tc>
        <w:tc>
          <w:tcPr>
            <w:tcW w:w="0" w:type="auto"/>
          </w:tcPr>
          <w:p w:rsidR="00340761" w:rsidRPr="00340761" w:rsidRDefault="00340761" w:rsidP="00EE4C82">
            <w:pPr>
              <w:pStyle w:val="a9"/>
              <w:spacing w:line="60" w:lineRule="atLeast"/>
              <w:jc w:val="center"/>
              <w:rPr>
                <w:b/>
                <w:color w:val="000000" w:themeColor="text1"/>
              </w:rPr>
            </w:pPr>
            <w:r>
              <w:rPr>
                <w:b/>
                <w:color w:val="000000" w:themeColor="text1"/>
              </w:rPr>
              <w:t>2026</w:t>
            </w:r>
          </w:p>
        </w:tc>
        <w:tc>
          <w:tcPr>
            <w:tcW w:w="0" w:type="auto"/>
          </w:tcPr>
          <w:p w:rsidR="00340761" w:rsidRPr="00340761" w:rsidRDefault="00340761" w:rsidP="00EE4C82">
            <w:pPr>
              <w:pStyle w:val="a9"/>
              <w:spacing w:line="60" w:lineRule="atLeast"/>
              <w:jc w:val="center"/>
              <w:rPr>
                <w:b/>
                <w:color w:val="000000" w:themeColor="text1"/>
              </w:rPr>
            </w:pPr>
            <w:r>
              <w:rPr>
                <w:b/>
                <w:color w:val="000000" w:themeColor="text1"/>
              </w:rPr>
              <w:t>2027</w:t>
            </w:r>
          </w:p>
        </w:tc>
      </w:tr>
      <w:tr w:rsidR="00BA133F" w:rsidTr="00BA133F">
        <w:trPr>
          <w:trHeight w:val="1829"/>
          <w:tblCellSpacing w:w="0" w:type="dxa"/>
        </w:trPr>
        <w:tc>
          <w:tcPr>
            <w:tcW w:w="0" w:type="auto"/>
            <w:vMerge/>
            <w:vAlign w:val="center"/>
          </w:tcPr>
          <w:p w:rsidR="00E465D0" w:rsidRDefault="00E465D0" w:rsidP="00EE4C82"/>
        </w:tc>
        <w:tc>
          <w:tcPr>
            <w:tcW w:w="0" w:type="auto"/>
            <w:vMerge/>
            <w:vAlign w:val="center"/>
          </w:tcPr>
          <w:p w:rsidR="00E465D0" w:rsidRDefault="00E465D0" w:rsidP="00EE4C82"/>
        </w:tc>
        <w:tc>
          <w:tcPr>
            <w:tcW w:w="0" w:type="auto"/>
            <w:vMerge/>
            <w:vAlign w:val="center"/>
          </w:tcPr>
          <w:p w:rsidR="00E465D0" w:rsidRDefault="00E465D0" w:rsidP="00EE4C82"/>
        </w:tc>
        <w:tc>
          <w:tcPr>
            <w:tcW w:w="0" w:type="auto"/>
            <w:vAlign w:val="center"/>
          </w:tcPr>
          <w:p w:rsidR="00E465D0" w:rsidRDefault="00E465D0" w:rsidP="00EE4C82">
            <w:pPr>
              <w:pStyle w:val="a9"/>
              <w:jc w:val="center"/>
            </w:pPr>
            <w:r>
              <w:t>0</w:t>
            </w:r>
          </w:p>
        </w:tc>
        <w:tc>
          <w:tcPr>
            <w:tcW w:w="0" w:type="auto"/>
            <w:vAlign w:val="center"/>
          </w:tcPr>
          <w:p w:rsidR="00E465D0" w:rsidRDefault="00E465D0" w:rsidP="00EE4C82">
            <w:pPr>
              <w:pStyle w:val="a9"/>
              <w:jc w:val="center"/>
            </w:pPr>
            <w:r>
              <w:t>0</w:t>
            </w:r>
          </w:p>
        </w:tc>
        <w:tc>
          <w:tcPr>
            <w:tcW w:w="0" w:type="auto"/>
            <w:vAlign w:val="center"/>
          </w:tcPr>
          <w:p w:rsidR="00E465D0" w:rsidRDefault="00E465D0" w:rsidP="00EE4C82">
            <w:pPr>
              <w:pStyle w:val="a9"/>
              <w:jc w:val="center"/>
            </w:pPr>
            <w:r>
              <w:t>0</w:t>
            </w:r>
          </w:p>
        </w:tc>
        <w:tc>
          <w:tcPr>
            <w:tcW w:w="0" w:type="auto"/>
            <w:vAlign w:val="center"/>
          </w:tcPr>
          <w:p w:rsidR="00E465D0" w:rsidRDefault="00E465D0" w:rsidP="00EE4C82">
            <w:pPr>
              <w:pStyle w:val="a9"/>
              <w:jc w:val="center"/>
            </w:pPr>
            <w:r>
              <w:t>0</w:t>
            </w:r>
          </w:p>
        </w:tc>
        <w:tc>
          <w:tcPr>
            <w:tcW w:w="0" w:type="auto"/>
            <w:vAlign w:val="center"/>
          </w:tcPr>
          <w:p w:rsidR="00E465D0" w:rsidRDefault="00E465D0" w:rsidP="00EE4C82">
            <w:pPr>
              <w:pStyle w:val="a9"/>
              <w:jc w:val="center"/>
            </w:pPr>
            <w:r>
              <w:t>0</w:t>
            </w:r>
          </w:p>
        </w:tc>
        <w:tc>
          <w:tcPr>
            <w:tcW w:w="0" w:type="auto"/>
            <w:vAlign w:val="center"/>
          </w:tcPr>
          <w:p w:rsidR="00E465D0" w:rsidRDefault="00E465D0" w:rsidP="00EE4C82">
            <w:pPr>
              <w:pStyle w:val="a9"/>
              <w:jc w:val="center"/>
            </w:pPr>
            <w:r>
              <w:t>0</w:t>
            </w:r>
          </w:p>
        </w:tc>
        <w:tc>
          <w:tcPr>
            <w:tcW w:w="0" w:type="auto"/>
            <w:vAlign w:val="center"/>
          </w:tcPr>
          <w:p w:rsidR="00E465D0" w:rsidRDefault="00E465D0" w:rsidP="00EE4C82">
            <w:pPr>
              <w:pStyle w:val="a9"/>
              <w:jc w:val="center"/>
            </w:pPr>
            <w:r>
              <w:t>0</w:t>
            </w:r>
          </w:p>
        </w:tc>
        <w:tc>
          <w:tcPr>
            <w:tcW w:w="0" w:type="auto"/>
            <w:vAlign w:val="center"/>
          </w:tcPr>
          <w:p w:rsidR="00E465D0" w:rsidRDefault="00E465D0" w:rsidP="00EE4C82">
            <w:pPr>
              <w:pStyle w:val="a9"/>
              <w:jc w:val="center"/>
            </w:pPr>
            <w:r>
              <w:t>0</w:t>
            </w:r>
          </w:p>
        </w:tc>
        <w:tc>
          <w:tcPr>
            <w:tcW w:w="0" w:type="auto"/>
            <w:vAlign w:val="center"/>
          </w:tcPr>
          <w:p w:rsidR="00E465D0" w:rsidRDefault="00E465D0" w:rsidP="00EE4C82">
            <w:pPr>
              <w:pStyle w:val="a9"/>
              <w:jc w:val="center"/>
            </w:pPr>
            <w:r>
              <w:t>0</w:t>
            </w:r>
          </w:p>
        </w:tc>
        <w:tc>
          <w:tcPr>
            <w:tcW w:w="0" w:type="auto"/>
            <w:vAlign w:val="center"/>
          </w:tcPr>
          <w:p w:rsidR="00E465D0" w:rsidRDefault="00E465D0" w:rsidP="00EE4C82">
            <w:pPr>
              <w:pStyle w:val="a9"/>
              <w:jc w:val="center"/>
            </w:pPr>
            <w:r>
              <w:t>0</w:t>
            </w:r>
          </w:p>
        </w:tc>
        <w:tc>
          <w:tcPr>
            <w:tcW w:w="0" w:type="auto"/>
            <w:vAlign w:val="center"/>
          </w:tcPr>
          <w:p w:rsidR="00E465D0" w:rsidRDefault="00E465D0" w:rsidP="00EE4C82">
            <w:pPr>
              <w:pStyle w:val="a9"/>
              <w:jc w:val="center"/>
            </w:pPr>
          </w:p>
          <w:p w:rsidR="00E465D0" w:rsidRDefault="00E465D0" w:rsidP="00EE4C82">
            <w:pPr>
              <w:pStyle w:val="a9"/>
              <w:jc w:val="center"/>
            </w:pPr>
            <w:r>
              <w:t>0</w:t>
            </w:r>
          </w:p>
          <w:p w:rsidR="00E465D0" w:rsidRDefault="00E465D0" w:rsidP="00EE4C82">
            <w:pPr>
              <w:pStyle w:val="a9"/>
              <w:jc w:val="center"/>
            </w:pPr>
          </w:p>
        </w:tc>
        <w:tc>
          <w:tcPr>
            <w:tcW w:w="0" w:type="auto"/>
            <w:vAlign w:val="center"/>
          </w:tcPr>
          <w:p w:rsidR="00E465D0" w:rsidRDefault="00E465D0" w:rsidP="00E465D0">
            <w:pPr>
              <w:pStyle w:val="a9"/>
              <w:jc w:val="center"/>
            </w:pPr>
            <w:r>
              <w:t>0</w:t>
            </w:r>
          </w:p>
        </w:tc>
      </w:tr>
    </w:tbl>
    <w:p w:rsidR="00665612" w:rsidRDefault="00665612" w:rsidP="008170C3">
      <w:pPr>
        <w:pStyle w:val="53"/>
        <w:shd w:val="clear" w:color="auto" w:fill="auto"/>
        <w:spacing w:line="240" w:lineRule="auto"/>
        <w:rPr>
          <w:rFonts w:ascii="Times New Roman" w:hAnsi="Times New Roman"/>
          <w:sz w:val="24"/>
          <w:szCs w:val="24"/>
        </w:rPr>
      </w:pPr>
    </w:p>
    <w:p w:rsidR="00EE4C82" w:rsidRDefault="00EE4C82" w:rsidP="008170C3">
      <w:pPr>
        <w:pStyle w:val="53"/>
        <w:shd w:val="clear" w:color="auto" w:fill="auto"/>
        <w:spacing w:line="240" w:lineRule="auto"/>
        <w:rPr>
          <w:rFonts w:ascii="Times New Roman" w:hAnsi="Times New Roman"/>
          <w:sz w:val="24"/>
          <w:szCs w:val="24"/>
        </w:rPr>
      </w:pPr>
    </w:p>
    <w:p w:rsidR="00EE4C82" w:rsidRDefault="00EE4C82" w:rsidP="008170C3">
      <w:pPr>
        <w:pStyle w:val="53"/>
        <w:shd w:val="clear" w:color="auto" w:fill="auto"/>
        <w:spacing w:line="240" w:lineRule="auto"/>
        <w:rPr>
          <w:rFonts w:ascii="Times New Roman" w:hAnsi="Times New Roman"/>
          <w:sz w:val="24"/>
          <w:szCs w:val="24"/>
        </w:rPr>
      </w:pPr>
    </w:p>
    <w:p w:rsidR="00EE4C82" w:rsidRDefault="00EE4C82" w:rsidP="008170C3">
      <w:pPr>
        <w:pStyle w:val="53"/>
        <w:shd w:val="clear" w:color="auto" w:fill="auto"/>
        <w:spacing w:line="240" w:lineRule="auto"/>
        <w:rPr>
          <w:rFonts w:ascii="Times New Roman" w:hAnsi="Times New Roman"/>
          <w:sz w:val="24"/>
          <w:szCs w:val="24"/>
        </w:rPr>
      </w:pPr>
    </w:p>
    <w:p w:rsidR="00EE4C82" w:rsidRDefault="00EE4C82" w:rsidP="008170C3">
      <w:pPr>
        <w:pStyle w:val="53"/>
        <w:shd w:val="clear" w:color="auto" w:fill="auto"/>
        <w:spacing w:line="240" w:lineRule="auto"/>
        <w:rPr>
          <w:rFonts w:ascii="Times New Roman" w:hAnsi="Times New Roman"/>
          <w:sz w:val="24"/>
          <w:szCs w:val="24"/>
        </w:rPr>
      </w:pPr>
    </w:p>
    <w:p w:rsidR="00A5781A" w:rsidRDefault="00A5781A" w:rsidP="008170C3">
      <w:pPr>
        <w:pStyle w:val="53"/>
        <w:shd w:val="clear" w:color="auto" w:fill="auto"/>
        <w:spacing w:line="240" w:lineRule="auto"/>
        <w:rPr>
          <w:rFonts w:ascii="Times New Roman" w:hAnsi="Times New Roman"/>
          <w:sz w:val="24"/>
          <w:szCs w:val="24"/>
        </w:rPr>
      </w:pPr>
    </w:p>
    <w:p w:rsidR="00A5781A" w:rsidRDefault="00A5781A" w:rsidP="008170C3">
      <w:pPr>
        <w:pStyle w:val="53"/>
        <w:shd w:val="clear" w:color="auto" w:fill="auto"/>
        <w:spacing w:line="240" w:lineRule="auto"/>
        <w:rPr>
          <w:rFonts w:ascii="Times New Roman" w:hAnsi="Times New Roman"/>
          <w:sz w:val="24"/>
          <w:szCs w:val="24"/>
        </w:rPr>
      </w:pPr>
    </w:p>
    <w:p w:rsidR="00A5781A" w:rsidRDefault="00A5781A" w:rsidP="008170C3">
      <w:pPr>
        <w:pStyle w:val="53"/>
        <w:shd w:val="clear" w:color="auto" w:fill="auto"/>
        <w:spacing w:line="240" w:lineRule="auto"/>
        <w:rPr>
          <w:rFonts w:ascii="Times New Roman" w:hAnsi="Times New Roman"/>
          <w:sz w:val="24"/>
          <w:szCs w:val="24"/>
        </w:rPr>
      </w:pPr>
    </w:p>
    <w:p w:rsidR="00A5781A" w:rsidRDefault="00A5781A" w:rsidP="008170C3">
      <w:pPr>
        <w:pStyle w:val="53"/>
        <w:shd w:val="clear" w:color="auto" w:fill="auto"/>
        <w:spacing w:line="240" w:lineRule="auto"/>
        <w:rPr>
          <w:rFonts w:ascii="Times New Roman" w:hAnsi="Times New Roman"/>
          <w:sz w:val="24"/>
          <w:szCs w:val="24"/>
        </w:rPr>
      </w:pPr>
    </w:p>
    <w:p w:rsidR="00A5781A" w:rsidRDefault="00A5781A" w:rsidP="008170C3">
      <w:pPr>
        <w:pStyle w:val="53"/>
        <w:shd w:val="clear" w:color="auto" w:fill="auto"/>
        <w:spacing w:line="240" w:lineRule="auto"/>
        <w:rPr>
          <w:rFonts w:ascii="Times New Roman" w:hAnsi="Times New Roman"/>
          <w:sz w:val="24"/>
          <w:szCs w:val="24"/>
        </w:rPr>
      </w:pPr>
    </w:p>
    <w:p w:rsidR="00A5781A" w:rsidRDefault="00A5781A" w:rsidP="008170C3">
      <w:pPr>
        <w:pStyle w:val="53"/>
        <w:shd w:val="clear" w:color="auto" w:fill="auto"/>
        <w:spacing w:line="240" w:lineRule="auto"/>
        <w:rPr>
          <w:rFonts w:ascii="Times New Roman" w:hAnsi="Times New Roman"/>
          <w:sz w:val="24"/>
          <w:szCs w:val="24"/>
        </w:rPr>
      </w:pPr>
    </w:p>
    <w:p w:rsidR="00A5781A" w:rsidRDefault="00A5781A" w:rsidP="008170C3">
      <w:pPr>
        <w:pStyle w:val="53"/>
        <w:shd w:val="clear" w:color="auto" w:fill="auto"/>
        <w:spacing w:line="240" w:lineRule="auto"/>
        <w:rPr>
          <w:rFonts w:ascii="Times New Roman" w:hAnsi="Times New Roman"/>
          <w:sz w:val="24"/>
          <w:szCs w:val="24"/>
        </w:rPr>
      </w:pPr>
    </w:p>
    <w:p w:rsidR="00A5781A" w:rsidRDefault="00A5781A" w:rsidP="008170C3">
      <w:pPr>
        <w:pStyle w:val="53"/>
        <w:shd w:val="clear" w:color="auto" w:fill="auto"/>
        <w:spacing w:line="240" w:lineRule="auto"/>
        <w:rPr>
          <w:rFonts w:ascii="Times New Roman" w:hAnsi="Times New Roman"/>
          <w:sz w:val="24"/>
          <w:szCs w:val="24"/>
        </w:rPr>
      </w:pPr>
    </w:p>
    <w:p w:rsidR="00A5781A" w:rsidRDefault="00A5781A" w:rsidP="008170C3">
      <w:pPr>
        <w:pStyle w:val="53"/>
        <w:shd w:val="clear" w:color="auto" w:fill="auto"/>
        <w:spacing w:line="240" w:lineRule="auto"/>
        <w:rPr>
          <w:rFonts w:ascii="Times New Roman" w:hAnsi="Times New Roman"/>
          <w:sz w:val="24"/>
          <w:szCs w:val="24"/>
        </w:rPr>
      </w:pPr>
    </w:p>
    <w:p w:rsidR="00A5781A" w:rsidRDefault="00A5781A" w:rsidP="008170C3">
      <w:pPr>
        <w:pStyle w:val="53"/>
        <w:shd w:val="clear" w:color="auto" w:fill="auto"/>
        <w:spacing w:line="240" w:lineRule="auto"/>
        <w:rPr>
          <w:rFonts w:ascii="Times New Roman" w:hAnsi="Times New Roman"/>
          <w:sz w:val="24"/>
          <w:szCs w:val="24"/>
        </w:rPr>
      </w:pPr>
    </w:p>
    <w:p w:rsidR="00A5781A" w:rsidRDefault="00A5781A" w:rsidP="008170C3">
      <w:pPr>
        <w:pStyle w:val="53"/>
        <w:shd w:val="clear" w:color="auto" w:fill="auto"/>
        <w:spacing w:line="240" w:lineRule="auto"/>
        <w:rPr>
          <w:rFonts w:ascii="Times New Roman" w:hAnsi="Times New Roman"/>
          <w:sz w:val="24"/>
          <w:szCs w:val="24"/>
        </w:rPr>
      </w:pPr>
    </w:p>
    <w:p w:rsidR="00A5781A" w:rsidRDefault="00A5781A" w:rsidP="008170C3">
      <w:pPr>
        <w:pStyle w:val="53"/>
        <w:shd w:val="clear" w:color="auto" w:fill="auto"/>
        <w:spacing w:line="240" w:lineRule="auto"/>
        <w:rPr>
          <w:rFonts w:ascii="Times New Roman" w:hAnsi="Times New Roman"/>
          <w:sz w:val="24"/>
          <w:szCs w:val="24"/>
        </w:rPr>
      </w:pPr>
    </w:p>
    <w:p w:rsidR="00A5781A" w:rsidRDefault="00A5781A" w:rsidP="00A5781A">
      <w:pPr>
        <w:tabs>
          <w:tab w:val="left" w:pos="10095"/>
          <w:tab w:val="right" w:pos="15700"/>
        </w:tabs>
        <w:jc w:val="right"/>
        <w:rPr>
          <w:sz w:val="28"/>
          <w:szCs w:val="28"/>
        </w:rPr>
      </w:pPr>
      <w:r>
        <w:rPr>
          <w:sz w:val="28"/>
          <w:szCs w:val="28"/>
        </w:rPr>
        <w:t>Приложение № 6 к Конкурсной документации</w:t>
      </w:r>
    </w:p>
    <w:p w:rsidR="00A5781A" w:rsidRDefault="00A5781A" w:rsidP="00A5781A">
      <w:pPr>
        <w:jc w:val="right"/>
        <w:rPr>
          <w:sz w:val="28"/>
          <w:szCs w:val="28"/>
        </w:rPr>
      </w:pPr>
    </w:p>
    <w:p w:rsidR="00A5781A" w:rsidRDefault="00A5781A" w:rsidP="00A5781A">
      <w:pPr>
        <w:jc w:val="center"/>
      </w:pPr>
      <w:r w:rsidRPr="00265548">
        <w:t xml:space="preserve">Минимально допустимые плановые значения показателей деятельности концессионера по концессионному соглашению в отношении объектов централизованных систем холодного водоснабжения и водоотведения, находящихся в собственности муниципального образования </w:t>
      </w:r>
      <w:r>
        <w:t>«</w:t>
      </w:r>
      <w:proofErr w:type="spellStart"/>
      <w:r>
        <w:t>Верхнеустькулойское</w:t>
      </w:r>
      <w:proofErr w:type="spellEnd"/>
      <w:r>
        <w:t>»</w:t>
      </w:r>
      <w:r w:rsidRPr="00265548">
        <w:t xml:space="preserve"> </w:t>
      </w:r>
      <w:r>
        <w:t>Вельского</w:t>
      </w:r>
      <w:r w:rsidRPr="00265548">
        <w:t xml:space="preserve"> муниципального района </w:t>
      </w:r>
      <w:r>
        <w:t>Архангельской</w:t>
      </w:r>
      <w:r w:rsidRPr="00265548">
        <w:t xml:space="preserve"> области</w:t>
      </w:r>
    </w:p>
    <w:tbl>
      <w:tblPr>
        <w:tblW w:w="15689" w:type="dxa"/>
        <w:tblLayout w:type="fixed"/>
        <w:tblLook w:val="00A0"/>
      </w:tblPr>
      <w:tblGrid>
        <w:gridCol w:w="473"/>
        <w:gridCol w:w="894"/>
        <w:gridCol w:w="6301"/>
        <w:gridCol w:w="721"/>
        <w:gridCol w:w="1418"/>
        <w:gridCol w:w="16"/>
        <w:gridCol w:w="1401"/>
        <w:gridCol w:w="16"/>
        <w:gridCol w:w="1469"/>
        <w:gridCol w:w="1429"/>
        <w:gridCol w:w="1534"/>
        <w:gridCol w:w="17"/>
      </w:tblGrid>
      <w:tr w:rsidR="00A5781A" w:rsidRPr="00624CEF" w:rsidTr="00D75744">
        <w:trPr>
          <w:trHeight w:val="1207"/>
        </w:trPr>
        <w:tc>
          <w:tcPr>
            <w:tcW w:w="473" w:type="dxa"/>
            <w:tcBorders>
              <w:top w:val="single" w:sz="4" w:space="0" w:color="auto"/>
              <w:left w:val="single" w:sz="4" w:space="0" w:color="auto"/>
              <w:bottom w:val="single" w:sz="4" w:space="0" w:color="auto"/>
              <w:right w:val="single" w:sz="4" w:space="0" w:color="auto"/>
            </w:tcBorders>
            <w:noWrap/>
            <w:vAlign w:val="center"/>
          </w:tcPr>
          <w:p w:rsidR="00A5781A" w:rsidRPr="00624CEF" w:rsidRDefault="00A5781A" w:rsidP="00D75744">
            <w:pPr>
              <w:jc w:val="center"/>
              <w:rPr>
                <w:lang w:eastAsia="en-US"/>
              </w:rPr>
            </w:pPr>
            <w:r w:rsidRPr="00624CEF">
              <w:rPr>
                <w:lang w:eastAsia="en-US"/>
              </w:rPr>
              <w:t xml:space="preserve">№ </w:t>
            </w:r>
            <w:proofErr w:type="spellStart"/>
            <w:proofErr w:type="gramStart"/>
            <w:r w:rsidRPr="00624CEF">
              <w:rPr>
                <w:lang w:eastAsia="en-US"/>
              </w:rPr>
              <w:t>п</w:t>
            </w:r>
            <w:proofErr w:type="spellEnd"/>
            <w:proofErr w:type="gramEnd"/>
            <w:r w:rsidRPr="00624CEF">
              <w:rPr>
                <w:lang w:eastAsia="en-US"/>
              </w:rPr>
              <w:t>/</w:t>
            </w:r>
            <w:proofErr w:type="spellStart"/>
            <w:r w:rsidRPr="00624CEF">
              <w:rPr>
                <w:lang w:eastAsia="en-US"/>
              </w:rPr>
              <w:t>п</w:t>
            </w:r>
            <w:proofErr w:type="spellEnd"/>
          </w:p>
        </w:tc>
        <w:tc>
          <w:tcPr>
            <w:tcW w:w="7195" w:type="dxa"/>
            <w:gridSpan w:val="2"/>
            <w:tcBorders>
              <w:top w:val="single" w:sz="4" w:space="0" w:color="auto"/>
              <w:left w:val="single" w:sz="4" w:space="0" w:color="auto"/>
              <w:bottom w:val="single" w:sz="4" w:space="0" w:color="auto"/>
              <w:right w:val="single" w:sz="4" w:space="0" w:color="auto"/>
            </w:tcBorders>
            <w:vAlign w:val="center"/>
          </w:tcPr>
          <w:p w:rsidR="00A5781A" w:rsidRPr="00624CEF" w:rsidRDefault="00A5781A" w:rsidP="00D75744">
            <w:pPr>
              <w:jc w:val="center"/>
              <w:rPr>
                <w:lang w:eastAsia="en-US"/>
              </w:rPr>
            </w:pPr>
            <w:r w:rsidRPr="00624CEF">
              <w:rPr>
                <w:lang w:eastAsia="en-US"/>
              </w:rPr>
              <w:t>Показатели</w:t>
            </w:r>
          </w:p>
        </w:tc>
        <w:tc>
          <w:tcPr>
            <w:tcW w:w="721" w:type="dxa"/>
            <w:tcBorders>
              <w:top w:val="single" w:sz="4" w:space="0" w:color="auto"/>
              <w:left w:val="nil"/>
              <w:bottom w:val="single" w:sz="4" w:space="0" w:color="auto"/>
              <w:right w:val="single" w:sz="4" w:space="0" w:color="auto"/>
            </w:tcBorders>
            <w:noWrap/>
            <w:vAlign w:val="center"/>
          </w:tcPr>
          <w:p w:rsidR="00A5781A" w:rsidRPr="00624CEF" w:rsidRDefault="00A5781A" w:rsidP="00D75744">
            <w:pPr>
              <w:jc w:val="center"/>
              <w:rPr>
                <w:lang w:eastAsia="en-US"/>
              </w:rPr>
            </w:pPr>
            <w:r w:rsidRPr="00624CEF">
              <w:rPr>
                <w:lang w:eastAsia="en-US"/>
              </w:rPr>
              <w:t xml:space="preserve">Ед. </w:t>
            </w:r>
            <w:proofErr w:type="spellStart"/>
            <w:r w:rsidRPr="00624CEF">
              <w:rPr>
                <w:lang w:eastAsia="en-US"/>
              </w:rPr>
              <w:t>изм</w:t>
            </w:r>
            <w:proofErr w:type="spellEnd"/>
            <w:r w:rsidRPr="00624CEF">
              <w:rPr>
                <w:lang w:eastAsia="en-US"/>
              </w:rPr>
              <w:t>.</w:t>
            </w:r>
          </w:p>
        </w:tc>
        <w:tc>
          <w:tcPr>
            <w:tcW w:w="7300" w:type="dxa"/>
            <w:gridSpan w:val="8"/>
            <w:tcBorders>
              <w:top w:val="single" w:sz="4" w:space="0" w:color="auto"/>
              <w:left w:val="single" w:sz="4" w:space="0" w:color="auto"/>
              <w:right w:val="single" w:sz="4" w:space="0" w:color="auto"/>
            </w:tcBorders>
            <w:vAlign w:val="center"/>
          </w:tcPr>
          <w:p w:rsidR="00A5781A" w:rsidRPr="00624CEF" w:rsidRDefault="00A5781A" w:rsidP="00D75744">
            <w:pPr>
              <w:jc w:val="center"/>
              <w:rPr>
                <w:lang w:eastAsia="en-US"/>
              </w:rPr>
            </w:pPr>
            <w:r w:rsidRPr="00624CEF">
              <w:rPr>
                <w:lang w:eastAsia="en-US"/>
              </w:rPr>
              <w:t>Предельные (максимальные и (или) минимальные) значения критериев</w:t>
            </w:r>
          </w:p>
        </w:tc>
      </w:tr>
      <w:tr w:rsidR="00A5781A" w:rsidRPr="00624CEF" w:rsidTr="00D75744">
        <w:trPr>
          <w:trHeight w:val="288"/>
        </w:trPr>
        <w:tc>
          <w:tcPr>
            <w:tcW w:w="473" w:type="dxa"/>
            <w:tcBorders>
              <w:top w:val="nil"/>
              <w:left w:val="single" w:sz="4" w:space="0" w:color="auto"/>
              <w:bottom w:val="single" w:sz="4" w:space="0" w:color="auto"/>
              <w:right w:val="single" w:sz="4" w:space="0" w:color="auto"/>
            </w:tcBorders>
            <w:noWrap/>
            <w:vAlign w:val="center"/>
          </w:tcPr>
          <w:p w:rsidR="00A5781A" w:rsidRPr="00624CEF" w:rsidRDefault="00A5781A" w:rsidP="00D75744">
            <w:pPr>
              <w:rPr>
                <w:b/>
                <w:bCs/>
                <w:lang w:eastAsia="en-US"/>
              </w:rPr>
            </w:pPr>
          </w:p>
        </w:tc>
        <w:tc>
          <w:tcPr>
            <w:tcW w:w="7195" w:type="dxa"/>
            <w:gridSpan w:val="2"/>
            <w:tcBorders>
              <w:top w:val="nil"/>
              <w:left w:val="single" w:sz="4" w:space="0" w:color="auto"/>
              <w:bottom w:val="single" w:sz="4" w:space="0" w:color="auto"/>
              <w:right w:val="single" w:sz="4" w:space="0" w:color="auto"/>
            </w:tcBorders>
            <w:vAlign w:val="center"/>
          </w:tcPr>
          <w:p w:rsidR="00A5781A" w:rsidRPr="00624CEF" w:rsidRDefault="00A5781A" w:rsidP="00D75744">
            <w:pPr>
              <w:rPr>
                <w:b/>
                <w:bCs/>
                <w:lang w:eastAsia="en-US"/>
              </w:rPr>
            </w:pPr>
            <w:r w:rsidRPr="00624CEF">
              <w:rPr>
                <w:b/>
                <w:bCs/>
                <w:lang w:eastAsia="en-US"/>
              </w:rPr>
              <w:t>Водоснабжение</w:t>
            </w:r>
          </w:p>
        </w:tc>
        <w:tc>
          <w:tcPr>
            <w:tcW w:w="721" w:type="dxa"/>
            <w:tcBorders>
              <w:top w:val="nil"/>
              <w:left w:val="nil"/>
              <w:bottom w:val="single" w:sz="4" w:space="0" w:color="auto"/>
              <w:right w:val="single" w:sz="4" w:space="0" w:color="auto"/>
            </w:tcBorders>
            <w:noWrap/>
            <w:vAlign w:val="center"/>
          </w:tcPr>
          <w:p w:rsidR="00A5781A" w:rsidRPr="00624CEF" w:rsidRDefault="00A5781A" w:rsidP="00D75744">
            <w:pPr>
              <w:rPr>
                <w:b/>
                <w:bCs/>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A5781A" w:rsidRPr="00624CEF" w:rsidRDefault="00A5781A" w:rsidP="00D75744">
            <w:pPr>
              <w:jc w:val="center"/>
              <w:rPr>
                <w:b/>
                <w:bCs/>
                <w:lang w:eastAsia="en-US"/>
              </w:rPr>
            </w:pPr>
            <w:r w:rsidRPr="00624CEF">
              <w:rPr>
                <w:b/>
                <w:bCs/>
                <w:lang w:eastAsia="en-US"/>
              </w:rPr>
              <w:t>2016</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5781A" w:rsidRPr="00624CEF" w:rsidRDefault="00A5781A" w:rsidP="00D75744">
            <w:pPr>
              <w:jc w:val="center"/>
              <w:rPr>
                <w:b/>
                <w:bCs/>
                <w:lang w:eastAsia="en-US"/>
              </w:rPr>
            </w:pPr>
            <w:r w:rsidRPr="00624CEF">
              <w:rPr>
                <w:b/>
                <w:bCs/>
                <w:lang w:eastAsia="en-US"/>
              </w:rPr>
              <w:t>201</w:t>
            </w:r>
            <w:r>
              <w:rPr>
                <w:b/>
                <w:bCs/>
                <w:lang w:eastAsia="en-US"/>
              </w:rPr>
              <w:t>7</w:t>
            </w: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A5781A" w:rsidRPr="00624CEF" w:rsidRDefault="00A5781A" w:rsidP="00D75744">
            <w:pPr>
              <w:jc w:val="center"/>
              <w:rPr>
                <w:b/>
                <w:bCs/>
                <w:lang w:eastAsia="en-US"/>
              </w:rPr>
            </w:pPr>
            <w:r w:rsidRPr="00624CEF">
              <w:rPr>
                <w:b/>
                <w:bCs/>
                <w:lang w:eastAsia="en-US"/>
              </w:rPr>
              <w:t>20</w:t>
            </w:r>
            <w:r>
              <w:rPr>
                <w:b/>
                <w:bCs/>
                <w:lang w:eastAsia="en-US"/>
              </w:rPr>
              <w:t>18</w:t>
            </w:r>
          </w:p>
        </w:tc>
        <w:tc>
          <w:tcPr>
            <w:tcW w:w="1429" w:type="dxa"/>
            <w:tcBorders>
              <w:top w:val="single" w:sz="4" w:space="0" w:color="auto"/>
              <w:left w:val="single" w:sz="4" w:space="0" w:color="auto"/>
              <w:bottom w:val="single" w:sz="4" w:space="0" w:color="auto"/>
              <w:right w:val="single" w:sz="4" w:space="0" w:color="auto"/>
            </w:tcBorders>
            <w:vAlign w:val="center"/>
          </w:tcPr>
          <w:p w:rsidR="00A5781A" w:rsidRPr="00624CEF" w:rsidRDefault="00A5781A" w:rsidP="00D75744">
            <w:pPr>
              <w:jc w:val="center"/>
              <w:rPr>
                <w:b/>
                <w:bCs/>
                <w:lang w:eastAsia="en-US"/>
              </w:rPr>
            </w:pPr>
            <w:r w:rsidRPr="00624CEF">
              <w:rPr>
                <w:b/>
                <w:bCs/>
                <w:lang w:eastAsia="en-US"/>
              </w:rPr>
              <w:t>20</w:t>
            </w:r>
            <w:r>
              <w:rPr>
                <w:b/>
                <w:bCs/>
                <w:lang w:eastAsia="en-US"/>
              </w:rPr>
              <w:t>19</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A5781A" w:rsidRPr="00624CEF" w:rsidRDefault="00A5781A" w:rsidP="00D75744">
            <w:pPr>
              <w:jc w:val="center"/>
              <w:rPr>
                <w:b/>
                <w:bCs/>
                <w:lang w:eastAsia="en-US"/>
              </w:rPr>
            </w:pPr>
            <w:r w:rsidRPr="00624CEF">
              <w:rPr>
                <w:b/>
                <w:bCs/>
                <w:lang w:eastAsia="en-US"/>
              </w:rPr>
              <w:t>202</w:t>
            </w:r>
            <w:r>
              <w:rPr>
                <w:b/>
                <w:bCs/>
                <w:lang w:eastAsia="en-US"/>
              </w:rPr>
              <w:t>0</w:t>
            </w:r>
          </w:p>
        </w:tc>
      </w:tr>
      <w:tr w:rsidR="00A5781A" w:rsidRPr="00624CEF" w:rsidTr="00D75744">
        <w:trPr>
          <w:trHeight w:val="1677"/>
        </w:trPr>
        <w:tc>
          <w:tcPr>
            <w:tcW w:w="473" w:type="dxa"/>
            <w:vMerge w:val="restart"/>
            <w:tcBorders>
              <w:top w:val="nil"/>
              <w:left w:val="single" w:sz="4" w:space="0" w:color="auto"/>
              <w:right w:val="single" w:sz="4" w:space="0" w:color="auto"/>
            </w:tcBorders>
            <w:noWrap/>
            <w:vAlign w:val="center"/>
          </w:tcPr>
          <w:p w:rsidR="00A5781A" w:rsidRPr="00624CEF" w:rsidRDefault="00A5781A" w:rsidP="00D75744">
            <w:pPr>
              <w:rPr>
                <w:b/>
                <w:bCs/>
                <w:lang w:eastAsia="en-US"/>
              </w:rPr>
            </w:pPr>
            <w:r w:rsidRPr="00624CEF">
              <w:t>1</w:t>
            </w:r>
          </w:p>
        </w:tc>
        <w:tc>
          <w:tcPr>
            <w:tcW w:w="894" w:type="dxa"/>
            <w:vMerge w:val="restart"/>
            <w:tcBorders>
              <w:top w:val="nil"/>
              <w:left w:val="single" w:sz="4" w:space="0" w:color="auto"/>
              <w:right w:val="single" w:sz="4" w:space="0" w:color="auto"/>
            </w:tcBorders>
            <w:vAlign w:val="center"/>
          </w:tcPr>
          <w:p w:rsidR="00A5781A" w:rsidRPr="00624CEF" w:rsidRDefault="00A5781A" w:rsidP="00D75744">
            <w:pPr>
              <w:rPr>
                <w:b/>
                <w:bCs/>
                <w:lang w:eastAsia="en-US"/>
              </w:rPr>
            </w:pPr>
            <w:r w:rsidRPr="00624CEF">
              <w:t>Качества</w:t>
            </w:r>
          </w:p>
        </w:tc>
        <w:tc>
          <w:tcPr>
            <w:tcW w:w="6301" w:type="dxa"/>
            <w:tcBorders>
              <w:top w:val="nil"/>
              <w:left w:val="nil"/>
              <w:bottom w:val="single" w:sz="4" w:space="0" w:color="auto"/>
              <w:right w:val="single" w:sz="4" w:space="0" w:color="auto"/>
            </w:tcBorders>
            <w:noWrap/>
            <w:vAlign w:val="center"/>
          </w:tcPr>
          <w:p w:rsidR="00A5781A" w:rsidRPr="00624CEF" w:rsidRDefault="00A5781A" w:rsidP="00D75744">
            <w:r w:rsidRPr="00624CEF">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A5781A" w:rsidRPr="00624CEF" w:rsidRDefault="00A5781A" w:rsidP="00D75744">
            <w:pPr>
              <w:rPr>
                <w:b/>
                <w:bCs/>
                <w:lang w:eastAsia="en-US"/>
              </w:rPr>
            </w:pPr>
          </w:p>
        </w:tc>
        <w:tc>
          <w:tcPr>
            <w:tcW w:w="721" w:type="dxa"/>
            <w:tcBorders>
              <w:top w:val="nil"/>
              <w:left w:val="nil"/>
              <w:bottom w:val="single" w:sz="4" w:space="0" w:color="auto"/>
              <w:right w:val="single" w:sz="4" w:space="0" w:color="auto"/>
            </w:tcBorders>
            <w:noWrap/>
            <w:vAlign w:val="center"/>
          </w:tcPr>
          <w:p w:rsidR="00A5781A" w:rsidRPr="00624CEF" w:rsidRDefault="00A5781A" w:rsidP="00D75744">
            <w:pPr>
              <w:rPr>
                <w:b/>
                <w:bCs/>
                <w:lang w:eastAsia="en-US"/>
              </w:rPr>
            </w:pPr>
            <w:r w:rsidRPr="00624CEF">
              <w:t>%</w:t>
            </w:r>
          </w:p>
        </w:tc>
        <w:tc>
          <w:tcPr>
            <w:tcW w:w="1418" w:type="dxa"/>
            <w:tcBorders>
              <w:top w:val="single" w:sz="4" w:space="0" w:color="auto"/>
              <w:left w:val="single" w:sz="4" w:space="0" w:color="auto"/>
              <w:bottom w:val="single" w:sz="4" w:space="0" w:color="auto"/>
              <w:right w:val="single" w:sz="4" w:space="0" w:color="auto"/>
            </w:tcBorders>
            <w:vAlign w:val="center"/>
          </w:tcPr>
          <w:p w:rsidR="00A5781A" w:rsidRPr="00624CEF" w:rsidRDefault="00A5781A" w:rsidP="00D75744">
            <w:pPr>
              <w:jc w:val="center"/>
              <w:rPr>
                <w:lang w:eastAsia="en-US"/>
              </w:rPr>
            </w:pPr>
            <w:r w:rsidRPr="00624CEF">
              <w:rPr>
                <w:lang w:eastAsia="en-US"/>
              </w:rPr>
              <w:t>0</w:t>
            </w:r>
          </w:p>
          <w:p w:rsidR="00A5781A" w:rsidRPr="00624CEF" w:rsidRDefault="00A5781A" w:rsidP="00D75744">
            <w:pPr>
              <w:jc w:val="cente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5781A" w:rsidRPr="00624CEF" w:rsidRDefault="00A5781A" w:rsidP="00D75744">
            <w:pPr>
              <w:jc w:val="center"/>
            </w:pPr>
            <w:r w:rsidRPr="00624CEF">
              <w:t>0</w:t>
            </w:r>
          </w:p>
          <w:p w:rsidR="00A5781A" w:rsidRPr="00624CEF" w:rsidRDefault="00A5781A" w:rsidP="00D75744">
            <w:pPr>
              <w:jc w:val="center"/>
            </w:pP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A5781A" w:rsidRPr="00624CEF" w:rsidRDefault="00A5781A" w:rsidP="00D75744">
            <w:pPr>
              <w:jc w:val="center"/>
            </w:pPr>
            <w:r w:rsidRPr="00624CEF">
              <w:t>0</w:t>
            </w:r>
          </w:p>
          <w:p w:rsidR="00A5781A" w:rsidRPr="00624CEF" w:rsidRDefault="00A5781A" w:rsidP="00D75744">
            <w:pPr>
              <w:jc w:val="center"/>
            </w:pPr>
          </w:p>
        </w:tc>
        <w:tc>
          <w:tcPr>
            <w:tcW w:w="1429" w:type="dxa"/>
            <w:tcBorders>
              <w:top w:val="single" w:sz="4" w:space="0" w:color="auto"/>
              <w:left w:val="single" w:sz="4" w:space="0" w:color="auto"/>
              <w:bottom w:val="single" w:sz="4" w:space="0" w:color="auto"/>
              <w:right w:val="single" w:sz="4" w:space="0" w:color="auto"/>
            </w:tcBorders>
            <w:vAlign w:val="center"/>
          </w:tcPr>
          <w:p w:rsidR="00A5781A" w:rsidRPr="00624CEF" w:rsidRDefault="00A5781A" w:rsidP="00D75744">
            <w:pPr>
              <w:jc w:val="center"/>
            </w:pPr>
            <w:r w:rsidRPr="00624CEF">
              <w:t>0</w:t>
            </w:r>
          </w:p>
          <w:p w:rsidR="00A5781A" w:rsidRPr="00624CEF" w:rsidRDefault="00A5781A" w:rsidP="00D75744">
            <w:pPr>
              <w:jc w:val="cente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A5781A" w:rsidRPr="00624CEF" w:rsidRDefault="00A5781A" w:rsidP="00D75744">
            <w:pPr>
              <w:jc w:val="center"/>
            </w:pPr>
            <w:r w:rsidRPr="00624CEF">
              <w:t>0</w:t>
            </w:r>
          </w:p>
          <w:p w:rsidR="00A5781A" w:rsidRPr="00624CEF" w:rsidRDefault="00A5781A" w:rsidP="00D75744">
            <w:pPr>
              <w:jc w:val="center"/>
            </w:pPr>
          </w:p>
        </w:tc>
      </w:tr>
      <w:tr w:rsidR="00A5781A" w:rsidRPr="00624CEF" w:rsidTr="00D75744">
        <w:trPr>
          <w:trHeight w:val="602"/>
        </w:trPr>
        <w:tc>
          <w:tcPr>
            <w:tcW w:w="473" w:type="dxa"/>
            <w:vMerge/>
            <w:tcBorders>
              <w:left w:val="single" w:sz="4" w:space="0" w:color="auto"/>
              <w:bottom w:val="single" w:sz="4" w:space="0" w:color="auto"/>
              <w:right w:val="single" w:sz="4" w:space="0" w:color="auto"/>
            </w:tcBorders>
            <w:noWrap/>
            <w:vAlign w:val="center"/>
          </w:tcPr>
          <w:p w:rsidR="00A5781A" w:rsidRPr="00624CEF" w:rsidRDefault="00A5781A" w:rsidP="00D75744"/>
        </w:tc>
        <w:tc>
          <w:tcPr>
            <w:tcW w:w="894" w:type="dxa"/>
            <w:vMerge/>
            <w:tcBorders>
              <w:left w:val="single" w:sz="4" w:space="0" w:color="auto"/>
              <w:bottom w:val="single" w:sz="4" w:space="0" w:color="auto"/>
              <w:right w:val="single" w:sz="4" w:space="0" w:color="auto"/>
            </w:tcBorders>
            <w:vAlign w:val="center"/>
          </w:tcPr>
          <w:p w:rsidR="00A5781A" w:rsidRPr="00624CEF" w:rsidRDefault="00A5781A" w:rsidP="00D75744"/>
        </w:tc>
        <w:tc>
          <w:tcPr>
            <w:tcW w:w="6301" w:type="dxa"/>
            <w:tcBorders>
              <w:top w:val="single" w:sz="4" w:space="0" w:color="auto"/>
              <w:left w:val="nil"/>
              <w:bottom w:val="single" w:sz="4" w:space="0" w:color="auto"/>
              <w:right w:val="single" w:sz="4" w:space="0" w:color="auto"/>
            </w:tcBorders>
            <w:noWrap/>
            <w:vAlign w:val="center"/>
          </w:tcPr>
          <w:p w:rsidR="00A5781A" w:rsidRPr="00624CEF" w:rsidRDefault="00A5781A" w:rsidP="00D75744">
            <w:pPr>
              <w:rPr>
                <w:b/>
                <w:bCs/>
                <w:lang w:eastAsia="en-US"/>
              </w:rPr>
            </w:pPr>
            <w:r w:rsidRPr="00624CEF">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21" w:type="dxa"/>
            <w:tcBorders>
              <w:top w:val="single" w:sz="4" w:space="0" w:color="auto"/>
              <w:left w:val="nil"/>
              <w:bottom w:val="single" w:sz="4" w:space="0" w:color="auto"/>
              <w:right w:val="single" w:sz="4" w:space="0" w:color="auto"/>
            </w:tcBorders>
            <w:noWrap/>
            <w:vAlign w:val="center"/>
          </w:tcPr>
          <w:p w:rsidR="00A5781A" w:rsidRPr="00624CEF" w:rsidRDefault="00A5781A" w:rsidP="00D75744">
            <w:r w:rsidRPr="00624CEF">
              <w:t>%</w:t>
            </w:r>
          </w:p>
        </w:tc>
        <w:tc>
          <w:tcPr>
            <w:tcW w:w="1418" w:type="dxa"/>
            <w:tcBorders>
              <w:top w:val="single" w:sz="4" w:space="0" w:color="auto"/>
              <w:left w:val="single" w:sz="4" w:space="0" w:color="auto"/>
              <w:bottom w:val="single" w:sz="4" w:space="0" w:color="auto"/>
              <w:right w:val="single" w:sz="4" w:space="0" w:color="auto"/>
            </w:tcBorders>
            <w:vAlign w:val="center"/>
          </w:tcPr>
          <w:p w:rsidR="00A5781A" w:rsidRPr="00624CEF" w:rsidRDefault="00A5781A" w:rsidP="00D75744">
            <w:pPr>
              <w:jc w:val="center"/>
              <w:rPr>
                <w:lang w:eastAsia="en-US"/>
              </w:rPr>
            </w:pPr>
          </w:p>
          <w:p w:rsidR="00A5781A" w:rsidRPr="00624CEF" w:rsidRDefault="00A5781A" w:rsidP="00D75744">
            <w:pPr>
              <w:jc w:val="center"/>
            </w:pPr>
            <w:r w:rsidRPr="00624CEF">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5781A" w:rsidRPr="00624CEF" w:rsidRDefault="00A5781A" w:rsidP="00D75744">
            <w:pPr>
              <w:jc w:val="center"/>
            </w:pPr>
          </w:p>
          <w:p w:rsidR="00A5781A" w:rsidRPr="00624CEF" w:rsidRDefault="00A5781A" w:rsidP="00D75744">
            <w:pPr>
              <w:jc w:val="center"/>
            </w:pPr>
            <w:r w:rsidRPr="00624CEF">
              <w:t>0</w:t>
            </w: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A5781A" w:rsidRPr="00624CEF" w:rsidRDefault="00A5781A" w:rsidP="00D75744">
            <w:pPr>
              <w:jc w:val="center"/>
            </w:pPr>
          </w:p>
          <w:p w:rsidR="00A5781A" w:rsidRPr="00624CEF" w:rsidRDefault="00A5781A" w:rsidP="00D75744">
            <w:pPr>
              <w:jc w:val="center"/>
            </w:pPr>
            <w:r w:rsidRPr="00624CEF">
              <w:t>0</w:t>
            </w:r>
          </w:p>
        </w:tc>
        <w:tc>
          <w:tcPr>
            <w:tcW w:w="1429" w:type="dxa"/>
            <w:tcBorders>
              <w:top w:val="single" w:sz="4" w:space="0" w:color="auto"/>
              <w:left w:val="single" w:sz="4" w:space="0" w:color="auto"/>
              <w:bottom w:val="single" w:sz="4" w:space="0" w:color="auto"/>
              <w:right w:val="single" w:sz="4" w:space="0" w:color="auto"/>
            </w:tcBorders>
            <w:vAlign w:val="center"/>
          </w:tcPr>
          <w:p w:rsidR="00A5781A" w:rsidRPr="00624CEF" w:rsidRDefault="00A5781A" w:rsidP="00D75744">
            <w:pPr>
              <w:jc w:val="center"/>
            </w:pPr>
          </w:p>
          <w:p w:rsidR="00A5781A" w:rsidRPr="00624CEF" w:rsidRDefault="00A5781A" w:rsidP="00D75744">
            <w:pPr>
              <w:jc w:val="center"/>
            </w:pPr>
            <w:r w:rsidRPr="00624CEF">
              <w:t>0</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A5781A" w:rsidRPr="00624CEF" w:rsidRDefault="00A5781A" w:rsidP="00D75744">
            <w:pPr>
              <w:jc w:val="center"/>
            </w:pPr>
          </w:p>
          <w:p w:rsidR="00A5781A" w:rsidRPr="00624CEF" w:rsidRDefault="00A5781A" w:rsidP="00D75744">
            <w:pPr>
              <w:jc w:val="center"/>
            </w:pPr>
            <w:r w:rsidRPr="00624CEF">
              <w:t>0</w:t>
            </w:r>
          </w:p>
        </w:tc>
      </w:tr>
      <w:tr w:rsidR="00A5781A" w:rsidRPr="00624CEF" w:rsidTr="00D75744">
        <w:trPr>
          <w:trHeight w:val="288"/>
        </w:trPr>
        <w:tc>
          <w:tcPr>
            <w:tcW w:w="473" w:type="dxa"/>
            <w:tcBorders>
              <w:top w:val="nil"/>
              <w:left w:val="single" w:sz="4" w:space="0" w:color="auto"/>
              <w:bottom w:val="single" w:sz="4" w:space="0" w:color="auto"/>
              <w:right w:val="single" w:sz="4" w:space="0" w:color="auto"/>
            </w:tcBorders>
            <w:noWrap/>
            <w:vAlign w:val="center"/>
          </w:tcPr>
          <w:p w:rsidR="00A5781A" w:rsidRPr="00624CEF" w:rsidRDefault="00A5781A" w:rsidP="00D75744">
            <w:pPr>
              <w:rPr>
                <w:b/>
                <w:bCs/>
                <w:lang w:eastAsia="en-US"/>
              </w:rPr>
            </w:pPr>
            <w:r w:rsidRPr="00624CEF">
              <w:t>2</w:t>
            </w:r>
          </w:p>
        </w:tc>
        <w:tc>
          <w:tcPr>
            <w:tcW w:w="894" w:type="dxa"/>
            <w:tcBorders>
              <w:top w:val="nil"/>
              <w:left w:val="single" w:sz="4" w:space="0" w:color="auto"/>
              <w:bottom w:val="single" w:sz="4" w:space="0" w:color="auto"/>
              <w:right w:val="single" w:sz="4" w:space="0" w:color="auto"/>
            </w:tcBorders>
            <w:vAlign w:val="center"/>
          </w:tcPr>
          <w:p w:rsidR="00A5781A" w:rsidRPr="00624CEF" w:rsidRDefault="00A5781A" w:rsidP="00D75744">
            <w:pPr>
              <w:rPr>
                <w:b/>
                <w:bCs/>
                <w:lang w:eastAsia="en-US"/>
              </w:rPr>
            </w:pPr>
            <w:r w:rsidRPr="00624CEF">
              <w:t>Надежности и бесперебойности водоснабжения</w:t>
            </w:r>
          </w:p>
        </w:tc>
        <w:tc>
          <w:tcPr>
            <w:tcW w:w="6301" w:type="dxa"/>
            <w:tcBorders>
              <w:top w:val="nil"/>
              <w:left w:val="nil"/>
              <w:bottom w:val="single" w:sz="4" w:space="0" w:color="auto"/>
              <w:right w:val="single" w:sz="4" w:space="0" w:color="auto"/>
            </w:tcBorders>
            <w:noWrap/>
            <w:vAlign w:val="center"/>
          </w:tcPr>
          <w:p w:rsidR="00A5781A" w:rsidRPr="00624CEF" w:rsidRDefault="00A5781A" w:rsidP="00D75744">
            <w:r w:rsidRPr="00624CEF">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w:t>
            </w:r>
          </w:p>
          <w:p w:rsidR="00A5781A" w:rsidRPr="00624CEF" w:rsidRDefault="00A5781A" w:rsidP="00D75744">
            <w:pPr>
              <w:rPr>
                <w:b/>
                <w:bCs/>
                <w:lang w:eastAsia="en-US"/>
              </w:rPr>
            </w:pPr>
            <w:r w:rsidRPr="00624CEF">
              <w:t>сети в год.</w:t>
            </w:r>
          </w:p>
        </w:tc>
        <w:tc>
          <w:tcPr>
            <w:tcW w:w="721" w:type="dxa"/>
            <w:tcBorders>
              <w:top w:val="nil"/>
              <w:left w:val="nil"/>
              <w:bottom w:val="single" w:sz="4" w:space="0" w:color="auto"/>
              <w:right w:val="single" w:sz="4" w:space="0" w:color="auto"/>
            </w:tcBorders>
            <w:noWrap/>
            <w:vAlign w:val="center"/>
          </w:tcPr>
          <w:p w:rsidR="00A5781A" w:rsidRDefault="00A5781A" w:rsidP="00D75744">
            <w:pPr>
              <w:rPr>
                <w:b/>
                <w:bCs/>
                <w:lang w:eastAsia="en-US"/>
              </w:rPr>
            </w:pPr>
            <w:r w:rsidRPr="00624CEF">
              <w:rPr>
                <w:b/>
                <w:bCs/>
                <w:lang w:eastAsia="en-US"/>
              </w:rPr>
              <w:t>ед./</w:t>
            </w:r>
          </w:p>
          <w:p w:rsidR="00A5781A" w:rsidRPr="00624CEF" w:rsidRDefault="00A5781A" w:rsidP="00D75744">
            <w:pPr>
              <w:rPr>
                <w:b/>
                <w:bCs/>
                <w:lang w:eastAsia="en-US"/>
              </w:rPr>
            </w:pPr>
            <w:r w:rsidRPr="00624CEF">
              <w:rPr>
                <w:b/>
                <w:bCs/>
                <w:lang w:eastAsia="en-US"/>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A5781A" w:rsidRPr="00624CEF" w:rsidRDefault="00A5781A" w:rsidP="00D75744">
            <w:pPr>
              <w:jc w:val="center"/>
            </w:pPr>
          </w:p>
          <w:p w:rsidR="00A5781A" w:rsidRPr="00624CEF" w:rsidRDefault="00A5781A" w:rsidP="00D75744">
            <w:pPr>
              <w:jc w:val="center"/>
            </w:pPr>
            <w:r w:rsidRPr="00624CEF">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5781A" w:rsidRPr="00624CEF" w:rsidRDefault="00A5781A" w:rsidP="00D75744">
            <w:pPr>
              <w:jc w:val="center"/>
            </w:pPr>
          </w:p>
          <w:p w:rsidR="00A5781A" w:rsidRPr="00624CEF" w:rsidRDefault="00A5781A" w:rsidP="00D75744">
            <w:pPr>
              <w:jc w:val="center"/>
            </w:pPr>
            <w:r w:rsidRPr="00624CEF">
              <w:t>0</w:t>
            </w: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A5781A" w:rsidRPr="00624CEF" w:rsidRDefault="00A5781A" w:rsidP="00D75744">
            <w:pPr>
              <w:jc w:val="center"/>
            </w:pPr>
          </w:p>
          <w:p w:rsidR="00A5781A" w:rsidRPr="00624CEF" w:rsidRDefault="00A5781A" w:rsidP="00D75744">
            <w:pPr>
              <w:jc w:val="center"/>
            </w:pPr>
            <w:r w:rsidRPr="00624CEF">
              <w:t>0</w:t>
            </w:r>
          </w:p>
        </w:tc>
        <w:tc>
          <w:tcPr>
            <w:tcW w:w="1429" w:type="dxa"/>
            <w:tcBorders>
              <w:top w:val="single" w:sz="4" w:space="0" w:color="auto"/>
              <w:left w:val="single" w:sz="4" w:space="0" w:color="auto"/>
              <w:bottom w:val="single" w:sz="4" w:space="0" w:color="auto"/>
              <w:right w:val="single" w:sz="4" w:space="0" w:color="auto"/>
            </w:tcBorders>
            <w:vAlign w:val="center"/>
          </w:tcPr>
          <w:p w:rsidR="00A5781A" w:rsidRPr="00624CEF" w:rsidRDefault="00A5781A" w:rsidP="00D75744">
            <w:pPr>
              <w:jc w:val="center"/>
            </w:pPr>
          </w:p>
          <w:p w:rsidR="00A5781A" w:rsidRPr="00624CEF" w:rsidRDefault="00A5781A" w:rsidP="00D75744">
            <w:pPr>
              <w:jc w:val="center"/>
            </w:pPr>
            <w:r w:rsidRPr="00624CEF">
              <w:t>0</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A5781A" w:rsidRPr="00624CEF" w:rsidRDefault="00A5781A" w:rsidP="00D75744">
            <w:pPr>
              <w:jc w:val="center"/>
            </w:pPr>
          </w:p>
          <w:p w:rsidR="00A5781A" w:rsidRPr="00624CEF" w:rsidRDefault="00A5781A" w:rsidP="00D75744">
            <w:pPr>
              <w:jc w:val="center"/>
            </w:pPr>
            <w:r w:rsidRPr="00624CEF">
              <w:t>0</w:t>
            </w:r>
          </w:p>
        </w:tc>
      </w:tr>
      <w:tr w:rsidR="00A5781A" w:rsidRPr="00624CEF" w:rsidTr="00D75744">
        <w:trPr>
          <w:gridAfter w:val="1"/>
          <w:wAfter w:w="17" w:type="dxa"/>
          <w:trHeight w:val="690"/>
        </w:trPr>
        <w:tc>
          <w:tcPr>
            <w:tcW w:w="473" w:type="dxa"/>
            <w:vMerge w:val="restart"/>
            <w:tcBorders>
              <w:top w:val="nil"/>
              <w:left w:val="single" w:sz="4" w:space="0" w:color="auto"/>
              <w:right w:val="single" w:sz="4" w:space="0" w:color="auto"/>
            </w:tcBorders>
            <w:noWrap/>
            <w:vAlign w:val="center"/>
          </w:tcPr>
          <w:p w:rsidR="00A5781A" w:rsidRPr="00624CEF" w:rsidRDefault="00A5781A" w:rsidP="00D75744">
            <w:pPr>
              <w:rPr>
                <w:b/>
                <w:bCs/>
                <w:lang w:eastAsia="en-US"/>
              </w:rPr>
            </w:pPr>
            <w:r w:rsidRPr="00624CEF">
              <w:t>3</w:t>
            </w:r>
          </w:p>
        </w:tc>
        <w:tc>
          <w:tcPr>
            <w:tcW w:w="894" w:type="dxa"/>
            <w:vMerge w:val="restart"/>
            <w:tcBorders>
              <w:top w:val="nil"/>
              <w:left w:val="single" w:sz="4" w:space="0" w:color="auto"/>
              <w:right w:val="single" w:sz="4" w:space="0" w:color="auto"/>
            </w:tcBorders>
            <w:vAlign w:val="center"/>
          </w:tcPr>
          <w:p w:rsidR="00A5781A" w:rsidRPr="00624CEF" w:rsidRDefault="00A5781A" w:rsidP="00D75744">
            <w:pPr>
              <w:rPr>
                <w:b/>
                <w:bCs/>
                <w:lang w:eastAsia="en-US"/>
              </w:rPr>
            </w:pPr>
            <w:r w:rsidRPr="00624CEF">
              <w:t>Эффективности использования ресурсов</w:t>
            </w:r>
          </w:p>
        </w:tc>
        <w:tc>
          <w:tcPr>
            <w:tcW w:w="6301" w:type="dxa"/>
            <w:tcBorders>
              <w:top w:val="nil"/>
              <w:left w:val="nil"/>
              <w:bottom w:val="single" w:sz="4" w:space="0" w:color="auto"/>
              <w:right w:val="single" w:sz="4" w:space="0" w:color="auto"/>
            </w:tcBorders>
            <w:noWrap/>
            <w:vAlign w:val="center"/>
          </w:tcPr>
          <w:p w:rsidR="00A5781A" w:rsidRPr="00624CEF" w:rsidRDefault="00A5781A" w:rsidP="00D75744">
            <w:pPr>
              <w:rPr>
                <w:b/>
                <w:bCs/>
                <w:lang w:eastAsia="en-US"/>
              </w:rPr>
            </w:pPr>
            <w:r w:rsidRPr="00624CEF">
              <w:t>доля потерь воды в централизованных системах водоснабжения при транспортировке в общем объеме воды, поданной в водопроводную сеть</w:t>
            </w:r>
          </w:p>
        </w:tc>
        <w:tc>
          <w:tcPr>
            <w:tcW w:w="721" w:type="dxa"/>
            <w:tcBorders>
              <w:top w:val="nil"/>
              <w:left w:val="nil"/>
              <w:bottom w:val="single" w:sz="4" w:space="0" w:color="auto"/>
              <w:right w:val="single" w:sz="4" w:space="0" w:color="auto"/>
            </w:tcBorders>
            <w:noWrap/>
            <w:vAlign w:val="center"/>
          </w:tcPr>
          <w:p w:rsidR="00A5781A" w:rsidRPr="00624CEF" w:rsidRDefault="00A5781A" w:rsidP="00D75744">
            <w:r w:rsidRPr="00624CEF">
              <w:t>%</w:t>
            </w:r>
          </w:p>
        </w:tc>
        <w:tc>
          <w:tcPr>
            <w:tcW w:w="1434" w:type="dxa"/>
            <w:gridSpan w:val="2"/>
            <w:tcBorders>
              <w:top w:val="single" w:sz="4" w:space="0" w:color="auto"/>
              <w:left w:val="single" w:sz="4" w:space="0" w:color="auto"/>
              <w:right w:val="single" w:sz="4" w:space="0" w:color="auto"/>
            </w:tcBorders>
            <w:vAlign w:val="center"/>
          </w:tcPr>
          <w:p w:rsidR="00A5781A" w:rsidRPr="00624CEF" w:rsidRDefault="00A5781A" w:rsidP="00D75744">
            <w:pPr>
              <w:jc w:val="center"/>
            </w:pPr>
            <w:r>
              <w:t>15,16</w:t>
            </w:r>
          </w:p>
        </w:tc>
        <w:tc>
          <w:tcPr>
            <w:tcW w:w="1417" w:type="dxa"/>
            <w:gridSpan w:val="2"/>
            <w:tcBorders>
              <w:top w:val="single" w:sz="4" w:space="0" w:color="auto"/>
              <w:left w:val="single" w:sz="4" w:space="0" w:color="auto"/>
              <w:right w:val="single" w:sz="4" w:space="0" w:color="auto"/>
            </w:tcBorders>
          </w:tcPr>
          <w:p w:rsidR="00A5781A" w:rsidRDefault="00A5781A" w:rsidP="00D75744">
            <w:pPr>
              <w:jc w:val="center"/>
            </w:pPr>
          </w:p>
          <w:p w:rsidR="00A5781A" w:rsidRDefault="00A5781A" w:rsidP="00D75744">
            <w:pPr>
              <w:jc w:val="center"/>
            </w:pPr>
            <w:r w:rsidRPr="009C4C74">
              <w:t>15,1</w:t>
            </w:r>
            <w:r>
              <w:t>6</w:t>
            </w:r>
          </w:p>
        </w:tc>
        <w:tc>
          <w:tcPr>
            <w:tcW w:w="1469" w:type="dxa"/>
            <w:tcBorders>
              <w:top w:val="single" w:sz="4" w:space="0" w:color="auto"/>
              <w:left w:val="single" w:sz="4" w:space="0" w:color="auto"/>
              <w:right w:val="single" w:sz="4" w:space="0" w:color="auto"/>
            </w:tcBorders>
          </w:tcPr>
          <w:p w:rsidR="00A5781A" w:rsidRDefault="00A5781A" w:rsidP="00D75744">
            <w:pPr>
              <w:jc w:val="center"/>
            </w:pPr>
          </w:p>
          <w:p w:rsidR="00A5781A" w:rsidRDefault="00A5781A" w:rsidP="00D75744">
            <w:pPr>
              <w:jc w:val="center"/>
            </w:pPr>
            <w:r>
              <w:t>14,55</w:t>
            </w:r>
          </w:p>
        </w:tc>
        <w:tc>
          <w:tcPr>
            <w:tcW w:w="1429" w:type="dxa"/>
            <w:tcBorders>
              <w:top w:val="single" w:sz="4" w:space="0" w:color="auto"/>
              <w:left w:val="single" w:sz="4" w:space="0" w:color="auto"/>
              <w:right w:val="single" w:sz="4" w:space="0" w:color="auto"/>
            </w:tcBorders>
          </w:tcPr>
          <w:p w:rsidR="00A5781A" w:rsidRDefault="00A5781A" w:rsidP="00D75744">
            <w:pPr>
              <w:jc w:val="center"/>
            </w:pPr>
          </w:p>
          <w:p w:rsidR="00A5781A" w:rsidRDefault="00A5781A" w:rsidP="00D75744">
            <w:pPr>
              <w:jc w:val="center"/>
            </w:pPr>
            <w:r>
              <w:t>13,94</w:t>
            </w:r>
          </w:p>
        </w:tc>
        <w:tc>
          <w:tcPr>
            <w:tcW w:w="1534" w:type="dxa"/>
            <w:tcBorders>
              <w:top w:val="single" w:sz="4" w:space="0" w:color="auto"/>
              <w:left w:val="single" w:sz="4" w:space="0" w:color="auto"/>
              <w:right w:val="single" w:sz="4" w:space="0" w:color="auto"/>
            </w:tcBorders>
          </w:tcPr>
          <w:p w:rsidR="00A5781A" w:rsidRDefault="00A5781A" w:rsidP="00D75744">
            <w:pPr>
              <w:jc w:val="center"/>
            </w:pPr>
          </w:p>
          <w:p w:rsidR="00A5781A" w:rsidRDefault="00A5781A" w:rsidP="00D75744">
            <w:pPr>
              <w:jc w:val="center"/>
            </w:pPr>
            <w:r>
              <w:t>13,94</w:t>
            </w:r>
          </w:p>
        </w:tc>
      </w:tr>
      <w:tr w:rsidR="00A5781A" w:rsidRPr="00624CEF" w:rsidTr="00D75744">
        <w:trPr>
          <w:gridAfter w:val="1"/>
          <w:wAfter w:w="17" w:type="dxa"/>
          <w:trHeight w:val="690"/>
        </w:trPr>
        <w:tc>
          <w:tcPr>
            <w:tcW w:w="473" w:type="dxa"/>
            <w:vMerge/>
            <w:tcBorders>
              <w:left w:val="single" w:sz="4" w:space="0" w:color="auto"/>
              <w:right w:val="single" w:sz="4" w:space="0" w:color="auto"/>
            </w:tcBorders>
            <w:vAlign w:val="center"/>
          </w:tcPr>
          <w:p w:rsidR="00A5781A" w:rsidRPr="00624CEF" w:rsidRDefault="00A5781A" w:rsidP="00D75744">
            <w:pPr>
              <w:rPr>
                <w:b/>
                <w:bCs/>
                <w:lang w:eastAsia="en-US"/>
              </w:rPr>
            </w:pPr>
          </w:p>
        </w:tc>
        <w:tc>
          <w:tcPr>
            <w:tcW w:w="894" w:type="dxa"/>
            <w:vMerge/>
            <w:tcBorders>
              <w:left w:val="single" w:sz="4" w:space="0" w:color="auto"/>
              <w:right w:val="single" w:sz="4" w:space="0" w:color="auto"/>
            </w:tcBorders>
            <w:vAlign w:val="center"/>
          </w:tcPr>
          <w:p w:rsidR="00A5781A" w:rsidRPr="00624CEF" w:rsidRDefault="00A5781A" w:rsidP="00D75744">
            <w:pPr>
              <w:rPr>
                <w:b/>
                <w:bCs/>
                <w:lang w:eastAsia="en-US"/>
              </w:rPr>
            </w:pPr>
          </w:p>
        </w:tc>
        <w:tc>
          <w:tcPr>
            <w:tcW w:w="6301" w:type="dxa"/>
            <w:tcBorders>
              <w:top w:val="nil"/>
              <w:left w:val="nil"/>
              <w:bottom w:val="single" w:sz="4" w:space="0" w:color="auto"/>
              <w:right w:val="single" w:sz="4" w:space="0" w:color="auto"/>
            </w:tcBorders>
            <w:noWrap/>
            <w:vAlign w:val="center"/>
          </w:tcPr>
          <w:p w:rsidR="00A5781A" w:rsidRPr="00624CEF" w:rsidRDefault="00A5781A" w:rsidP="00D75744">
            <w:pPr>
              <w:rPr>
                <w:b/>
                <w:bCs/>
                <w:lang w:eastAsia="en-US"/>
              </w:rPr>
            </w:pPr>
            <w:r w:rsidRPr="00624CEF">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721" w:type="dxa"/>
            <w:vMerge w:val="restart"/>
            <w:tcBorders>
              <w:top w:val="nil"/>
              <w:left w:val="nil"/>
              <w:right w:val="single" w:sz="4" w:space="0" w:color="auto"/>
            </w:tcBorders>
            <w:noWrap/>
            <w:vAlign w:val="center"/>
          </w:tcPr>
          <w:p w:rsidR="00A5781A" w:rsidRPr="00624CEF" w:rsidRDefault="00A5781A" w:rsidP="00D75744">
            <w:pPr>
              <w:rPr>
                <w:b/>
                <w:bCs/>
                <w:lang w:eastAsia="en-US"/>
              </w:rPr>
            </w:pPr>
            <w:r>
              <w:rPr>
                <w:b/>
                <w:bCs/>
                <w:lang w:eastAsia="en-US"/>
              </w:rPr>
              <w:t>кВт/час/куб</w:t>
            </w:r>
            <w:proofErr w:type="gramStart"/>
            <w:r>
              <w:rPr>
                <w:b/>
                <w:bCs/>
                <w:lang w:eastAsia="en-US"/>
              </w:rPr>
              <w:t>.м</w:t>
            </w:r>
            <w:proofErr w:type="gramEnd"/>
          </w:p>
        </w:tc>
        <w:tc>
          <w:tcPr>
            <w:tcW w:w="1434" w:type="dxa"/>
            <w:gridSpan w:val="2"/>
            <w:tcBorders>
              <w:top w:val="single" w:sz="4" w:space="0" w:color="auto"/>
              <w:left w:val="single" w:sz="4" w:space="0" w:color="auto"/>
              <w:right w:val="single" w:sz="4" w:space="0" w:color="auto"/>
            </w:tcBorders>
            <w:vAlign w:val="center"/>
          </w:tcPr>
          <w:p w:rsidR="00A5781A" w:rsidRPr="00624CEF" w:rsidRDefault="00A5781A" w:rsidP="00D75744">
            <w:pPr>
              <w:jc w:val="center"/>
            </w:pPr>
          </w:p>
          <w:p w:rsidR="00A5781A" w:rsidRPr="00624CEF" w:rsidRDefault="00A5781A" w:rsidP="00D75744">
            <w:pPr>
              <w:jc w:val="center"/>
            </w:pPr>
            <w:r w:rsidRPr="00624CEF">
              <w:t>-</w:t>
            </w:r>
          </w:p>
        </w:tc>
        <w:tc>
          <w:tcPr>
            <w:tcW w:w="1417" w:type="dxa"/>
            <w:gridSpan w:val="2"/>
            <w:tcBorders>
              <w:top w:val="single" w:sz="4" w:space="0" w:color="auto"/>
              <w:left w:val="single" w:sz="4" w:space="0" w:color="auto"/>
              <w:right w:val="single" w:sz="4" w:space="0" w:color="auto"/>
            </w:tcBorders>
            <w:vAlign w:val="center"/>
          </w:tcPr>
          <w:p w:rsidR="00A5781A" w:rsidRPr="00624CEF" w:rsidRDefault="00A5781A" w:rsidP="00D75744">
            <w:pPr>
              <w:jc w:val="center"/>
            </w:pPr>
          </w:p>
          <w:p w:rsidR="00A5781A" w:rsidRPr="00624CEF" w:rsidRDefault="00A5781A" w:rsidP="00D75744">
            <w:pPr>
              <w:jc w:val="center"/>
            </w:pPr>
            <w:r w:rsidRPr="00624CEF">
              <w:t>-</w:t>
            </w:r>
          </w:p>
        </w:tc>
        <w:tc>
          <w:tcPr>
            <w:tcW w:w="1469" w:type="dxa"/>
            <w:tcBorders>
              <w:top w:val="single" w:sz="4" w:space="0" w:color="auto"/>
              <w:left w:val="single" w:sz="4" w:space="0" w:color="auto"/>
              <w:right w:val="single" w:sz="4" w:space="0" w:color="auto"/>
            </w:tcBorders>
            <w:vAlign w:val="center"/>
          </w:tcPr>
          <w:p w:rsidR="00A5781A" w:rsidRPr="00624CEF" w:rsidRDefault="00A5781A" w:rsidP="00D75744">
            <w:pPr>
              <w:jc w:val="center"/>
            </w:pPr>
          </w:p>
          <w:p w:rsidR="00A5781A" w:rsidRPr="00624CEF" w:rsidRDefault="00A5781A" w:rsidP="00D75744">
            <w:pPr>
              <w:jc w:val="center"/>
            </w:pPr>
            <w:r w:rsidRPr="00624CEF">
              <w:t>-</w:t>
            </w:r>
          </w:p>
        </w:tc>
        <w:tc>
          <w:tcPr>
            <w:tcW w:w="1429" w:type="dxa"/>
            <w:tcBorders>
              <w:top w:val="single" w:sz="4" w:space="0" w:color="auto"/>
              <w:left w:val="single" w:sz="4" w:space="0" w:color="auto"/>
              <w:right w:val="single" w:sz="4" w:space="0" w:color="auto"/>
            </w:tcBorders>
            <w:vAlign w:val="center"/>
          </w:tcPr>
          <w:p w:rsidR="00A5781A" w:rsidRPr="00624CEF" w:rsidRDefault="00A5781A" w:rsidP="00D75744">
            <w:pPr>
              <w:jc w:val="center"/>
            </w:pPr>
          </w:p>
          <w:p w:rsidR="00A5781A" w:rsidRPr="00624CEF" w:rsidRDefault="00A5781A" w:rsidP="00D75744">
            <w:pPr>
              <w:jc w:val="center"/>
            </w:pPr>
            <w:r w:rsidRPr="00624CEF">
              <w:t>-</w:t>
            </w:r>
          </w:p>
        </w:tc>
        <w:tc>
          <w:tcPr>
            <w:tcW w:w="1534" w:type="dxa"/>
            <w:tcBorders>
              <w:top w:val="single" w:sz="4" w:space="0" w:color="auto"/>
              <w:left w:val="single" w:sz="4" w:space="0" w:color="auto"/>
              <w:right w:val="single" w:sz="4" w:space="0" w:color="auto"/>
            </w:tcBorders>
            <w:vAlign w:val="center"/>
          </w:tcPr>
          <w:p w:rsidR="00A5781A" w:rsidRPr="00624CEF" w:rsidRDefault="00A5781A" w:rsidP="00D75744">
            <w:pPr>
              <w:jc w:val="center"/>
            </w:pPr>
          </w:p>
          <w:p w:rsidR="00A5781A" w:rsidRPr="00624CEF" w:rsidRDefault="00A5781A" w:rsidP="00D75744">
            <w:pPr>
              <w:jc w:val="center"/>
            </w:pPr>
            <w:r w:rsidRPr="00624CEF">
              <w:t>-</w:t>
            </w:r>
          </w:p>
        </w:tc>
      </w:tr>
      <w:tr w:rsidR="00A5781A" w:rsidRPr="00624CEF" w:rsidTr="00D75744">
        <w:trPr>
          <w:gridAfter w:val="1"/>
          <w:wAfter w:w="17" w:type="dxa"/>
          <w:trHeight w:val="690"/>
        </w:trPr>
        <w:tc>
          <w:tcPr>
            <w:tcW w:w="473" w:type="dxa"/>
            <w:vMerge/>
            <w:tcBorders>
              <w:left w:val="single" w:sz="4" w:space="0" w:color="auto"/>
              <w:bottom w:val="single" w:sz="4" w:space="0" w:color="auto"/>
              <w:right w:val="single" w:sz="4" w:space="0" w:color="auto"/>
            </w:tcBorders>
            <w:vAlign w:val="center"/>
          </w:tcPr>
          <w:p w:rsidR="00A5781A" w:rsidRPr="00624CEF" w:rsidRDefault="00A5781A" w:rsidP="00D75744">
            <w:pPr>
              <w:rPr>
                <w:b/>
                <w:bCs/>
                <w:lang w:eastAsia="en-US"/>
              </w:rPr>
            </w:pPr>
          </w:p>
        </w:tc>
        <w:tc>
          <w:tcPr>
            <w:tcW w:w="894" w:type="dxa"/>
            <w:vMerge/>
            <w:tcBorders>
              <w:left w:val="single" w:sz="4" w:space="0" w:color="auto"/>
              <w:bottom w:val="single" w:sz="4" w:space="0" w:color="auto"/>
              <w:right w:val="single" w:sz="4" w:space="0" w:color="auto"/>
            </w:tcBorders>
            <w:vAlign w:val="center"/>
          </w:tcPr>
          <w:p w:rsidR="00A5781A" w:rsidRPr="00624CEF" w:rsidRDefault="00A5781A" w:rsidP="00D75744">
            <w:pPr>
              <w:rPr>
                <w:b/>
                <w:bCs/>
                <w:lang w:eastAsia="en-US"/>
              </w:rPr>
            </w:pPr>
          </w:p>
        </w:tc>
        <w:tc>
          <w:tcPr>
            <w:tcW w:w="6301" w:type="dxa"/>
            <w:tcBorders>
              <w:top w:val="nil"/>
              <w:left w:val="nil"/>
              <w:bottom w:val="single" w:sz="4" w:space="0" w:color="auto"/>
              <w:right w:val="single" w:sz="4" w:space="0" w:color="auto"/>
            </w:tcBorders>
            <w:noWrap/>
            <w:vAlign w:val="center"/>
          </w:tcPr>
          <w:p w:rsidR="00A5781A" w:rsidRPr="00624CEF" w:rsidRDefault="00A5781A" w:rsidP="00D75744">
            <w:r w:rsidRPr="00624CEF">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721" w:type="dxa"/>
            <w:vMerge/>
            <w:tcBorders>
              <w:left w:val="nil"/>
              <w:bottom w:val="single" w:sz="4" w:space="0" w:color="auto"/>
              <w:right w:val="single" w:sz="4" w:space="0" w:color="auto"/>
            </w:tcBorders>
            <w:noWrap/>
            <w:vAlign w:val="center"/>
          </w:tcPr>
          <w:p w:rsidR="00A5781A" w:rsidRPr="00624CEF" w:rsidRDefault="00A5781A" w:rsidP="00D75744">
            <w:pPr>
              <w:rPr>
                <w:b/>
                <w:bCs/>
                <w:lang w:eastAsia="en-US"/>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A5781A" w:rsidRPr="00624CEF" w:rsidRDefault="00A5781A" w:rsidP="00D75744">
            <w:pPr>
              <w:jc w:val="center"/>
            </w:pPr>
            <w:r>
              <w:t>0,952</w:t>
            </w:r>
          </w:p>
        </w:tc>
        <w:tc>
          <w:tcPr>
            <w:tcW w:w="1417" w:type="dxa"/>
            <w:gridSpan w:val="2"/>
            <w:tcBorders>
              <w:top w:val="single" w:sz="4" w:space="0" w:color="auto"/>
              <w:left w:val="single" w:sz="4" w:space="0" w:color="auto"/>
              <w:bottom w:val="single" w:sz="4" w:space="0" w:color="auto"/>
              <w:right w:val="single" w:sz="4" w:space="0" w:color="auto"/>
            </w:tcBorders>
          </w:tcPr>
          <w:p w:rsidR="00A5781A" w:rsidRDefault="00A5781A" w:rsidP="00D75744">
            <w:pPr>
              <w:jc w:val="center"/>
            </w:pPr>
          </w:p>
          <w:p w:rsidR="00A5781A" w:rsidRDefault="00A5781A" w:rsidP="00D75744">
            <w:pPr>
              <w:jc w:val="center"/>
            </w:pPr>
            <w:r w:rsidRPr="00982CF0">
              <w:t>0,952</w:t>
            </w:r>
          </w:p>
        </w:tc>
        <w:tc>
          <w:tcPr>
            <w:tcW w:w="1469" w:type="dxa"/>
            <w:tcBorders>
              <w:top w:val="single" w:sz="4" w:space="0" w:color="auto"/>
              <w:left w:val="single" w:sz="4" w:space="0" w:color="auto"/>
              <w:bottom w:val="single" w:sz="4" w:space="0" w:color="auto"/>
              <w:right w:val="single" w:sz="4" w:space="0" w:color="auto"/>
            </w:tcBorders>
          </w:tcPr>
          <w:p w:rsidR="00A5781A" w:rsidRDefault="00A5781A" w:rsidP="00D75744">
            <w:pPr>
              <w:jc w:val="center"/>
            </w:pPr>
          </w:p>
          <w:p w:rsidR="00A5781A" w:rsidRDefault="00A5781A" w:rsidP="00D75744">
            <w:pPr>
              <w:jc w:val="center"/>
            </w:pPr>
            <w:r w:rsidRPr="00982CF0">
              <w:t>0,952</w:t>
            </w:r>
          </w:p>
        </w:tc>
        <w:tc>
          <w:tcPr>
            <w:tcW w:w="1429" w:type="dxa"/>
            <w:tcBorders>
              <w:top w:val="single" w:sz="4" w:space="0" w:color="auto"/>
              <w:left w:val="single" w:sz="4" w:space="0" w:color="auto"/>
              <w:bottom w:val="single" w:sz="4" w:space="0" w:color="auto"/>
              <w:right w:val="single" w:sz="4" w:space="0" w:color="auto"/>
            </w:tcBorders>
          </w:tcPr>
          <w:p w:rsidR="00A5781A" w:rsidRDefault="00A5781A" w:rsidP="00D75744">
            <w:pPr>
              <w:jc w:val="center"/>
            </w:pPr>
          </w:p>
          <w:p w:rsidR="00A5781A" w:rsidRDefault="00A5781A" w:rsidP="00D75744">
            <w:pPr>
              <w:jc w:val="center"/>
            </w:pPr>
            <w:r w:rsidRPr="00982CF0">
              <w:t>0,952</w:t>
            </w:r>
          </w:p>
        </w:tc>
        <w:tc>
          <w:tcPr>
            <w:tcW w:w="1534" w:type="dxa"/>
            <w:tcBorders>
              <w:top w:val="single" w:sz="4" w:space="0" w:color="auto"/>
              <w:left w:val="single" w:sz="4" w:space="0" w:color="auto"/>
              <w:bottom w:val="single" w:sz="4" w:space="0" w:color="auto"/>
              <w:right w:val="single" w:sz="4" w:space="0" w:color="auto"/>
            </w:tcBorders>
          </w:tcPr>
          <w:p w:rsidR="00A5781A" w:rsidRDefault="00A5781A" w:rsidP="00D75744">
            <w:pPr>
              <w:jc w:val="center"/>
            </w:pPr>
          </w:p>
          <w:p w:rsidR="00A5781A" w:rsidRDefault="00A5781A" w:rsidP="00D75744">
            <w:pPr>
              <w:jc w:val="center"/>
            </w:pPr>
            <w:r w:rsidRPr="00982CF0">
              <w:t>0,952</w:t>
            </w:r>
          </w:p>
        </w:tc>
      </w:tr>
    </w:tbl>
    <w:p w:rsidR="00A5781A" w:rsidRDefault="00A5781A" w:rsidP="00A5781A">
      <w:pPr>
        <w:jc w:val="center"/>
      </w:pPr>
    </w:p>
    <w:p w:rsidR="00A5781A" w:rsidRDefault="00A5781A" w:rsidP="008170C3">
      <w:pPr>
        <w:pStyle w:val="53"/>
        <w:shd w:val="clear" w:color="auto" w:fill="auto"/>
        <w:spacing w:line="240" w:lineRule="auto"/>
        <w:rPr>
          <w:rFonts w:ascii="Times New Roman" w:hAnsi="Times New Roman"/>
          <w:sz w:val="24"/>
          <w:szCs w:val="24"/>
        </w:rPr>
      </w:pPr>
    </w:p>
    <w:p w:rsidR="009D4E24" w:rsidRDefault="009D4E24" w:rsidP="008170C3">
      <w:pPr>
        <w:pStyle w:val="53"/>
        <w:shd w:val="clear" w:color="auto" w:fill="auto"/>
        <w:spacing w:line="240" w:lineRule="auto"/>
        <w:rPr>
          <w:rFonts w:ascii="Times New Roman" w:hAnsi="Times New Roman"/>
          <w:sz w:val="24"/>
          <w:szCs w:val="24"/>
        </w:rPr>
      </w:pPr>
    </w:p>
    <w:p w:rsidR="009D4E24" w:rsidRDefault="009D4E24" w:rsidP="008170C3">
      <w:pPr>
        <w:pStyle w:val="53"/>
        <w:shd w:val="clear" w:color="auto" w:fill="auto"/>
        <w:spacing w:line="240" w:lineRule="auto"/>
        <w:rPr>
          <w:rFonts w:ascii="Times New Roman" w:hAnsi="Times New Roman"/>
          <w:sz w:val="24"/>
          <w:szCs w:val="24"/>
        </w:rPr>
      </w:pPr>
    </w:p>
    <w:p w:rsidR="009D4E24" w:rsidRDefault="009D4E24" w:rsidP="008170C3">
      <w:pPr>
        <w:pStyle w:val="53"/>
        <w:shd w:val="clear" w:color="auto" w:fill="auto"/>
        <w:spacing w:line="240" w:lineRule="auto"/>
        <w:rPr>
          <w:rFonts w:ascii="Times New Roman" w:hAnsi="Times New Roman"/>
          <w:sz w:val="24"/>
          <w:szCs w:val="24"/>
        </w:rPr>
      </w:pPr>
    </w:p>
    <w:p w:rsidR="009D4E24" w:rsidRDefault="009D4E24" w:rsidP="008170C3">
      <w:pPr>
        <w:pStyle w:val="53"/>
        <w:shd w:val="clear" w:color="auto" w:fill="auto"/>
        <w:spacing w:line="240" w:lineRule="auto"/>
        <w:rPr>
          <w:rFonts w:ascii="Times New Roman" w:hAnsi="Times New Roman"/>
          <w:sz w:val="24"/>
          <w:szCs w:val="24"/>
        </w:rPr>
      </w:pPr>
    </w:p>
    <w:p w:rsidR="009D4E24" w:rsidRDefault="009D4E24" w:rsidP="008170C3">
      <w:pPr>
        <w:pStyle w:val="53"/>
        <w:shd w:val="clear" w:color="auto" w:fill="auto"/>
        <w:spacing w:line="240" w:lineRule="auto"/>
        <w:rPr>
          <w:rFonts w:ascii="Times New Roman" w:hAnsi="Times New Roman"/>
          <w:sz w:val="24"/>
          <w:szCs w:val="24"/>
        </w:rPr>
      </w:pPr>
    </w:p>
    <w:p w:rsidR="009D4E24" w:rsidRDefault="009D4E24" w:rsidP="008170C3">
      <w:pPr>
        <w:pStyle w:val="53"/>
        <w:shd w:val="clear" w:color="auto" w:fill="auto"/>
        <w:spacing w:line="240" w:lineRule="auto"/>
        <w:rPr>
          <w:rFonts w:ascii="Times New Roman" w:hAnsi="Times New Roman"/>
          <w:sz w:val="24"/>
          <w:szCs w:val="24"/>
        </w:rPr>
      </w:pPr>
    </w:p>
    <w:p w:rsidR="009D4E24" w:rsidRDefault="009D4E24" w:rsidP="008170C3">
      <w:pPr>
        <w:pStyle w:val="53"/>
        <w:shd w:val="clear" w:color="auto" w:fill="auto"/>
        <w:spacing w:line="240" w:lineRule="auto"/>
        <w:rPr>
          <w:rFonts w:ascii="Times New Roman" w:hAnsi="Times New Roman"/>
          <w:sz w:val="24"/>
          <w:szCs w:val="24"/>
        </w:rPr>
      </w:pPr>
    </w:p>
    <w:p w:rsidR="009D4E24" w:rsidRDefault="009D4E24" w:rsidP="008170C3">
      <w:pPr>
        <w:pStyle w:val="53"/>
        <w:shd w:val="clear" w:color="auto" w:fill="auto"/>
        <w:spacing w:line="240" w:lineRule="auto"/>
        <w:rPr>
          <w:rFonts w:ascii="Times New Roman" w:hAnsi="Times New Roman"/>
          <w:sz w:val="24"/>
          <w:szCs w:val="24"/>
        </w:rPr>
      </w:pPr>
    </w:p>
    <w:p w:rsidR="009D4E24" w:rsidRDefault="009D4E24" w:rsidP="008170C3">
      <w:pPr>
        <w:pStyle w:val="53"/>
        <w:shd w:val="clear" w:color="auto" w:fill="auto"/>
        <w:spacing w:line="240" w:lineRule="auto"/>
        <w:rPr>
          <w:rFonts w:ascii="Times New Roman" w:hAnsi="Times New Roman"/>
          <w:sz w:val="24"/>
          <w:szCs w:val="24"/>
        </w:rPr>
      </w:pPr>
    </w:p>
    <w:p w:rsidR="009D4E24" w:rsidRDefault="009D4E24" w:rsidP="008170C3">
      <w:pPr>
        <w:pStyle w:val="53"/>
        <w:shd w:val="clear" w:color="auto" w:fill="auto"/>
        <w:spacing w:line="240" w:lineRule="auto"/>
        <w:rPr>
          <w:rFonts w:ascii="Times New Roman" w:hAnsi="Times New Roman"/>
          <w:sz w:val="24"/>
          <w:szCs w:val="24"/>
        </w:rPr>
      </w:pPr>
    </w:p>
    <w:p w:rsidR="009D4E24" w:rsidRDefault="009D4E24" w:rsidP="008170C3">
      <w:pPr>
        <w:pStyle w:val="53"/>
        <w:shd w:val="clear" w:color="auto" w:fill="auto"/>
        <w:spacing w:line="240" w:lineRule="auto"/>
        <w:rPr>
          <w:rFonts w:ascii="Times New Roman" w:hAnsi="Times New Roman"/>
          <w:sz w:val="24"/>
          <w:szCs w:val="24"/>
        </w:rPr>
      </w:pPr>
    </w:p>
    <w:p w:rsidR="009D4E24" w:rsidRDefault="009D4E24" w:rsidP="008170C3">
      <w:pPr>
        <w:pStyle w:val="53"/>
        <w:shd w:val="clear" w:color="auto" w:fill="auto"/>
        <w:spacing w:line="240" w:lineRule="auto"/>
        <w:rPr>
          <w:rFonts w:ascii="Times New Roman" w:hAnsi="Times New Roman"/>
          <w:sz w:val="24"/>
          <w:szCs w:val="24"/>
        </w:rPr>
      </w:pPr>
    </w:p>
    <w:p w:rsidR="009D4E24" w:rsidRDefault="009D4E24" w:rsidP="008170C3">
      <w:pPr>
        <w:pStyle w:val="53"/>
        <w:shd w:val="clear" w:color="auto" w:fill="auto"/>
        <w:spacing w:line="240" w:lineRule="auto"/>
        <w:rPr>
          <w:rFonts w:ascii="Times New Roman" w:hAnsi="Times New Roman"/>
          <w:sz w:val="24"/>
          <w:szCs w:val="24"/>
        </w:rPr>
      </w:pPr>
    </w:p>
    <w:p w:rsidR="009D4E24" w:rsidRDefault="009D4E24" w:rsidP="008170C3">
      <w:pPr>
        <w:pStyle w:val="53"/>
        <w:shd w:val="clear" w:color="auto" w:fill="auto"/>
        <w:spacing w:line="240" w:lineRule="auto"/>
        <w:rPr>
          <w:rFonts w:ascii="Times New Roman" w:hAnsi="Times New Roman"/>
          <w:sz w:val="24"/>
          <w:szCs w:val="24"/>
        </w:rPr>
      </w:pPr>
    </w:p>
    <w:p w:rsidR="009D4E24" w:rsidRDefault="009D4E24" w:rsidP="008170C3">
      <w:pPr>
        <w:pStyle w:val="53"/>
        <w:shd w:val="clear" w:color="auto" w:fill="auto"/>
        <w:spacing w:line="240" w:lineRule="auto"/>
        <w:rPr>
          <w:rFonts w:ascii="Times New Roman" w:hAnsi="Times New Roman"/>
          <w:sz w:val="24"/>
          <w:szCs w:val="24"/>
        </w:rPr>
      </w:pPr>
    </w:p>
    <w:p w:rsidR="009D4E24" w:rsidRDefault="009D4E24" w:rsidP="008170C3">
      <w:pPr>
        <w:pStyle w:val="53"/>
        <w:shd w:val="clear" w:color="auto" w:fill="auto"/>
        <w:spacing w:line="240" w:lineRule="auto"/>
        <w:rPr>
          <w:rFonts w:ascii="Times New Roman" w:hAnsi="Times New Roman"/>
          <w:sz w:val="24"/>
          <w:szCs w:val="24"/>
        </w:rPr>
      </w:pPr>
    </w:p>
    <w:p w:rsidR="009D4E24" w:rsidRDefault="009D4E24" w:rsidP="008170C3">
      <w:pPr>
        <w:pStyle w:val="53"/>
        <w:shd w:val="clear" w:color="auto" w:fill="auto"/>
        <w:spacing w:line="240" w:lineRule="auto"/>
        <w:rPr>
          <w:rFonts w:ascii="Times New Roman" w:hAnsi="Times New Roman"/>
          <w:sz w:val="24"/>
          <w:szCs w:val="24"/>
        </w:rPr>
      </w:pPr>
    </w:p>
    <w:p w:rsidR="009D4E24" w:rsidRDefault="009D4E24" w:rsidP="008170C3">
      <w:pPr>
        <w:pStyle w:val="53"/>
        <w:shd w:val="clear" w:color="auto" w:fill="auto"/>
        <w:spacing w:line="240" w:lineRule="auto"/>
        <w:rPr>
          <w:rFonts w:ascii="Times New Roman" w:hAnsi="Times New Roman"/>
          <w:sz w:val="24"/>
          <w:szCs w:val="24"/>
        </w:rPr>
      </w:pPr>
    </w:p>
    <w:p w:rsidR="009D4E24" w:rsidRDefault="009D4E24" w:rsidP="008170C3">
      <w:pPr>
        <w:pStyle w:val="53"/>
        <w:shd w:val="clear" w:color="auto" w:fill="auto"/>
        <w:spacing w:line="240" w:lineRule="auto"/>
        <w:rPr>
          <w:rFonts w:ascii="Times New Roman" w:hAnsi="Times New Roman"/>
          <w:sz w:val="24"/>
          <w:szCs w:val="24"/>
        </w:rPr>
      </w:pPr>
    </w:p>
    <w:p w:rsidR="009D4E24" w:rsidRDefault="009D4E24" w:rsidP="008170C3">
      <w:pPr>
        <w:pStyle w:val="53"/>
        <w:shd w:val="clear" w:color="auto" w:fill="auto"/>
        <w:spacing w:line="240" w:lineRule="auto"/>
        <w:rPr>
          <w:rFonts w:ascii="Times New Roman" w:hAnsi="Times New Roman"/>
          <w:sz w:val="24"/>
          <w:szCs w:val="24"/>
        </w:rPr>
      </w:pPr>
    </w:p>
    <w:p w:rsidR="009D4E24" w:rsidRDefault="009D4E24" w:rsidP="008170C3">
      <w:pPr>
        <w:pStyle w:val="53"/>
        <w:shd w:val="clear" w:color="auto" w:fill="auto"/>
        <w:spacing w:line="240" w:lineRule="auto"/>
        <w:rPr>
          <w:rFonts w:ascii="Times New Roman" w:hAnsi="Times New Roman"/>
          <w:sz w:val="24"/>
          <w:szCs w:val="24"/>
        </w:rPr>
      </w:pPr>
    </w:p>
    <w:p w:rsidR="009D4E24" w:rsidRDefault="009D4E24" w:rsidP="008170C3">
      <w:pPr>
        <w:pStyle w:val="53"/>
        <w:shd w:val="clear" w:color="auto" w:fill="auto"/>
        <w:spacing w:line="240" w:lineRule="auto"/>
        <w:rPr>
          <w:rFonts w:ascii="Times New Roman" w:hAnsi="Times New Roman"/>
          <w:sz w:val="24"/>
          <w:szCs w:val="24"/>
        </w:rPr>
      </w:pPr>
    </w:p>
    <w:p w:rsidR="009D4E24" w:rsidRDefault="009D4E24" w:rsidP="008170C3">
      <w:pPr>
        <w:pStyle w:val="53"/>
        <w:shd w:val="clear" w:color="auto" w:fill="auto"/>
        <w:spacing w:line="240" w:lineRule="auto"/>
        <w:rPr>
          <w:rFonts w:ascii="Times New Roman" w:hAnsi="Times New Roman"/>
          <w:sz w:val="24"/>
          <w:szCs w:val="24"/>
        </w:rPr>
      </w:pPr>
    </w:p>
    <w:p w:rsidR="009D4E24" w:rsidRDefault="009D4E24" w:rsidP="008170C3">
      <w:pPr>
        <w:pStyle w:val="53"/>
        <w:shd w:val="clear" w:color="auto" w:fill="auto"/>
        <w:spacing w:line="240" w:lineRule="auto"/>
        <w:rPr>
          <w:rFonts w:ascii="Times New Roman" w:hAnsi="Times New Roman"/>
          <w:sz w:val="24"/>
          <w:szCs w:val="24"/>
        </w:rPr>
      </w:pPr>
    </w:p>
    <w:p w:rsidR="009D4E24" w:rsidRDefault="009D4E24" w:rsidP="008170C3">
      <w:pPr>
        <w:pStyle w:val="53"/>
        <w:shd w:val="clear" w:color="auto" w:fill="auto"/>
        <w:spacing w:line="240" w:lineRule="auto"/>
        <w:rPr>
          <w:rFonts w:ascii="Times New Roman" w:hAnsi="Times New Roman"/>
          <w:sz w:val="24"/>
          <w:szCs w:val="24"/>
        </w:rPr>
      </w:pPr>
    </w:p>
    <w:p w:rsidR="009D4E24" w:rsidRDefault="009D4E24" w:rsidP="008170C3">
      <w:pPr>
        <w:pStyle w:val="53"/>
        <w:shd w:val="clear" w:color="auto" w:fill="auto"/>
        <w:spacing w:line="240" w:lineRule="auto"/>
        <w:rPr>
          <w:rFonts w:ascii="Times New Roman" w:hAnsi="Times New Roman"/>
          <w:sz w:val="24"/>
          <w:szCs w:val="24"/>
        </w:rPr>
      </w:pPr>
    </w:p>
    <w:p w:rsidR="009D4E24" w:rsidRDefault="009D4E24" w:rsidP="008170C3">
      <w:pPr>
        <w:pStyle w:val="53"/>
        <w:shd w:val="clear" w:color="auto" w:fill="auto"/>
        <w:spacing w:line="240" w:lineRule="auto"/>
        <w:rPr>
          <w:rFonts w:ascii="Times New Roman" w:hAnsi="Times New Roman"/>
          <w:sz w:val="24"/>
          <w:szCs w:val="24"/>
        </w:rPr>
      </w:pPr>
    </w:p>
    <w:p w:rsidR="009D4E24" w:rsidRDefault="009D4E24" w:rsidP="009D4E24">
      <w:pPr>
        <w:tabs>
          <w:tab w:val="left" w:pos="10095"/>
          <w:tab w:val="right" w:pos="15700"/>
        </w:tabs>
        <w:jc w:val="right"/>
        <w:rPr>
          <w:sz w:val="28"/>
          <w:szCs w:val="28"/>
        </w:rPr>
      </w:pPr>
      <w:r>
        <w:rPr>
          <w:sz w:val="28"/>
          <w:szCs w:val="28"/>
        </w:rPr>
        <w:t>Приложение № 6 к Конкурсной документации</w:t>
      </w:r>
    </w:p>
    <w:p w:rsidR="009D4E24" w:rsidRDefault="009D4E24" w:rsidP="009D4E24">
      <w:pPr>
        <w:jc w:val="right"/>
        <w:rPr>
          <w:sz w:val="28"/>
          <w:szCs w:val="28"/>
        </w:rPr>
      </w:pPr>
    </w:p>
    <w:p w:rsidR="009D4E24" w:rsidRDefault="009D4E24" w:rsidP="009D4E24">
      <w:pPr>
        <w:jc w:val="center"/>
      </w:pPr>
      <w:r w:rsidRPr="00265548">
        <w:t xml:space="preserve">Минимально допустимые плановые значения показателей деятельности концессионера по концессионному соглашению в отношении объектов централизованных систем холодного водоснабжения и водоотведения, находящихся в собственности муниципального образования </w:t>
      </w:r>
      <w:r>
        <w:t>«Хозьминское»</w:t>
      </w:r>
      <w:r w:rsidRPr="00265548">
        <w:t xml:space="preserve"> </w:t>
      </w:r>
      <w:r>
        <w:t>Вельского</w:t>
      </w:r>
      <w:r w:rsidRPr="00265548">
        <w:t xml:space="preserve"> муниципального района </w:t>
      </w:r>
      <w:r>
        <w:t>Архангельской</w:t>
      </w:r>
      <w:r w:rsidRPr="00265548">
        <w:t xml:space="preserve"> области</w:t>
      </w:r>
    </w:p>
    <w:p w:rsidR="00960CD0" w:rsidRDefault="00960CD0" w:rsidP="009D4E2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1972"/>
        <w:gridCol w:w="2250"/>
        <w:gridCol w:w="1542"/>
        <w:gridCol w:w="687"/>
        <w:gridCol w:w="687"/>
        <w:gridCol w:w="687"/>
        <w:gridCol w:w="688"/>
        <w:gridCol w:w="688"/>
        <w:gridCol w:w="688"/>
        <w:gridCol w:w="688"/>
        <w:gridCol w:w="688"/>
        <w:gridCol w:w="688"/>
        <w:gridCol w:w="688"/>
        <w:gridCol w:w="688"/>
        <w:gridCol w:w="688"/>
      </w:tblGrid>
      <w:tr w:rsidR="007E707E" w:rsidTr="007E707E">
        <w:tc>
          <w:tcPr>
            <w:tcW w:w="752" w:type="dxa"/>
            <w:vAlign w:val="center"/>
          </w:tcPr>
          <w:p w:rsidR="00863DE2" w:rsidRPr="00960CD0" w:rsidRDefault="00863DE2" w:rsidP="007E707E">
            <w:pPr>
              <w:jc w:val="center"/>
            </w:pPr>
            <w:r>
              <w:t>№</w:t>
            </w:r>
            <w:proofErr w:type="spellStart"/>
            <w:proofErr w:type="gramStart"/>
            <w:r>
              <w:t>п</w:t>
            </w:r>
            <w:proofErr w:type="spellEnd"/>
            <w:proofErr w:type="gramEnd"/>
            <w:r w:rsidRPr="007E707E">
              <w:rPr>
                <w:lang w:val="en-US"/>
              </w:rPr>
              <w:t>/</w:t>
            </w:r>
            <w:proofErr w:type="spellStart"/>
            <w:r>
              <w:t>п</w:t>
            </w:r>
            <w:proofErr w:type="spellEnd"/>
          </w:p>
        </w:tc>
        <w:tc>
          <w:tcPr>
            <w:tcW w:w="4103" w:type="dxa"/>
            <w:gridSpan w:val="2"/>
            <w:vAlign w:val="center"/>
          </w:tcPr>
          <w:p w:rsidR="00863DE2" w:rsidRDefault="00863DE2" w:rsidP="007E707E">
            <w:pPr>
              <w:jc w:val="center"/>
            </w:pPr>
            <w:r>
              <w:t>Показатели</w:t>
            </w:r>
          </w:p>
        </w:tc>
        <w:tc>
          <w:tcPr>
            <w:tcW w:w="1591" w:type="dxa"/>
            <w:vMerge w:val="restart"/>
            <w:vAlign w:val="center"/>
          </w:tcPr>
          <w:p w:rsidR="00863DE2" w:rsidRDefault="00863DE2" w:rsidP="007E707E">
            <w:pPr>
              <w:jc w:val="center"/>
            </w:pPr>
            <w:r>
              <w:t xml:space="preserve">Ед. </w:t>
            </w:r>
            <w:proofErr w:type="spellStart"/>
            <w:r>
              <w:t>изм</w:t>
            </w:r>
            <w:proofErr w:type="spellEnd"/>
            <w:r>
              <w:t>.</w:t>
            </w:r>
          </w:p>
        </w:tc>
        <w:tc>
          <w:tcPr>
            <w:tcW w:w="8340" w:type="dxa"/>
            <w:gridSpan w:val="12"/>
            <w:vAlign w:val="center"/>
          </w:tcPr>
          <w:p w:rsidR="00863DE2" w:rsidRDefault="00863DE2" w:rsidP="007E707E">
            <w:pPr>
              <w:jc w:val="center"/>
            </w:pPr>
            <w:r w:rsidRPr="00624CEF">
              <w:rPr>
                <w:lang w:eastAsia="en-US"/>
              </w:rPr>
              <w:t>Предельные (максимальные и (или) минимальные) значения критериев</w:t>
            </w:r>
          </w:p>
        </w:tc>
      </w:tr>
      <w:tr w:rsidR="007E707E" w:rsidTr="007E707E">
        <w:tc>
          <w:tcPr>
            <w:tcW w:w="752" w:type="dxa"/>
            <w:vAlign w:val="center"/>
          </w:tcPr>
          <w:p w:rsidR="00863DE2" w:rsidRDefault="00863DE2" w:rsidP="007E707E">
            <w:pPr>
              <w:jc w:val="center"/>
            </w:pPr>
          </w:p>
        </w:tc>
        <w:tc>
          <w:tcPr>
            <w:tcW w:w="4103" w:type="dxa"/>
            <w:gridSpan w:val="2"/>
            <w:vAlign w:val="center"/>
          </w:tcPr>
          <w:p w:rsidR="00863DE2" w:rsidRDefault="00863DE2" w:rsidP="007E707E">
            <w:pPr>
              <w:jc w:val="center"/>
            </w:pPr>
            <w:r w:rsidRPr="007E707E">
              <w:rPr>
                <w:b/>
              </w:rPr>
              <w:t>Водоснабжение</w:t>
            </w:r>
          </w:p>
        </w:tc>
        <w:tc>
          <w:tcPr>
            <w:tcW w:w="1591" w:type="dxa"/>
            <w:vMerge/>
            <w:vAlign w:val="center"/>
          </w:tcPr>
          <w:p w:rsidR="00863DE2" w:rsidRDefault="00863DE2" w:rsidP="007E707E">
            <w:pPr>
              <w:jc w:val="center"/>
            </w:pPr>
          </w:p>
        </w:tc>
        <w:tc>
          <w:tcPr>
            <w:tcW w:w="695" w:type="dxa"/>
            <w:vAlign w:val="center"/>
          </w:tcPr>
          <w:p w:rsidR="00863DE2" w:rsidRPr="007E707E" w:rsidRDefault="00863DE2" w:rsidP="007E707E">
            <w:pPr>
              <w:jc w:val="center"/>
              <w:rPr>
                <w:b/>
                <w:sz w:val="22"/>
                <w:szCs w:val="22"/>
              </w:rPr>
            </w:pPr>
            <w:r w:rsidRPr="007E707E">
              <w:rPr>
                <w:b/>
                <w:sz w:val="22"/>
                <w:szCs w:val="22"/>
              </w:rPr>
              <w:t>2016</w:t>
            </w:r>
          </w:p>
        </w:tc>
        <w:tc>
          <w:tcPr>
            <w:tcW w:w="695" w:type="dxa"/>
            <w:vAlign w:val="center"/>
          </w:tcPr>
          <w:p w:rsidR="00863DE2" w:rsidRPr="007E707E" w:rsidRDefault="00863DE2" w:rsidP="007E707E">
            <w:pPr>
              <w:jc w:val="center"/>
              <w:rPr>
                <w:b/>
                <w:sz w:val="22"/>
                <w:szCs w:val="22"/>
              </w:rPr>
            </w:pPr>
            <w:r w:rsidRPr="007E707E">
              <w:rPr>
                <w:b/>
                <w:sz w:val="22"/>
                <w:szCs w:val="22"/>
              </w:rPr>
              <w:t>2017</w:t>
            </w:r>
          </w:p>
        </w:tc>
        <w:tc>
          <w:tcPr>
            <w:tcW w:w="695" w:type="dxa"/>
            <w:vAlign w:val="center"/>
          </w:tcPr>
          <w:p w:rsidR="00863DE2" w:rsidRPr="007E707E" w:rsidRDefault="00863DE2" w:rsidP="007E707E">
            <w:pPr>
              <w:jc w:val="center"/>
              <w:rPr>
                <w:b/>
                <w:sz w:val="22"/>
                <w:szCs w:val="22"/>
              </w:rPr>
            </w:pPr>
            <w:r w:rsidRPr="007E707E">
              <w:rPr>
                <w:b/>
                <w:sz w:val="22"/>
                <w:szCs w:val="22"/>
              </w:rPr>
              <w:t>2018</w:t>
            </w:r>
          </w:p>
        </w:tc>
        <w:tc>
          <w:tcPr>
            <w:tcW w:w="695" w:type="dxa"/>
            <w:vAlign w:val="center"/>
          </w:tcPr>
          <w:p w:rsidR="00863DE2" w:rsidRPr="007E707E" w:rsidRDefault="00863DE2" w:rsidP="007E707E">
            <w:pPr>
              <w:jc w:val="center"/>
              <w:rPr>
                <w:b/>
                <w:sz w:val="22"/>
                <w:szCs w:val="22"/>
              </w:rPr>
            </w:pPr>
            <w:r w:rsidRPr="007E707E">
              <w:rPr>
                <w:b/>
                <w:sz w:val="22"/>
                <w:szCs w:val="22"/>
              </w:rPr>
              <w:t>2019</w:t>
            </w:r>
          </w:p>
        </w:tc>
        <w:tc>
          <w:tcPr>
            <w:tcW w:w="695" w:type="dxa"/>
            <w:vAlign w:val="center"/>
          </w:tcPr>
          <w:p w:rsidR="00863DE2" w:rsidRPr="007E707E" w:rsidRDefault="00863DE2" w:rsidP="007E707E">
            <w:pPr>
              <w:jc w:val="center"/>
              <w:rPr>
                <w:b/>
                <w:sz w:val="22"/>
                <w:szCs w:val="22"/>
              </w:rPr>
            </w:pPr>
            <w:r w:rsidRPr="007E707E">
              <w:rPr>
                <w:b/>
                <w:sz w:val="22"/>
                <w:szCs w:val="22"/>
              </w:rPr>
              <w:t>2020</w:t>
            </w:r>
          </w:p>
        </w:tc>
        <w:tc>
          <w:tcPr>
            <w:tcW w:w="695" w:type="dxa"/>
            <w:vAlign w:val="center"/>
          </w:tcPr>
          <w:p w:rsidR="00863DE2" w:rsidRPr="007E707E" w:rsidRDefault="00863DE2" w:rsidP="007E707E">
            <w:pPr>
              <w:jc w:val="center"/>
              <w:rPr>
                <w:b/>
                <w:sz w:val="22"/>
                <w:szCs w:val="22"/>
              </w:rPr>
            </w:pPr>
            <w:r w:rsidRPr="007E707E">
              <w:rPr>
                <w:b/>
                <w:sz w:val="22"/>
                <w:szCs w:val="22"/>
              </w:rPr>
              <w:t>2021</w:t>
            </w:r>
          </w:p>
        </w:tc>
        <w:tc>
          <w:tcPr>
            <w:tcW w:w="695" w:type="dxa"/>
            <w:vAlign w:val="center"/>
          </w:tcPr>
          <w:p w:rsidR="00863DE2" w:rsidRPr="007E707E" w:rsidRDefault="00863DE2" w:rsidP="007E707E">
            <w:pPr>
              <w:jc w:val="center"/>
              <w:rPr>
                <w:b/>
                <w:sz w:val="22"/>
                <w:szCs w:val="22"/>
              </w:rPr>
            </w:pPr>
            <w:r w:rsidRPr="007E707E">
              <w:rPr>
                <w:b/>
                <w:sz w:val="22"/>
                <w:szCs w:val="22"/>
              </w:rPr>
              <w:t>2022</w:t>
            </w:r>
          </w:p>
        </w:tc>
        <w:tc>
          <w:tcPr>
            <w:tcW w:w="695" w:type="dxa"/>
            <w:vAlign w:val="center"/>
          </w:tcPr>
          <w:p w:rsidR="00863DE2" w:rsidRPr="007E707E" w:rsidRDefault="00863DE2" w:rsidP="007E707E">
            <w:pPr>
              <w:jc w:val="center"/>
              <w:rPr>
                <w:b/>
                <w:sz w:val="22"/>
                <w:szCs w:val="22"/>
              </w:rPr>
            </w:pPr>
            <w:r w:rsidRPr="007E707E">
              <w:rPr>
                <w:b/>
                <w:sz w:val="22"/>
                <w:szCs w:val="22"/>
              </w:rPr>
              <w:t>2023</w:t>
            </w:r>
          </w:p>
        </w:tc>
        <w:tc>
          <w:tcPr>
            <w:tcW w:w="695" w:type="dxa"/>
            <w:vAlign w:val="center"/>
          </w:tcPr>
          <w:p w:rsidR="00863DE2" w:rsidRPr="007E707E" w:rsidRDefault="00863DE2" w:rsidP="007E707E">
            <w:pPr>
              <w:jc w:val="center"/>
              <w:rPr>
                <w:b/>
                <w:sz w:val="22"/>
                <w:szCs w:val="22"/>
              </w:rPr>
            </w:pPr>
            <w:r w:rsidRPr="007E707E">
              <w:rPr>
                <w:b/>
                <w:sz w:val="22"/>
                <w:szCs w:val="22"/>
              </w:rPr>
              <w:t>2024</w:t>
            </w:r>
          </w:p>
        </w:tc>
        <w:tc>
          <w:tcPr>
            <w:tcW w:w="695" w:type="dxa"/>
            <w:vAlign w:val="center"/>
          </w:tcPr>
          <w:p w:rsidR="00863DE2" w:rsidRPr="007E707E" w:rsidRDefault="00863DE2" w:rsidP="007E707E">
            <w:pPr>
              <w:jc w:val="center"/>
              <w:rPr>
                <w:b/>
                <w:sz w:val="22"/>
                <w:szCs w:val="22"/>
              </w:rPr>
            </w:pPr>
            <w:r w:rsidRPr="007E707E">
              <w:rPr>
                <w:b/>
                <w:sz w:val="22"/>
                <w:szCs w:val="22"/>
              </w:rPr>
              <w:t>2025</w:t>
            </w:r>
          </w:p>
        </w:tc>
        <w:tc>
          <w:tcPr>
            <w:tcW w:w="695" w:type="dxa"/>
            <w:vAlign w:val="center"/>
          </w:tcPr>
          <w:p w:rsidR="00863DE2" w:rsidRPr="007E707E" w:rsidRDefault="00863DE2" w:rsidP="007E707E">
            <w:pPr>
              <w:jc w:val="center"/>
              <w:rPr>
                <w:b/>
                <w:sz w:val="22"/>
                <w:szCs w:val="22"/>
              </w:rPr>
            </w:pPr>
            <w:r w:rsidRPr="007E707E">
              <w:rPr>
                <w:b/>
                <w:sz w:val="22"/>
                <w:szCs w:val="22"/>
              </w:rPr>
              <w:t>202</w:t>
            </w:r>
            <w:r w:rsidR="00D45799" w:rsidRPr="007E707E">
              <w:rPr>
                <w:b/>
                <w:sz w:val="22"/>
                <w:szCs w:val="22"/>
              </w:rPr>
              <w:t>6</w:t>
            </w:r>
          </w:p>
        </w:tc>
        <w:tc>
          <w:tcPr>
            <w:tcW w:w="695" w:type="dxa"/>
            <w:vAlign w:val="center"/>
          </w:tcPr>
          <w:p w:rsidR="00863DE2" w:rsidRPr="007E707E" w:rsidRDefault="00D45799" w:rsidP="007E707E">
            <w:pPr>
              <w:jc w:val="center"/>
              <w:rPr>
                <w:b/>
                <w:sz w:val="22"/>
                <w:szCs w:val="22"/>
              </w:rPr>
            </w:pPr>
            <w:r w:rsidRPr="007E707E">
              <w:rPr>
                <w:b/>
                <w:sz w:val="22"/>
                <w:szCs w:val="22"/>
              </w:rPr>
              <w:t>2027</w:t>
            </w:r>
          </w:p>
        </w:tc>
      </w:tr>
      <w:tr w:rsidR="007E707E" w:rsidTr="007E707E">
        <w:tc>
          <w:tcPr>
            <w:tcW w:w="752" w:type="dxa"/>
            <w:vMerge w:val="restart"/>
            <w:vAlign w:val="center"/>
          </w:tcPr>
          <w:p w:rsidR="00960CD0" w:rsidRDefault="00960CD0" w:rsidP="007E707E">
            <w:pPr>
              <w:jc w:val="center"/>
            </w:pPr>
            <w:r>
              <w:t>1</w:t>
            </w:r>
          </w:p>
        </w:tc>
        <w:tc>
          <w:tcPr>
            <w:tcW w:w="1917" w:type="dxa"/>
            <w:vMerge w:val="restart"/>
            <w:vAlign w:val="center"/>
          </w:tcPr>
          <w:p w:rsidR="00960CD0" w:rsidRDefault="008467DD" w:rsidP="007E707E">
            <w:pPr>
              <w:jc w:val="center"/>
            </w:pPr>
            <w:r>
              <w:t>К</w:t>
            </w:r>
            <w:r w:rsidR="00960CD0">
              <w:t>ачества</w:t>
            </w:r>
          </w:p>
        </w:tc>
        <w:tc>
          <w:tcPr>
            <w:tcW w:w="2186" w:type="dxa"/>
            <w:vAlign w:val="center"/>
          </w:tcPr>
          <w:p w:rsidR="008467DD" w:rsidRPr="00624CEF" w:rsidRDefault="008467DD" w:rsidP="008467DD">
            <w:r w:rsidRPr="00624CEF">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960CD0" w:rsidRDefault="00960CD0" w:rsidP="008467DD"/>
        </w:tc>
        <w:tc>
          <w:tcPr>
            <w:tcW w:w="1591" w:type="dxa"/>
            <w:vAlign w:val="center"/>
          </w:tcPr>
          <w:p w:rsidR="00960CD0" w:rsidRPr="007E707E" w:rsidRDefault="005B12C6" w:rsidP="007E707E">
            <w:pPr>
              <w:jc w:val="center"/>
              <w:rPr>
                <w:sz w:val="20"/>
                <w:szCs w:val="20"/>
              </w:rPr>
            </w:pPr>
            <w:r w:rsidRPr="007E707E">
              <w:rPr>
                <w:sz w:val="20"/>
                <w:szCs w:val="20"/>
              </w:rPr>
              <w:t>%</w:t>
            </w:r>
          </w:p>
        </w:tc>
        <w:tc>
          <w:tcPr>
            <w:tcW w:w="695" w:type="dxa"/>
            <w:vAlign w:val="center"/>
          </w:tcPr>
          <w:p w:rsidR="00960CD0" w:rsidRPr="007E707E" w:rsidRDefault="005B12C6" w:rsidP="007E707E">
            <w:pPr>
              <w:jc w:val="center"/>
              <w:rPr>
                <w:sz w:val="20"/>
                <w:szCs w:val="20"/>
              </w:rPr>
            </w:pPr>
            <w:r w:rsidRPr="007E707E">
              <w:rPr>
                <w:sz w:val="20"/>
                <w:szCs w:val="20"/>
              </w:rPr>
              <w:t>0</w:t>
            </w:r>
          </w:p>
        </w:tc>
        <w:tc>
          <w:tcPr>
            <w:tcW w:w="695" w:type="dxa"/>
            <w:vAlign w:val="center"/>
          </w:tcPr>
          <w:p w:rsidR="00960CD0" w:rsidRPr="007E707E" w:rsidRDefault="005B12C6" w:rsidP="007E707E">
            <w:pPr>
              <w:jc w:val="center"/>
              <w:rPr>
                <w:sz w:val="20"/>
                <w:szCs w:val="20"/>
              </w:rPr>
            </w:pPr>
            <w:r w:rsidRPr="007E707E">
              <w:rPr>
                <w:sz w:val="20"/>
                <w:szCs w:val="20"/>
              </w:rPr>
              <w:t>0</w:t>
            </w:r>
          </w:p>
        </w:tc>
        <w:tc>
          <w:tcPr>
            <w:tcW w:w="695" w:type="dxa"/>
            <w:vAlign w:val="center"/>
          </w:tcPr>
          <w:p w:rsidR="00960CD0" w:rsidRPr="007E707E" w:rsidRDefault="005B12C6" w:rsidP="007E707E">
            <w:pPr>
              <w:jc w:val="center"/>
              <w:rPr>
                <w:sz w:val="20"/>
                <w:szCs w:val="20"/>
              </w:rPr>
            </w:pPr>
            <w:r w:rsidRPr="007E707E">
              <w:rPr>
                <w:sz w:val="20"/>
                <w:szCs w:val="20"/>
              </w:rPr>
              <w:t>0</w:t>
            </w:r>
          </w:p>
        </w:tc>
        <w:tc>
          <w:tcPr>
            <w:tcW w:w="695" w:type="dxa"/>
            <w:vAlign w:val="center"/>
          </w:tcPr>
          <w:p w:rsidR="00960CD0" w:rsidRPr="007E707E" w:rsidRDefault="005B12C6" w:rsidP="007E707E">
            <w:pPr>
              <w:jc w:val="center"/>
              <w:rPr>
                <w:sz w:val="20"/>
                <w:szCs w:val="20"/>
              </w:rPr>
            </w:pPr>
            <w:r w:rsidRPr="007E707E">
              <w:rPr>
                <w:sz w:val="20"/>
                <w:szCs w:val="20"/>
              </w:rPr>
              <w:t>0</w:t>
            </w:r>
          </w:p>
        </w:tc>
        <w:tc>
          <w:tcPr>
            <w:tcW w:w="695" w:type="dxa"/>
            <w:vAlign w:val="center"/>
          </w:tcPr>
          <w:p w:rsidR="00960CD0" w:rsidRPr="007E707E" w:rsidRDefault="005B12C6" w:rsidP="007E707E">
            <w:pPr>
              <w:jc w:val="center"/>
              <w:rPr>
                <w:sz w:val="20"/>
                <w:szCs w:val="20"/>
              </w:rPr>
            </w:pPr>
            <w:r w:rsidRPr="007E707E">
              <w:rPr>
                <w:sz w:val="20"/>
                <w:szCs w:val="20"/>
              </w:rPr>
              <w:t>0</w:t>
            </w:r>
          </w:p>
        </w:tc>
        <w:tc>
          <w:tcPr>
            <w:tcW w:w="695" w:type="dxa"/>
            <w:vAlign w:val="center"/>
          </w:tcPr>
          <w:p w:rsidR="00960CD0" w:rsidRPr="007E707E" w:rsidRDefault="005B12C6" w:rsidP="007E707E">
            <w:pPr>
              <w:jc w:val="center"/>
              <w:rPr>
                <w:sz w:val="20"/>
                <w:szCs w:val="20"/>
              </w:rPr>
            </w:pPr>
            <w:r w:rsidRPr="007E707E">
              <w:rPr>
                <w:sz w:val="20"/>
                <w:szCs w:val="20"/>
              </w:rPr>
              <w:t>0</w:t>
            </w:r>
          </w:p>
        </w:tc>
        <w:tc>
          <w:tcPr>
            <w:tcW w:w="695" w:type="dxa"/>
            <w:vAlign w:val="center"/>
          </w:tcPr>
          <w:p w:rsidR="00960CD0" w:rsidRPr="007E707E" w:rsidRDefault="005B12C6" w:rsidP="007E707E">
            <w:pPr>
              <w:jc w:val="center"/>
              <w:rPr>
                <w:sz w:val="20"/>
                <w:szCs w:val="20"/>
              </w:rPr>
            </w:pPr>
            <w:r w:rsidRPr="007E707E">
              <w:rPr>
                <w:sz w:val="20"/>
                <w:szCs w:val="20"/>
              </w:rPr>
              <w:t>0</w:t>
            </w:r>
          </w:p>
        </w:tc>
        <w:tc>
          <w:tcPr>
            <w:tcW w:w="695" w:type="dxa"/>
            <w:vAlign w:val="center"/>
          </w:tcPr>
          <w:p w:rsidR="00960CD0" w:rsidRPr="007E707E" w:rsidRDefault="005B12C6" w:rsidP="007E707E">
            <w:pPr>
              <w:jc w:val="center"/>
              <w:rPr>
                <w:sz w:val="20"/>
                <w:szCs w:val="20"/>
              </w:rPr>
            </w:pPr>
            <w:r w:rsidRPr="007E707E">
              <w:rPr>
                <w:sz w:val="20"/>
                <w:szCs w:val="20"/>
              </w:rPr>
              <w:t>0</w:t>
            </w:r>
          </w:p>
        </w:tc>
        <w:tc>
          <w:tcPr>
            <w:tcW w:w="695" w:type="dxa"/>
            <w:vAlign w:val="center"/>
          </w:tcPr>
          <w:p w:rsidR="00960CD0" w:rsidRPr="007E707E" w:rsidRDefault="005B12C6" w:rsidP="007E707E">
            <w:pPr>
              <w:jc w:val="center"/>
              <w:rPr>
                <w:sz w:val="20"/>
                <w:szCs w:val="20"/>
              </w:rPr>
            </w:pPr>
            <w:r w:rsidRPr="007E707E">
              <w:rPr>
                <w:sz w:val="20"/>
                <w:szCs w:val="20"/>
              </w:rPr>
              <w:t>0</w:t>
            </w:r>
          </w:p>
        </w:tc>
        <w:tc>
          <w:tcPr>
            <w:tcW w:w="695" w:type="dxa"/>
            <w:vAlign w:val="center"/>
          </w:tcPr>
          <w:p w:rsidR="00960CD0" w:rsidRPr="007E707E" w:rsidRDefault="005B12C6" w:rsidP="007E707E">
            <w:pPr>
              <w:jc w:val="center"/>
              <w:rPr>
                <w:sz w:val="20"/>
                <w:szCs w:val="20"/>
              </w:rPr>
            </w:pPr>
            <w:r w:rsidRPr="007E707E">
              <w:rPr>
                <w:sz w:val="20"/>
                <w:szCs w:val="20"/>
              </w:rPr>
              <w:t>0</w:t>
            </w:r>
          </w:p>
        </w:tc>
        <w:tc>
          <w:tcPr>
            <w:tcW w:w="695" w:type="dxa"/>
            <w:vAlign w:val="center"/>
          </w:tcPr>
          <w:p w:rsidR="00960CD0" w:rsidRPr="007E707E" w:rsidRDefault="005B12C6" w:rsidP="007E707E">
            <w:pPr>
              <w:jc w:val="center"/>
              <w:rPr>
                <w:sz w:val="20"/>
                <w:szCs w:val="20"/>
              </w:rPr>
            </w:pPr>
            <w:r w:rsidRPr="007E707E">
              <w:rPr>
                <w:sz w:val="20"/>
                <w:szCs w:val="20"/>
              </w:rPr>
              <w:t>0</w:t>
            </w:r>
          </w:p>
        </w:tc>
        <w:tc>
          <w:tcPr>
            <w:tcW w:w="695" w:type="dxa"/>
            <w:vAlign w:val="center"/>
          </w:tcPr>
          <w:p w:rsidR="00960CD0" w:rsidRPr="007E707E" w:rsidRDefault="005B12C6" w:rsidP="007E707E">
            <w:pPr>
              <w:jc w:val="center"/>
              <w:rPr>
                <w:sz w:val="20"/>
                <w:szCs w:val="20"/>
              </w:rPr>
            </w:pPr>
            <w:r w:rsidRPr="007E707E">
              <w:rPr>
                <w:sz w:val="20"/>
                <w:szCs w:val="20"/>
              </w:rPr>
              <w:t>0</w:t>
            </w:r>
          </w:p>
        </w:tc>
      </w:tr>
      <w:tr w:rsidR="007E707E" w:rsidTr="007E707E">
        <w:tc>
          <w:tcPr>
            <w:tcW w:w="752" w:type="dxa"/>
            <w:vMerge/>
            <w:vAlign w:val="center"/>
          </w:tcPr>
          <w:p w:rsidR="00960CD0" w:rsidRDefault="00960CD0" w:rsidP="007E707E">
            <w:pPr>
              <w:jc w:val="center"/>
            </w:pPr>
          </w:p>
        </w:tc>
        <w:tc>
          <w:tcPr>
            <w:tcW w:w="1917" w:type="dxa"/>
            <w:vMerge/>
            <w:vAlign w:val="center"/>
          </w:tcPr>
          <w:p w:rsidR="00960CD0" w:rsidRDefault="00960CD0" w:rsidP="007E707E">
            <w:pPr>
              <w:jc w:val="center"/>
            </w:pPr>
          </w:p>
        </w:tc>
        <w:tc>
          <w:tcPr>
            <w:tcW w:w="2186" w:type="dxa"/>
            <w:vAlign w:val="center"/>
          </w:tcPr>
          <w:p w:rsidR="00960CD0" w:rsidRDefault="008467DD" w:rsidP="005B12C6">
            <w:r w:rsidRPr="00624CEF">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591" w:type="dxa"/>
            <w:vAlign w:val="center"/>
          </w:tcPr>
          <w:p w:rsidR="00960CD0" w:rsidRPr="007E707E" w:rsidRDefault="005B12C6" w:rsidP="007E707E">
            <w:pPr>
              <w:jc w:val="center"/>
              <w:rPr>
                <w:sz w:val="20"/>
                <w:szCs w:val="20"/>
              </w:rPr>
            </w:pPr>
            <w:r w:rsidRPr="007E707E">
              <w:rPr>
                <w:sz w:val="20"/>
                <w:szCs w:val="20"/>
              </w:rPr>
              <w:t>%</w:t>
            </w:r>
          </w:p>
        </w:tc>
        <w:tc>
          <w:tcPr>
            <w:tcW w:w="695" w:type="dxa"/>
            <w:vAlign w:val="center"/>
          </w:tcPr>
          <w:p w:rsidR="00960CD0" w:rsidRPr="007E707E" w:rsidRDefault="005B12C6" w:rsidP="007E707E">
            <w:pPr>
              <w:jc w:val="center"/>
              <w:rPr>
                <w:sz w:val="20"/>
                <w:szCs w:val="20"/>
              </w:rPr>
            </w:pPr>
            <w:r w:rsidRPr="007E707E">
              <w:rPr>
                <w:sz w:val="20"/>
                <w:szCs w:val="20"/>
              </w:rPr>
              <w:t>0</w:t>
            </w:r>
          </w:p>
        </w:tc>
        <w:tc>
          <w:tcPr>
            <w:tcW w:w="695" w:type="dxa"/>
            <w:vAlign w:val="center"/>
          </w:tcPr>
          <w:p w:rsidR="00960CD0" w:rsidRPr="007E707E" w:rsidRDefault="005B12C6" w:rsidP="007E707E">
            <w:pPr>
              <w:jc w:val="center"/>
              <w:rPr>
                <w:sz w:val="20"/>
                <w:szCs w:val="20"/>
              </w:rPr>
            </w:pPr>
            <w:r w:rsidRPr="007E707E">
              <w:rPr>
                <w:sz w:val="20"/>
                <w:szCs w:val="20"/>
              </w:rPr>
              <w:t>0</w:t>
            </w:r>
          </w:p>
        </w:tc>
        <w:tc>
          <w:tcPr>
            <w:tcW w:w="695" w:type="dxa"/>
            <w:vAlign w:val="center"/>
          </w:tcPr>
          <w:p w:rsidR="00960CD0" w:rsidRPr="007E707E" w:rsidRDefault="005B12C6" w:rsidP="007E707E">
            <w:pPr>
              <w:jc w:val="center"/>
              <w:rPr>
                <w:sz w:val="20"/>
                <w:szCs w:val="20"/>
              </w:rPr>
            </w:pPr>
            <w:r w:rsidRPr="007E707E">
              <w:rPr>
                <w:sz w:val="20"/>
                <w:szCs w:val="20"/>
              </w:rPr>
              <w:t>0</w:t>
            </w:r>
          </w:p>
        </w:tc>
        <w:tc>
          <w:tcPr>
            <w:tcW w:w="695" w:type="dxa"/>
            <w:vAlign w:val="center"/>
          </w:tcPr>
          <w:p w:rsidR="00960CD0" w:rsidRPr="007E707E" w:rsidRDefault="005B12C6" w:rsidP="007E707E">
            <w:pPr>
              <w:jc w:val="center"/>
              <w:rPr>
                <w:sz w:val="20"/>
                <w:szCs w:val="20"/>
              </w:rPr>
            </w:pPr>
            <w:r w:rsidRPr="007E707E">
              <w:rPr>
                <w:sz w:val="20"/>
                <w:szCs w:val="20"/>
              </w:rPr>
              <w:t>0</w:t>
            </w:r>
          </w:p>
        </w:tc>
        <w:tc>
          <w:tcPr>
            <w:tcW w:w="695" w:type="dxa"/>
            <w:vAlign w:val="center"/>
          </w:tcPr>
          <w:p w:rsidR="00960CD0" w:rsidRPr="007E707E" w:rsidRDefault="005B12C6" w:rsidP="007E707E">
            <w:pPr>
              <w:jc w:val="center"/>
              <w:rPr>
                <w:sz w:val="20"/>
                <w:szCs w:val="20"/>
              </w:rPr>
            </w:pPr>
            <w:r w:rsidRPr="007E707E">
              <w:rPr>
                <w:sz w:val="20"/>
                <w:szCs w:val="20"/>
              </w:rPr>
              <w:t>0</w:t>
            </w:r>
          </w:p>
        </w:tc>
        <w:tc>
          <w:tcPr>
            <w:tcW w:w="695" w:type="dxa"/>
            <w:vAlign w:val="center"/>
          </w:tcPr>
          <w:p w:rsidR="00960CD0" w:rsidRPr="007E707E" w:rsidRDefault="005B12C6" w:rsidP="007E707E">
            <w:pPr>
              <w:jc w:val="center"/>
              <w:rPr>
                <w:sz w:val="20"/>
                <w:szCs w:val="20"/>
              </w:rPr>
            </w:pPr>
            <w:r w:rsidRPr="007E707E">
              <w:rPr>
                <w:sz w:val="20"/>
                <w:szCs w:val="20"/>
              </w:rPr>
              <w:t>0</w:t>
            </w:r>
          </w:p>
        </w:tc>
        <w:tc>
          <w:tcPr>
            <w:tcW w:w="695" w:type="dxa"/>
            <w:vAlign w:val="center"/>
          </w:tcPr>
          <w:p w:rsidR="00960CD0" w:rsidRPr="007E707E" w:rsidRDefault="005B12C6" w:rsidP="007E707E">
            <w:pPr>
              <w:jc w:val="center"/>
              <w:rPr>
                <w:sz w:val="20"/>
                <w:szCs w:val="20"/>
              </w:rPr>
            </w:pPr>
            <w:r w:rsidRPr="007E707E">
              <w:rPr>
                <w:sz w:val="20"/>
                <w:szCs w:val="20"/>
              </w:rPr>
              <w:t>0</w:t>
            </w:r>
          </w:p>
        </w:tc>
        <w:tc>
          <w:tcPr>
            <w:tcW w:w="695" w:type="dxa"/>
            <w:vAlign w:val="center"/>
          </w:tcPr>
          <w:p w:rsidR="00960CD0" w:rsidRPr="007E707E" w:rsidRDefault="005B12C6" w:rsidP="007E707E">
            <w:pPr>
              <w:jc w:val="center"/>
              <w:rPr>
                <w:sz w:val="20"/>
                <w:szCs w:val="20"/>
              </w:rPr>
            </w:pPr>
            <w:r w:rsidRPr="007E707E">
              <w:rPr>
                <w:sz w:val="20"/>
                <w:szCs w:val="20"/>
              </w:rPr>
              <w:t>0</w:t>
            </w:r>
          </w:p>
        </w:tc>
        <w:tc>
          <w:tcPr>
            <w:tcW w:w="695" w:type="dxa"/>
            <w:vAlign w:val="center"/>
          </w:tcPr>
          <w:p w:rsidR="00960CD0" w:rsidRPr="007E707E" w:rsidRDefault="005B12C6" w:rsidP="007E707E">
            <w:pPr>
              <w:jc w:val="center"/>
              <w:rPr>
                <w:sz w:val="20"/>
                <w:szCs w:val="20"/>
              </w:rPr>
            </w:pPr>
            <w:r w:rsidRPr="007E707E">
              <w:rPr>
                <w:sz w:val="20"/>
                <w:szCs w:val="20"/>
              </w:rPr>
              <w:t>0</w:t>
            </w:r>
          </w:p>
        </w:tc>
        <w:tc>
          <w:tcPr>
            <w:tcW w:w="695" w:type="dxa"/>
            <w:vAlign w:val="center"/>
          </w:tcPr>
          <w:p w:rsidR="00960CD0" w:rsidRPr="007E707E" w:rsidRDefault="005B12C6" w:rsidP="007E707E">
            <w:pPr>
              <w:jc w:val="center"/>
              <w:rPr>
                <w:sz w:val="20"/>
                <w:szCs w:val="20"/>
              </w:rPr>
            </w:pPr>
            <w:r w:rsidRPr="007E707E">
              <w:rPr>
                <w:sz w:val="20"/>
                <w:szCs w:val="20"/>
              </w:rPr>
              <w:t>0</w:t>
            </w:r>
          </w:p>
        </w:tc>
        <w:tc>
          <w:tcPr>
            <w:tcW w:w="695" w:type="dxa"/>
            <w:vAlign w:val="center"/>
          </w:tcPr>
          <w:p w:rsidR="00960CD0" w:rsidRPr="007E707E" w:rsidRDefault="005B12C6" w:rsidP="007E707E">
            <w:pPr>
              <w:jc w:val="center"/>
              <w:rPr>
                <w:sz w:val="20"/>
                <w:szCs w:val="20"/>
              </w:rPr>
            </w:pPr>
            <w:r w:rsidRPr="007E707E">
              <w:rPr>
                <w:sz w:val="20"/>
                <w:szCs w:val="20"/>
              </w:rPr>
              <w:t>0</w:t>
            </w:r>
          </w:p>
        </w:tc>
        <w:tc>
          <w:tcPr>
            <w:tcW w:w="695" w:type="dxa"/>
            <w:vAlign w:val="center"/>
          </w:tcPr>
          <w:p w:rsidR="00960CD0" w:rsidRPr="007E707E" w:rsidRDefault="005B12C6" w:rsidP="007E707E">
            <w:pPr>
              <w:jc w:val="center"/>
              <w:rPr>
                <w:sz w:val="20"/>
                <w:szCs w:val="20"/>
              </w:rPr>
            </w:pPr>
            <w:r w:rsidRPr="007E707E">
              <w:rPr>
                <w:sz w:val="20"/>
                <w:szCs w:val="20"/>
              </w:rPr>
              <w:t>0</w:t>
            </w:r>
          </w:p>
        </w:tc>
      </w:tr>
      <w:tr w:rsidR="007E707E" w:rsidTr="007E707E">
        <w:tc>
          <w:tcPr>
            <w:tcW w:w="752" w:type="dxa"/>
            <w:vAlign w:val="center"/>
          </w:tcPr>
          <w:p w:rsidR="00960CD0" w:rsidRDefault="00960CD0" w:rsidP="007E707E">
            <w:pPr>
              <w:jc w:val="center"/>
            </w:pPr>
            <w:r>
              <w:t>2</w:t>
            </w:r>
          </w:p>
        </w:tc>
        <w:tc>
          <w:tcPr>
            <w:tcW w:w="1917" w:type="dxa"/>
            <w:vAlign w:val="center"/>
          </w:tcPr>
          <w:p w:rsidR="00960CD0" w:rsidRDefault="00960CD0" w:rsidP="007E707E">
            <w:pPr>
              <w:jc w:val="center"/>
            </w:pPr>
            <w:r>
              <w:t>Надежности и бесперебойности водоснабжения</w:t>
            </w:r>
          </w:p>
        </w:tc>
        <w:tc>
          <w:tcPr>
            <w:tcW w:w="2186" w:type="dxa"/>
            <w:vAlign w:val="center"/>
          </w:tcPr>
          <w:p w:rsidR="008467DD" w:rsidRPr="00624CEF" w:rsidRDefault="008467DD" w:rsidP="008467DD">
            <w:r w:rsidRPr="00624CEF">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w:t>
            </w:r>
          </w:p>
          <w:p w:rsidR="00960CD0" w:rsidRDefault="008467DD" w:rsidP="008467DD">
            <w:r w:rsidRPr="00624CEF">
              <w:t>сети в год.</w:t>
            </w:r>
          </w:p>
        </w:tc>
        <w:tc>
          <w:tcPr>
            <w:tcW w:w="1591" w:type="dxa"/>
            <w:vAlign w:val="center"/>
          </w:tcPr>
          <w:p w:rsidR="00960CD0" w:rsidRPr="007E707E" w:rsidRDefault="0093143F" w:rsidP="007E707E">
            <w:pPr>
              <w:jc w:val="center"/>
              <w:rPr>
                <w:sz w:val="20"/>
                <w:szCs w:val="20"/>
              </w:rPr>
            </w:pPr>
            <w:r w:rsidRPr="007E707E">
              <w:rPr>
                <w:sz w:val="20"/>
                <w:szCs w:val="20"/>
              </w:rPr>
              <w:t>ед.</w:t>
            </w:r>
            <w:r w:rsidRPr="007E707E">
              <w:rPr>
                <w:sz w:val="20"/>
                <w:szCs w:val="20"/>
                <w:lang w:val="en-US"/>
              </w:rPr>
              <w:t>/</w:t>
            </w:r>
            <w:proofErr w:type="gramStart"/>
            <w:r w:rsidRPr="007E707E">
              <w:rPr>
                <w:sz w:val="20"/>
                <w:szCs w:val="20"/>
              </w:rPr>
              <w:t>км</w:t>
            </w:r>
            <w:proofErr w:type="gramEnd"/>
          </w:p>
        </w:tc>
        <w:tc>
          <w:tcPr>
            <w:tcW w:w="695" w:type="dxa"/>
            <w:vAlign w:val="center"/>
          </w:tcPr>
          <w:p w:rsidR="00960CD0" w:rsidRPr="007E707E" w:rsidRDefault="0093143F" w:rsidP="007E707E">
            <w:pPr>
              <w:jc w:val="center"/>
              <w:rPr>
                <w:sz w:val="20"/>
                <w:szCs w:val="20"/>
              </w:rPr>
            </w:pPr>
            <w:r w:rsidRPr="007E707E">
              <w:rPr>
                <w:sz w:val="20"/>
                <w:szCs w:val="20"/>
              </w:rPr>
              <w:t>0</w:t>
            </w:r>
          </w:p>
        </w:tc>
        <w:tc>
          <w:tcPr>
            <w:tcW w:w="695" w:type="dxa"/>
            <w:vAlign w:val="center"/>
          </w:tcPr>
          <w:p w:rsidR="00960CD0" w:rsidRPr="007E707E" w:rsidRDefault="0093143F" w:rsidP="007E707E">
            <w:pPr>
              <w:jc w:val="center"/>
              <w:rPr>
                <w:sz w:val="20"/>
                <w:szCs w:val="20"/>
              </w:rPr>
            </w:pPr>
            <w:r w:rsidRPr="007E707E">
              <w:rPr>
                <w:sz w:val="20"/>
                <w:szCs w:val="20"/>
              </w:rPr>
              <w:t>0</w:t>
            </w:r>
          </w:p>
        </w:tc>
        <w:tc>
          <w:tcPr>
            <w:tcW w:w="695" w:type="dxa"/>
            <w:vAlign w:val="center"/>
          </w:tcPr>
          <w:p w:rsidR="00960CD0" w:rsidRPr="007E707E" w:rsidRDefault="0093143F" w:rsidP="007E707E">
            <w:pPr>
              <w:jc w:val="center"/>
              <w:rPr>
                <w:sz w:val="20"/>
                <w:szCs w:val="20"/>
              </w:rPr>
            </w:pPr>
            <w:r w:rsidRPr="007E707E">
              <w:rPr>
                <w:sz w:val="20"/>
                <w:szCs w:val="20"/>
              </w:rPr>
              <w:t>0</w:t>
            </w:r>
          </w:p>
        </w:tc>
        <w:tc>
          <w:tcPr>
            <w:tcW w:w="695" w:type="dxa"/>
            <w:vAlign w:val="center"/>
          </w:tcPr>
          <w:p w:rsidR="00960CD0" w:rsidRPr="007E707E" w:rsidRDefault="0093143F" w:rsidP="007E707E">
            <w:pPr>
              <w:jc w:val="center"/>
              <w:rPr>
                <w:sz w:val="20"/>
                <w:szCs w:val="20"/>
              </w:rPr>
            </w:pPr>
            <w:r w:rsidRPr="007E707E">
              <w:rPr>
                <w:sz w:val="20"/>
                <w:szCs w:val="20"/>
              </w:rPr>
              <w:t>0</w:t>
            </w:r>
          </w:p>
        </w:tc>
        <w:tc>
          <w:tcPr>
            <w:tcW w:w="695" w:type="dxa"/>
            <w:vAlign w:val="center"/>
          </w:tcPr>
          <w:p w:rsidR="00960CD0" w:rsidRPr="007E707E" w:rsidRDefault="0093143F" w:rsidP="007E707E">
            <w:pPr>
              <w:jc w:val="center"/>
              <w:rPr>
                <w:sz w:val="20"/>
                <w:szCs w:val="20"/>
              </w:rPr>
            </w:pPr>
            <w:r w:rsidRPr="007E707E">
              <w:rPr>
                <w:sz w:val="20"/>
                <w:szCs w:val="20"/>
              </w:rPr>
              <w:t>0</w:t>
            </w:r>
          </w:p>
        </w:tc>
        <w:tc>
          <w:tcPr>
            <w:tcW w:w="695" w:type="dxa"/>
            <w:vAlign w:val="center"/>
          </w:tcPr>
          <w:p w:rsidR="00960CD0" w:rsidRPr="007E707E" w:rsidRDefault="0093143F" w:rsidP="007E707E">
            <w:pPr>
              <w:jc w:val="center"/>
              <w:rPr>
                <w:sz w:val="20"/>
                <w:szCs w:val="20"/>
              </w:rPr>
            </w:pPr>
            <w:r w:rsidRPr="007E707E">
              <w:rPr>
                <w:sz w:val="20"/>
                <w:szCs w:val="20"/>
              </w:rPr>
              <w:t>0</w:t>
            </w:r>
          </w:p>
        </w:tc>
        <w:tc>
          <w:tcPr>
            <w:tcW w:w="695" w:type="dxa"/>
            <w:vAlign w:val="center"/>
          </w:tcPr>
          <w:p w:rsidR="00960CD0" w:rsidRPr="007E707E" w:rsidRDefault="0093143F" w:rsidP="007E707E">
            <w:pPr>
              <w:jc w:val="center"/>
              <w:rPr>
                <w:sz w:val="20"/>
                <w:szCs w:val="20"/>
              </w:rPr>
            </w:pPr>
            <w:r w:rsidRPr="007E707E">
              <w:rPr>
                <w:sz w:val="20"/>
                <w:szCs w:val="20"/>
              </w:rPr>
              <w:t>0</w:t>
            </w:r>
          </w:p>
        </w:tc>
        <w:tc>
          <w:tcPr>
            <w:tcW w:w="695" w:type="dxa"/>
            <w:vAlign w:val="center"/>
          </w:tcPr>
          <w:p w:rsidR="00960CD0" w:rsidRPr="007E707E" w:rsidRDefault="0093143F" w:rsidP="007E707E">
            <w:pPr>
              <w:jc w:val="center"/>
              <w:rPr>
                <w:sz w:val="20"/>
                <w:szCs w:val="20"/>
              </w:rPr>
            </w:pPr>
            <w:r w:rsidRPr="007E707E">
              <w:rPr>
                <w:sz w:val="20"/>
                <w:szCs w:val="20"/>
              </w:rPr>
              <w:t>0</w:t>
            </w:r>
          </w:p>
        </w:tc>
        <w:tc>
          <w:tcPr>
            <w:tcW w:w="695" w:type="dxa"/>
            <w:vAlign w:val="center"/>
          </w:tcPr>
          <w:p w:rsidR="00960CD0" w:rsidRPr="007E707E" w:rsidRDefault="0093143F" w:rsidP="007E707E">
            <w:pPr>
              <w:jc w:val="center"/>
              <w:rPr>
                <w:sz w:val="20"/>
                <w:szCs w:val="20"/>
              </w:rPr>
            </w:pPr>
            <w:r w:rsidRPr="007E707E">
              <w:rPr>
                <w:sz w:val="20"/>
                <w:szCs w:val="20"/>
              </w:rPr>
              <w:t>0</w:t>
            </w:r>
          </w:p>
        </w:tc>
        <w:tc>
          <w:tcPr>
            <w:tcW w:w="695" w:type="dxa"/>
            <w:vAlign w:val="center"/>
          </w:tcPr>
          <w:p w:rsidR="00960CD0" w:rsidRPr="007E707E" w:rsidRDefault="0093143F" w:rsidP="007E707E">
            <w:pPr>
              <w:jc w:val="center"/>
              <w:rPr>
                <w:sz w:val="20"/>
                <w:szCs w:val="20"/>
              </w:rPr>
            </w:pPr>
            <w:r w:rsidRPr="007E707E">
              <w:rPr>
                <w:sz w:val="20"/>
                <w:szCs w:val="20"/>
              </w:rPr>
              <w:t>0</w:t>
            </w:r>
          </w:p>
        </w:tc>
        <w:tc>
          <w:tcPr>
            <w:tcW w:w="695" w:type="dxa"/>
            <w:vAlign w:val="center"/>
          </w:tcPr>
          <w:p w:rsidR="00960CD0" w:rsidRPr="007E707E" w:rsidRDefault="0093143F" w:rsidP="007E707E">
            <w:pPr>
              <w:jc w:val="center"/>
              <w:rPr>
                <w:sz w:val="20"/>
                <w:szCs w:val="20"/>
              </w:rPr>
            </w:pPr>
            <w:r w:rsidRPr="007E707E">
              <w:rPr>
                <w:sz w:val="20"/>
                <w:szCs w:val="20"/>
              </w:rPr>
              <w:t>0</w:t>
            </w:r>
          </w:p>
        </w:tc>
        <w:tc>
          <w:tcPr>
            <w:tcW w:w="695" w:type="dxa"/>
            <w:vAlign w:val="center"/>
          </w:tcPr>
          <w:p w:rsidR="00960CD0" w:rsidRPr="007E707E" w:rsidRDefault="0093143F" w:rsidP="007E707E">
            <w:pPr>
              <w:jc w:val="center"/>
              <w:rPr>
                <w:sz w:val="20"/>
                <w:szCs w:val="20"/>
              </w:rPr>
            </w:pPr>
            <w:r w:rsidRPr="007E707E">
              <w:rPr>
                <w:sz w:val="20"/>
                <w:szCs w:val="20"/>
              </w:rPr>
              <w:t>0</w:t>
            </w:r>
          </w:p>
        </w:tc>
      </w:tr>
      <w:tr w:rsidR="007E707E" w:rsidTr="007E707E">
        <w:tc>
          <w:tcPr>
            <w:tcW w:w="752" w:type="dxa"/>
            <w:vMerge w:val="restart"/>
            <w:vAlign w:val="center"/>
          </w:tcPr>
          <w:p w:rsidR="007D6960" w:rsidRDefault="007D6960" w:rsidP="007E707E">
            <w:pPr>
              <w:jc w:val="center"/>
            </w:pPr>
            <w:r>
              <w:t>3</w:t>
            </w:r>
          </w:p>
        </w:tc>
        <w:tc>
          <w:tcPr>
            <w:tcW w:w="1917" w:type="dxa"/>
            <w:vMerge w:val="restart"/>
            <w:vAlign w:val="center"/>
          </w:tcPr>
          <w:p w:rsidR="007D6960" w:rsidRDefault="007D6960" w:rsidP="007E707E">
            <w:pPr>
              <w:jc w:val="center"/>
            </w:pPr>
            <w:r>
              <w:t>Эффективности использования ресурсов</w:t>
            </w:r>
          </w:p>
        </w:tc>
        <w:tc>
          <w:tcPr>
            <w:tcW w:w="2186" w:type="dxa"/>
            <w:vAlign w:val="center"/>
          </w:tcPr>
          <w:p w:rsidR="007D6960" w:rsidRPr="007E707E" w:rsidRDefault="007D6960" w:rsidP="00D75744">
            <w:pPr>
              <w:rPr>
                <w:b/>
                <w:bCs/>
                <w:lang w:eastAsia="en-US"/>
              </w:rPr>
            </w:pPr>
            <w:r w:rsidRPr="00624CEF">
              <w:t>доля потерь воды в централизованных системах водоснабжения при транспортировке в общем объеме воды, поданной в водопроводную сеть</w:t>
            </w:r>
          </w:p>
        </w:tc>
        <w:tc>
          <w:tcPr>
            <w:tcW w:w="1591" w:type="dxa"/>
            <w:vAlign w:val="center"/>
          </w:tcPr>
          <w:p w:rsidR="007D6960" w:rsidRPr="007E707E" w:rsidRDefault="007D6960" w:rsidP="007E707E">
            <w:pPr>
              <w:jc w:val="center"/>
              <w:rPr>
                <w:sz w:val="20"/>
                <w:szCs w:val="20"/>
              </w:rPr>
            </w:pPr>
            <w:r w:rsidRPr="007E707E">
              <w:rPr>
                <w:sz w:val="20"/>
                <w:szCs w:val="20"/>
              </w:rPr>
              <w:t>%</w:t>
            </w:r>
          </w:p>
        </w:tc>
        <w:tc>
          <w:tcPr>
            <w:tcW w:w="695" w:type="dxa"/>
            <w:vAlign w:val="center"/>
          </w:tcPr>
          <w:p w:rsidR="007D6960" w:rsidRPr="007E707E" w:rsidRDefault="007D6960" w:rsidP="007E707E">
            <w:pPr>
              <w:jc w:val="center"/>
              <w:rPr>
                <w:sz w:val="20"/>
                <w:szCs w:val="20"/>
              </w:rPr>
            </w:pPr>
            <w:r w:rsidRPr="007E707E">
              <w:rPr>
                <w:sz w:val="20"/>
                <w:szCs w:val="20"/>
              </w:rPr>
              <w:t>9,915</w:t>
            </w:r>
          </w:p>
        </w:tc>
        <w:tc>
          <w:tcPr>
            <w:tcW w:w="695" w:type="dxa"/>
            <w:vAlign w:val="center"/>
          </w:tcPr>
          <w:p w:rsidR="007D6960" w:rsidRPr="007E707E" w:rsidRDefault="007D6960" w:rsidP="007E707E">
            <w:pPr>
              <w:jc w:val="center"/>
              <w:rPr>
                <w:sz w:val="20"/>
                <w:szCs w:val="20"/>
              </w:rPr>
            </w:pPr>
            <w:r w:rsidRPr="007E707E">
              <w:rPr>
                <w:sz w:val="20"/>
                <w:szCs w:val="20"/>
              </w:rPr>
              <w:t>9,915</w:t>
            </w:r>
          </w:p>
        </w:tc>
        <w:tc>
          <w:tcPr>
            <w:tcW w:w="695" w:type="dxa"/>
            <w:vAlign w:val="center"/>
          </w:tcPr>
          <w:p w:rsidR="007D6960" w:rsidRPr="007E707E" w:rsidRDefault="007D6960" w:rsidP="007E707E">
            <w:pPr>
              <w:jc w:val="center"/>
              <w:rPr>
                <w:sz w:val="20"/>
                <w:szCs w:val="20"/>
              </w:rPr>
            </w:pPr>
            <w:r w:rsidRPr="007E707E">
              <w:rPr>
                <w:sz w:val="20"/>
                <w:szCs w:val="20"/>
              </w:rPr>
              <w:t>9,915</w:t>
            </w:r>
          </w:p>
        </w:tc>
        <w:tc>
          <w:tcPr>
            <w:tcW w:w="695" w:type="dxa"/>
            <w:vAlign w:val="center"/>
          </w:tcPr>
          <w:p w:rsidR="007D6960" w:rsidRPr="007E707E" w:rsidRDefault="007D6960" w:rsidP="007E707E">
            <w:pPr>
              <w:jc w:val="center"/>
              <w:rPr>
                <w:sz w:val="20"/>
                <w:szCs w:val="20"/>
              </w:rPr>
            </w:pPr>
            <w:r w:rsidRPr="007E707E">
              <w:rPr>
                <w:sz w:val="20"/>
                <w:szCs w:val="20"/>
              </w:rPr>
              <w:t>9,915</w:t>
            </w:r>
          </w:p>
        </w:tc>
        <w:tc>
          <w:tcPr>
            <w:tcW w:w="695" w:type="dxa"/>
            <w:vAlign w:val="center"/>
          </w:tcPr>
          <w:p w:rsidR="007D6960" w:rsidRPr="007E707E" w:rsidRDefault="007D6960" w:rsidP="007E707E">
            <w:pPr>
              <w:jc w:val="center"/>
              <w:rPr>
                <w:sz w:val="20"/>
                <w:szCs w:val="20"/>
              </w:rPr>
            </w:pPr>
            <w:r w:rsidRPr="007E707E">
              <w:rPr>
                <w:sz w:val="20"/>
                <w:szCs w:val="20"/>
              </w:rPr>
              <w:t>9,915</w:t>
            </w:r>
          </w:p>
        </w:tc>
        <w:tc>
          <w:tcPr>
            <w:tcW w:w="695" w:type="dxa"/>
            <w:vAlign w:val="center"/>
          </w:tcPr>
          <w:p w:rsidR="007D6960" w:rsidRPr="007E707E" w:rsidRDefault="007D6960" w:rsidP="007E707E">
            <w:pPr>
              <w:jc w:val="center"/>
              <w:rPr>
                <w:sz w:val="20"/>
                <w:szCs w:val="20"/>
              </w:rPr>
            </w:pPr>
            <w:r w:rsidRPr="007E707E">
              <w:rPr>
                <w:sz w:val="20"/>
                <w:szCs w:val="20"/>
              </w:rPr>
              <w:t>9,915</w:t>
            </w:r>
          </w:p>
        </w:tc>
        <w:tc>
          <w:tcPr>
            <w:tcW w:w="695" w:type="dxa"/>
            <w:vAlign w:val="center"/>
          </w:tcPr>
          <w:p w:rsidR="007D6960" w:rsidRPr="007E707E" w:rsidRDefault="007D6960" w:rsidP="007E707E">
            <w:pPr>
              <w:jc w:val="center"/>
              <w:rPr>
                <w:sz w:val="20"/>
                <w:szCs w:val="20"/>
              </w:rPr>
            </w:pPr>
            <w:r w:rsidRPr="007E707E">
              <w:rPr>
                <w:sz w:val="20"/>
                <w:szCs w:val="20"/>
              </w:rPr>
              <w:t>9,915</w:t>
            </w:r>
          </w:p>
        </w:tc>
        <w:tc>
          <w:tcPr>
            <w:tcW w:w="695" w:type="dxa"/>
            <w:vAlign w:val="center"/>
          </w:tcPr>
          <w:p w:rsidR="007D6960" w:rsidRPr="007E707E" w:rsidRDefault="007D6960" w:rsidP="007E707E">
            <w:pPr>
              <w:jc w:val="center"/>
              <w:rPr>
                <w:sz w:val="20"/>
                <w:szCs w:val="20"/>
              </w:rPr>
            </w:pPr>
            <w:r w:rsidRPr="007E707E">
              <w:rPr>
                <w:sz w:val="20"/>
                <w:szCs w:val="20"/>
              </w:rPr>
              <w:t>9,915</w:t>
            </w:r>
          </w:p>
        </w:tc>
        <w:tc>
          <w:tcPr>
            <w:tcW w:w="695" w:type="dxa"/>
            <w:vAlign w:val="center"/>
          </w:tcPr>
          <w:p w:rsidR="007D6960" w:rsidRPr="007E707E" w:rsidRDefault="007D6960" w:rsidP="007E707E">
            <w:pPr>
              <w:jc w:val="center"/>
              <w:rPr>
                <w:sz w:val="20"/>
                <w:szCs w:val="20"/>
              </w:rPr>
            </w:pPr>
            <w:r w:rsidRPr="007E707E">
              <w:rPr>
                <w:sz w:val="20"/>
                <w:szCs w:val="20"/>
              </w:rPr>
              <w:t>9,915</w:t>
            </w:r>
          </w:p>
        </w:tc>
        <w:tc>
          <w:tcPr>
            <w:tcW w:w="695" w:type="dxa"/>
            <w:vAlign w:val="center"/>
          </w:tcPr>
          <w:p w:rsidR="007D6960" w:rsidRPr="007E707E" w:rsidRDefault="007D6960" w:rsidP="007E707E">
            <w:pPr>
              <w:jc w:val="center"/>
              <w:rPr>
                <w:sz w:val="20"/>
                <w:szCs w:val="20"/>
              </w:rPr>
            </w:pPr>
            <w:r w:rsidRPr="007E707E">
              <w:rPr>
                <w:sz w:val="20"/>
                <w:szCs w:val="20"/>
              </w:rPr>
              <w:t>9,915</w:t>
            </w:r>
          </w:p>
        </w:tc>
        <w:tc>
          <w:tcPr>
            <w:tcW w:w="695" w:type="dxa"/>
            <w:vAlign w:val="center"/>
          </w:tcPr>
          <w:p w:rsidR="007D6960" w:rsidRPr="007E707E" w:rsidRDefault="007D6960" w:rsidP="007E707E">
            <w:pPr>
              <w:jc w:val="center"/>
              <w:rPr>
                <w:sz w:val="20"/>
                <w:szCs w:val="20"/>
              </w:rPr>
            </w:pPr>
            <w:r w:rsidRPr="007E707E">
              <w:rPr>
                <w:sz w:val="20"/>
                <w:szCs w:val="20"/>
              </w:rPr>
              <w:t>9,915</w:t>
            </w:r>
          </w:p>
        </w:tc>
        <w:tc>
          <w:tcPr>
            <w:tcW w:w="695" w:type="dxa"/>
            <w:vAlign w:val="center"/>
          </w:tcPr>
          <w:p w:rsidR="007D6960" w:rsidRPr="007E707E" w:rsidRDefault="007D6960" w:rsidP="007E707E">
            <w:pPr>
              <w:jc w:val="center"/>
              <w:rPr>
                <w:sz w:val="20"/>
                <w:szCs w:val="20"/>
              </w:rPr>
            </w:pPr>
            <w:r w:rsidRPr="007E707E">
              <w:rPr>
                <w:sz w:val="20"/>
                <w:szCs w:val="20"/>
              </w:rPr>
              <w:t>9,915</w:t>
            </w:r>
          </w:p>
        </w:tc>
      </w:tr>
      <w:tr w:rsidR="007E707E" w:rsidTr="007E707E">
        <w:tc>
          <w:tcPr>
            <w:tcW w:w="752" w:type="dxa"/>
            <w:vMerge/>
            <w:vAlign w:val="center"/>
          </w:tcPr>
          <w:p w:rsidR="007809ED" w:rsidRDefault="007809ED" w:rsidP="007E707E">
            <w:pPr>
              <w:jc w:val="center"/>
            </w:pPr>
          </w:p>
        </w:tc>
        <w:tc>
          <w:tcPr>
            <w:tcW w:w="1917" w:type="dxa"/>
            <w:vMerge/>
            <w:vAlign w:val="center"/>
          </w:tcPr>
          <w:p w:rsidR="007809ED" w:rsidRDefault="007809ED" w:rsidP="007E707E">
            <w:pPr>
              <w:jc w:val="center"/>
            </w:pPr>
          </w:p>
        </w:tc>
        <w:tc>
          <w:tcPr>
            <w:tcW w:w="2186" w:type="dxa"/>
            <w:vAlign w:val="center"/>
          </w:tcPr>
          <w:p w:rsidR="007809ED" w:rsidRPr="007E707E" w:rsidRDefault="007809ED" w:rsidP="00D75744">
            <w:pPr>
              <w:rPr>
                <w:b/>
                <w:bCs/>
                <w:lang w:eastAsia="en-US"/>
              </w:rPr>
            </w:pPr>
            <w:r w:rsidRPr="00624CEF">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591" w:type="dxa"/>
            <w:vMerge w:val="restart"/>
            <w:vAlign w:val="center"/>
          </w:tcPr>
          <w:p w:rsidR="007809ED" w:rsidRPr="007E707E" w:rsidRDefault="007809ED" w:rsidP="007E707E">
            <w:pPr>
              <w:jc w:val="center"/>
              <w:rPr>
                <w:sz w:val="20"/>
                <w:szCs w:val="20"/>
              </w:rPr>
            </w:pPr>
            <w:r w:rsidRPr="007E707E">
              <w:rPr>
                <w:sz w:val="20"/>
                <w:szCs w:val="20"/>
              </w:rPr>
              <w:t>кВт</w:t>
            </w:r>
            <w:r w:rsidRPr="007E707E">
              <w:rPr>
                <w:sz w:val="20"/>
                <w:szCs w:val="20"/>
                <w:lang w:val="en-US"/>
              </w:rPr>
              <w:t>/</w:t>
            </w:r>
            <w:r w:rsidRPr="007E707E">
              <w:rPr>
                <w:sz w:val="20"/>
                <w:szCs w:val="20"/>
              </w:rPr>
              <w:t>час</w:t>
            </w:r>
            <w:r w:rsidRPr="007E707E">
              <w:rPr>
                <w:sz w:val="20"/>
                <w:szCs w:val="20"/>
                <w:lang w:val="en-US"/>
              </w:rPr>
              <w:t>/</w:t>
            </w:r>
            <w:r w:rsidRPr="007E707E">
              <w:rPr>
                <w:sz w:val="20"/>
                <w:szCs w:val="20"/>
              </w:rPr>
              <w:t>куб</w:t>
            </w:r>
            <w:proofErr w:type="gramStart"/>
            <w:r w:rsidRPr="007E707E">
              <w:rPr>
                <w:sz w:val="20"/>
                <w:szCs w:val="20"/>
              </w:rPr>
              <w:t>.м</w:t>
            </w:r>
            <w:proofErr w:type="gramEnd"/>
          </w:p>
        </w:tc>
        <w:tc>
          <w:tcPr>
            <w:tcW w:w="695" w:type="dxa"/>
            <w:vAlign w:val="center"/>
          </w:tcPr>
          <w:p w:rsidR="007809ED" w:rsidRPr="007E707E" w:rsidRDefault="007809ED" w:rsidP="007E707E">
            <w:pPr>
              <w:jc w:val="center"/>
              <w:rPr>
                <w:sz w:val="20"/>
                <w:szCs w:val="20"/>
              </w:rPr>
            </w:pPr>
            <w:r w:rsidRPr="007E707E">
              <w:rPr>
                <w:sz w:val="20"/>
                <w:szCs w:val="20"/>
              </w:rPr>
              <w:t>-</w:t>
            </w:r>
          </w:p>
        </w:tc>
        <w:tc>
          <w:tcPr>
            <w:tcW w:w="695" w:type="dxa"/>
            <w:vAlign w:val="center"/>
          </w:tcPr>
          <w:p w:rsidR="007809ED" w:rsidRPr="007E707E" w:rsidRDefault="007809ED" w:rsidP="007E707E">
            <w:pPr>
              <w:jc w:val="center"/>
              <w:rPr>
                <w:sz w:val="20"/>
                <w:szCs w:val="20"/>
              </w:rPr>
            </w:pPr>
            <w:r w:rsidRPr="007E707E">
              <w:rPr>
                <w:sz w:val="20"/>
                <w:szCs w:val="20"/>
              </w:rPr>
              <w:t>-</w:t>
            </w:r>
          </w:p>
        </w:tc>
        <w:tc>
          <w:tcPr>
            <w:tcW w:w="695" w:type="dxa"/>
            <w:vAlign w:val="center"/>
          </w:tcPr>
          <w:p w:rsidR="007809ED" w:rsidRPr="007E707E" w:rsidRDefault="007809ED" w:rsidP="007E707E">
            <w:pPr>
              <w:jc w:val="center"/>
              <w:rPr>
                <w:sz w:val="20"/>
                <w:szCs w:val="20"/>
              </w:rPr>
            </w:pPr>
            <w:r w:rsidRPr="007E707E">
              <w:rPr>
                <w:sz w:val="20"/>
                <w:szCs w:val="20"/>
              </w:rPr>
              <w:t>-</w:t>
            </w:r>
          </w:p>
        </w:tc>
        <w:tc>
          <w:tcPr>
            <w:tcW w:w="695" w:type="dxa"/>
            <w:vAlign w:val="center"/>
          </w:tcPr>
          <w:p w:rsidR="007809ED" w:rsidRPr="007E707E" w:rsidRDefault="007809ED" w:rsidP="007E707E">
            <w:pPr>
              <w:jc w:val="center"/>
              <w:rPr>
                <w:sz w:val="20"/>
                <w:szCs w:val="20"/>
              </w:rPr>
            </w:pPr>
            <w:r w:rsidRPr="007E707E">
              <w:rPr>
                <w:sz w:val="20"/>
                <w:szCs w:val="20"/>
              </w:rPr>
              <w:t>-</w:t>
            </w:r>
          </w:p>
        </w:tc>
        <w:tc>
          <w:tcPr>
            <w:tcW w:w="695" w:type="dxa"/>
            <w:vAlign w:val="center"/>
          </w:tcPr>
          <w:p w:rsidR="007809ED" w:rsidRPr="007E707E" w:rsidRDefault="007809ED" w:rsidP="007E707E">
            <w:pPr>
              <w:jc w:val="center"/>
              <w:rPr>
                <w:sz w:val="20"/>
                <w:szCs w:val="20"/>
              </w:rPr>
            </w:pPr>
            <w:r w:rsidRPr="007E707E">
              <w:rPr>
                <w:sz w:val="20"/>
                <w:szCs w:val="20"/>
              </w:rPr>
              <w:t>-</w:t>
            </w:r>
          </w:p>
        </w:tc>
        <w:tc>
          <w:tcPr>
            <w:tcW w:w="695" w:type="dxa"/>
            <w:vAlign w:val="center"/>
          </w:tcPr>
          <w:p w:rsidR="007809ED" w:rsidRPr="007E707E" w:rsidRDefault="007809ED" w:rsidP="007E707E">
            <w:pPr>
              <w:jc w:val="center"/>
              <w:rPr>
                <w:sz w:val="20"/>
                <w:szCs w:val="20"/>
              </w:rPr>
            </w:pPr>
            <w:r w:rsidRPr="007E707E">
              <w:rPr>
                <w:sz w:val="20"/>
                <w:szCs w:val="20"/>
              </w:rPr>
              <w:t>-</w:t>
            </w:r>
          </w:p>
        </w:tc>
        <w:tc>
          <w:tcPr>
            <w:tcW w:w="695" w:type="dxa"/>
            <w:vAlign w:val="center"/>
          </w:tcPr>
          <w:p w:rsidR="007809ED" w:rsidRPr="007E707E" w:rsidRDefault="007809ED" w:rsidP="007E707E">
            <w:pPr>
              <w:jc w:val="center"/>
              <w:rPr>
                <w:sz w:val="20"/>
                <w:szCs w:val="20"/>
              </w:rPr>
            </w:pPr>
            <w:r w:rsidRPr="007E707E">
              <w:rPr>
                <w:sz w:val="20"/>
                <w:szCs w:val="20"/>
              </w:rPr>
              <w:t>-</w:t>
            </w:r>
          </w:p>
        </w:tc>
        <w:tc>
          <w:tcPr>
            <w:tcW w:w="695" w:type="dxa"/>
            <w:vAlign w:val="center"/>
          </w:tcPr>
          <w:p w:rsidR="007809ED" w:rsidRPr="007E707E" w:rsidRDefault="007809ED" w:rsidP="007E707E">
            <w:pPr>
              <w:jc w:val="center"/>
              <w:rPr>
                <w:sz w:val="20"/>
                <w:szCs w:val="20"/>
              </w:rPr>
            </w:pPr>
            <w:r w:rsidRPr="007E707E">
              <w:rPr>
                <w:sz w:val="20"/>
                <w:szCs w:val="20"/>
              </w:rPr>
              <w:t>-</w:t>
            </w:r>
          </w:p>
        </w:tc>
        <w:tc>
          <w:tcPr>
            <w:tcW w:w="695" w:type="dxa"/>
            <w:vAlign w:val="center"/>
          </w:tcPr>
          <w:p w:rsidR="007809ED" w:rsidRPr="007E707E" w:rsidRDefault="007809ED" w:rsidP="007E707E">
            <w:pPr>
              <w:jc w:val="center"/>
              <w:rPr>
                <w:sz w:val="20"/>
                <w:szCs w:val="20"/>
              </w:rPr>
            </w:pPr>
            <w:r w:rsidRPr="007E707E">
              <w:rPr>
                <w:sz w:val="20"/>
                <w:szCs w:val="20"/>
              </w:rPr>
              <w:t>-</w:t>
            </w:r>
          </w:p>
        </w:tc>
        <w:tc>
          <w:tcPr>
            <w:tcW w:w="695" w:type="dxa"/>
            <w:vAlign w:val="center"/>
          </w:tcPr>
          <w:p w:rsidR="007809ED" w:rsidRPr="007E707E" w:rsidRDefault="007809ED" w:rsidP="007E707E">
            <w:pPr>
              <w:jc w:val="center"/>
              <w:rPr>
                <w:sz w:val="20"/>
                <w:szCs w:val="20"/>
              </w:rPr>
            </w:pPr>
            <w:r w:rsidRPr="007E707E">
              <w:rPr>
                <w:sz w:val="20"/>
                <w:szCs w:val="20"/>
              </w:rPr>
              <w:t>-</w:t>
            </w:r>
          </w:p>
        </w:tc>
        <w:tc>
          <w:tcPr>
            <w:tcW w:w="695" w:type="dxa"/>
            <w:vAlign w:val="center"/>
          </w:tcPr>
          <w:p w:rsidR="007809ED" w:rsidRPr="007E707E" w:rsidRDefault="007809ED" w:rsidP="007E707E">
            <w:pPr>
              <w:jc w:val="center"/>
              <w:rPr>
                <w:sz w:val="20"/>
                <w:szCs w:val="20"/>
              </w:rPr>
            </w:pPr>
            <w:r w:rsidRPr="007E707E">
              <w:rPr>
                <w:sz w:val="20"/>
                <w:szCs w:val="20"/>
              </w:rPr>
              <w:t>-</w:t>
            </w:r>
          </w:p>
        </w:tc>
        <w:tc>
          <w:tcPr>
            <w:tcW w:w="695" w:type="dxa"/>
            <w:vAlign w:val="center"/>
          </w:tcPr>
          <w:p w:rsidR="007809ED" w:rsidRPr="007E707E" w:rsidRDefault="007809ED" w:rsidP="007E707E">
            <w:pPr>
              <w:jc w:val="center"/>
              <w:rPr>
                <w:sz w:val="20"/>
                <w:szCs w:val="20"/>
              </w:rPr>
            </w:pPr>
            <w:r w:rsidRPr="007E707E">
              <w:rPr>
                <w:sz w:val="20"/>
                <w:szCs w:val="20"/>
              </w:rPr>
              <w:t>-</w:t>
            </w:r>
          </w:p>
        </w:tc>
      </w:tr>
      <w:tr w:rsidR="007E707E" w:rsidTr="007E707E">
        <w:tc>
          <w:tcPr>
            <w:tcW w:w="752" w:type="dxa"/>
            <w:vMerge/>
            <w:vAlign w:val="center"/>
          </w:tcPr>
          <w:p w:rsidR="0047054B" w:rsidRDefault="0047054B" w:rsidP="007E707E">
            <w:pPr>
              <w:jc w:val="center"/>
            </w:pPr>
          </w:p>
        </w:tc>
        <w:tc>
          <w:tcPr>
            <w:tcW w:w="1917" w:type="dxa"/>
            <w:vMerge/>
            <w:vAlign w:val="center"/>
          </w:tcPr>
          <w:p w:rsidR="0047054B" w:rsidRDefault="0047054B" w:rsidP="007E707E">
            <w:pPr>
              <w:jc w:val="center"/>
            </w:pPr>
          </w:p>
        </w:tc>
        <w:tc>
          <w:tcPr>
            <w:tcW w:w="2186" w:type="dxa"/>
            <w:vAlign w:val="center"/>
          </w:tcPr>
          <w:p w:rsidR="0047054B" w:rsidRPr="00624CEF" w:rsidRDefault="0047054B" w:rsidP="00D75744">
            <w:r w:rsidRPr="00624CEF">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591" w:type="dxa"/>
            <w:vMerge/>
            <w:vAlign w:val="center"/>
          </w:tcPr>
          <w:p w:rsidR="0047054B" w:rsidRPr="007E707E" w:rsidRDefault="0047054B" w:rsidP="007E707E">
            <w:pPr>
              <w:jc w:val="center"/>
              <w:rPr>
                <w:sz w:val="20"/>
                <w:szCs w:val="20"/>
              </w:rPr>
            </w:pPr>
          </w:p>
        </w:tc>
        <w:tc>
          <w:tcPr>
            <w:tcW w:w="695" w:type="dxa"/>
            <w:vAlign w:val="center"/>
          </w:tcPr>
          <w:p w:rsidR="0047054B" w:rsidRPr="007E707E" w:rsidRDefault="0047054B" w:rsidP="007E707E">
            <w:pPr>
              <w:jc w:val="center"/>
              <w:rPr>
                <w:sz w:val="20"/>
                <w:szCs w:val="20"/>
              </w:rPr>
            </w:pPr>
            <w:r w:rsidRPr="007E707E">
              <w:rPr>
                <w:sz w:val="20"/>
                <w:szCs w:val="20"/>
              </w:rPr>
              <w:t>0,587</w:t>
            </w:r>
          </w:p>
        </w:tc>
        <w:tc>
          <w:tcPr>
            <w:tcW w:w="695" w:type="dxa"/>
            <w:vAlign w:val="center"/>
          </w:tcPr>
          <w:p w:rsidR="0047054B" w:rsidRPr="007E707E" w:rsidRDefault="0047054B" w:rsidP="007E707E">
            <w:pPr>
              <w:jc w:val="center"/>
              <w:rPr>
                <w:sz w:val="20"/>
                <w:szCs w:val="20"/>
              </w:rPr>
            </w:pPr>
            <w:r w:rsidRPr="007E707E">
              <w:rPr>
                <w:sz w:val="20"/>
                <w:szCs w:val="20"/>
              </w:rPr>
              <w:t>0,587</w:t>
            </w:r>
          </w:p>
        </w:tc>
        <w:tc>
          <w:tcPr>
            <w:tcW w:w="695" w:type="dxa"/>
            <w:vAlign w:val="center"/>
          </w:tcPr>
          <w:p w:rsidR="0047054B" w:rsidRPr="007E707E" w:rsidRDefault="0047054B" w:rsidP="007E707E">
            <w:pPr>
              <w:jc w:val="center"/>
              <w:rPr>
                <w:sz w:val="20"/>
                <w:szCs w:val="20"/>
              </w:rPr>
            </w:pPr>
            <w:r w:rsidRPr="007E707E">
              <w:rPr>
                <w:sz w:val="20"/>
                <w:szCs w:val="20"/>
              </w:rPr>
              <w:t>0,587</w:t>
            </w:r>
          </w:p>
        </w:tc>
        <w:tc>
          <w:tcPr>
            <w:tcW w:w="695" w:type="dxa"/>
            <w:vAlign w:val="center"/>
          </w:tcPr>
          <w:p w:rsidR="0047054B" w:rsidRPr="007E707E" w:rsidRDefault="0047054B" w:rsidP="007E707E">
            <w:pPr>
              <w:jc w:val="center"/>
              <w:rPr>
                <w:sz w:val="20"/>
                <w:szCs w:val="20"/>
              </w:rPr>
            </w:pPr>
            <w:r w:rsidRPr="007E707E">
              <w:rPr>
                <w:sz w:val="20"/>
                <w:szCs w:val="20"/>
              </w:rPr>
              <w:t>0,587</w:t>
            </w:r>
          </w:p>
        </w:tc>
        <w:tc>
          <w:tcPr>
            <w:tcW w:w="695" w:type="dxa"/>
            <w:vAlign w:val="center"/>
          </w:tcPr>
          <w:p w:rsidR="0047054B" w:rsidRPr="007E707E" w:rsidRDefault="0047054B" w:rsidP="007E707E">
            <w:pPr>
              <w:jc w:val="center"/>
              <w:rPr>
                <w:sz w:val="20"/>
                <w:szCs w:val="20"/>
              </w:rPr>
            </w:pPr>
            <w:r w:rsidRPr="007E707E">
              <w:rPr>
                <w:sz w:val="20"/>
                <w:szCs w:val="20"/>
              </w:rPr>
              <w:t>0,587</w:t>
            </w:r>
          </w:p>
        </w:tc>
        <w:tc>
          <w:tcPr>
            <w:tcW w:w="695" w:type="dxa"/>
            <w:vAlign w:val="center"/>
          </w:tcPr>
          <w:p w:rsidR="0047054B" w:rsidRPr="007E707E" w:rsidRDefault="0047054B" w:rsidP="007E707E">
            <w:pPr>
              <w:jc w:val="center"/>
              <w:rPr>
                <w:sz w:val="20"/>
                <w:szCs w:val="20"/>
              </w:rPr>
            </w:pPr>
            <w:r w:rsidRPr="007E707E">
              <w:rPr>
                <w:sz w:val="20"/>
                <w:szCs w:val="20"/>
              </w:rPr>
              <w:t>0,587</w:t>
            </w:r>
          </w:p>
        </w:tc>
        <w:tc>
          <w:tcPr>
            <w:tcW w:w="695" w:type="dxa"/>
            <w:vAlign w:val="center"/>
          </w:tcPr>
          <w:p w:rsidR="0047054B" w:rsidRPr="007E707E" w:rsidRDefault="0047054B" w:rsidP="007E707E">
            <w:pPr>
              <w:jc w:val="center"/>
              <w:rPr>
                <w:sz w:val="20"/>
                <w:szCs w:val="20"/>
              </w:rPr>
            </w:pPr>
            <w:r w:rsidRPr="007E707E">
              <w:rPr>
                <w:sz w:val="20"/>
                <w:szCs w:val="20"/>
              </w:rPr>
              <w:t>0,587</w:t>
            </w:r>
          </w:p>
        </w:tc>
        <w:tc>
          <w:tcPr>
            <w:tcW w:w="695" w:type="dxa"/>
            <w:vAlign w:val="center"/>
          </w:tcPr>
          <w:p w:rsidR="0047054B" w:rsidRPr="007E707E" w:rsidRDefault="0047054B" w:rsidP="007E707E">
            <w:pPr>
              <w:jc w:val="center"/>
              <w:rPr>
                <w:sz w:val="20"/>
                <w:szCs w:val="20"/>
              </w:rPr>
            </w:pPr>
            <w:r w:rsidRPr="007E707E">
              <w:rPr>
                <w:sz w:val="20"/>
                <w:szCs w:val="20"/>
              </w:rPr>
              <w:t>0,587</w:t>
            </w:r>
          </w:p>
        </w:tc>
        <w:tc>
          <w:tcPr>
            <w:tcW w:w="695" w:type="dxa"/>
            <w:vAlign w:val="center"/>
          </w:tcPr>
          <w:p w:rsidR="0047054B" w:rsidRPr="007E707E" w:rsidRDefault="0047054B" w:rsidP="007E707E">
            <w:pPr>
              <w:jc w:val="center"/>
              <w:rPr>
                <w:sz w:val="20"/>
                <w:szCs w:val="20"/>
              </w:rPr>
            </w:pPr>
            <w:r w:rsidRPr="007E707E">
              <w:rPr>
                <w:sz w:val="20"/>
                <w:szCs w:val="20"/>
              </w:rPr>
              <w:t>0,587</w:t>
            </w:r>
          </w:p>
        </w:tc>
        <w:tc>
          <w:tcPr>
            <w:tcW w:w="695" w:type="dxa"/>
            <w:vAlign w:val="center"/>
          </w:tcPr>
          <w:p w:rsidR="0047054B" w:rsidRPr="007E707E" w:rsidRDefault="0047054B" w:rsidP="007E707E">
            <w:pPr>
              <w:jc w:val="center"/>
              <w:rPr>
                <w:sz w:val="20"/>
                <w:szCs w:val="20"/>
              </w:rPr>
            </w:pPr>
            <w:r w:rsidRPr="007E707E">
              <w:rPr>
                <w:sz w:val="20"/>
                <w:szCs w:val="20"/>
              </w:rPr>
              <w:t>0,587</w:t>
            </w:r>
          </w:p>
        </w:tc>
        <w:tc>
          <w:tcPr>
            <w:tcW w:w="695" w:type="dxa"/>
            <w:vAlign w:val="center"/>
          </w:tcPr>
          <w:p w:rsidR="0047054B" w:rsidRPr="007E707E" w:rsidRDefault="0047054B" w:rsidP="007E707E">
            <w:pPr>
              <w:jc w:val="center"/>
              <w:rPr>
                <w:sz w:val="20"/>
                <w:szCs w:val="20"/>
              </w:rPr>
            </w:pPr>
            <w:r w:rsidRPr="007E707E">
              <w:rPr>
                <w:sz w:val="20"/>
                <w:szCs w:val="20"/>
              </w:rPr>
              <w:t>0,587</w:t>
            </w:r>
          </w:p>
        </w:tc>
        <w:tc>
          <w:tcPr>
            <w:tcW w:w="695" w:type="dxa"/>
            <w:vAlign w:val="center"/>
          </w:tcPr>
          <w:p w:rsidR="0047054B" w:rsidRPr="007E707E" w:rsidRDefault="0047054B" w:rsidP="007E707E">
            <w:pPr>
              <w:jc w:val="center"/>
              <w:rPr>
                <w:sz w:val="20"/>
                <w:szCs w:val="20"/>
              </w:rPr>
            </w:pPr>
            <w:r w:rsidRPr="007E707E">
              <w:rPr>
                <w:sz w:val="20"/>
                <w:szCs w:val="20"/>
              </w:rPr>
              <w:t>0,587</w:t>
            </w:r>
          </w:p>
        </w:tc>
      </w:tr>
    </w:tbl>
    <w:p w:rsidR="009D4E24" w:rsidRDefault="009D4E24" w:rsidP="008170C3">
      <w:pPr>
        <w:pStyle w:val="53"/>
        <w:shd w:val="clear" w:color="auto" w:fill="auto"/>
        <w:spacing w:line="240" w:lineRule="auto"/>
        <w:rPr>
          <w:rFonts w:ascii="Times New Roman" w:hAnsi="Times New Roman"/>
          <w:sz w:val="24"/>
          <w:szCs w:val="24"/>
        </w:rPr>
      </w:pPr>
    </w:p>
    <w:p w:rsidR="00AD2832" w:rsidRDefault="00AD2832" w:rsidP="00AD2832">
      <w:pPr>
        <w:tabs>
          <w:tab w:val="right" w:pos="15193"/>
        </w:tabs>
        <w:jc w:val="right"/>
        <w:rPr>
          <w:sz w:val="28"/>
          <w:szCs w:val="28"/>
        </w:rPr>
      </w:pPr>
      <w:r>
        <w:rPr>
          <w:sz w:val="28"/>
          <w:szCs w:val="28"/>
        </w:rPr>
        <w:t xml:space="preserve">Приложение № 7 к Конкурсной документации </w:t>
      </w:r>
    </w:p>
    <w:p w:rsidR="00AD2832" w:rsidRDefault="00AD2832" w:rsidP="00AD2832">
      <w:pPr>
        <w:jc w:val="right"/>
        <w:rPr>
          <w:sz w:val="28"/>
          <w:szCs w:val="28"/>
        </w:rPr>
      </w:pPr>
    </w:p>
    <w:p w:rsidR="00AD2832" w:rsidRDefault="00AD2832" w:rsidP="00AD2832">
      <w:pPr>
        <w:autoSpaceDE w:val="0"/>
        <w:autoSpaceDN w:val="0"/>
        <w:adjustRightInd w:val="0"/>
        <w:ind w:firstLine="540"/>
        <w:jc w:val="center"/>
        <w:rPr>
          <w:sz w:val="28"/>
          <w:szCs w:val="28"/>
        </w:rPr>
      </w:pPr>
      <w:r>
        <w:rPr>
          <w:sz w:val="28"/>
          <w:szCs w:val="28"/>
        </w:rPr>
        <w:t>Объем отпуска воды в году, предшествующем первому году действия концессионного соглашения, а также прогноз объема отпуска воды на срок действия концессионного соглашения</w:t>
      </w:r>
    </w:p>
    <w:p w:rsidR="00E9142F" w:rsidRDefault="00E9142F" w:rsidP="00AD2832">
      <w:pPr>
        <w:autoSpaceDE w:val="0"/>
        <w:autoSpaceDN w:val="0"/>
        <w:adjustRightInd w:val="0"/>
        <w:ind w:firstLine="540"/>
        <w:jc w:val="center"/>
        <w:rPr>
          <w:sz w:val="28"/>
          <w:szCs w:val="28"/>
        </w:rPr>
      </w:pPr>
    </w:p>
    <w:p w:rsidR="00E9142F" w:rsidRDefault="00E9142F" w:rsidP="00E9142F">
      <w:pPr>
        <w:numPr>
          <w:ilvl w:val="0"/>
          <w:numId w:val="50"/>
        </w:numPr>
        <w:autoSpaceDE w:val="0"/>
        <w:autoSpaceDN w:val="0"/>
        <w:adjustRightInd w:val="0"/>
        <w:jc w:val="both"/>
        <w:rPr>
          <w:sz w:val="28"/>
          <w:szCs w:val="28"/>
        </w:rPr>
      </w:pPr>
      <w:r>
        <w:rPr>
          <w:sz w:val="28"/>
          <w:szCs w:val="28"/>
        </w:rPr>
        <w:t>Объем отпуска воды</w:t>
      </w:r>
    </w:p>
    <w:p w:rsidR="00E9142F" w:rsidRDefault="00E9142F" w:rsidP="00E9142F">
      <w:pPr>
        <w:autoSpaceDE w:val="0"/>
        <w:autoSpaceDN w:val="0"/>
        <w:adjustRightInd w:val="0"/>
        <w:ind w:left="720"/>
        <w:jc w:val="both"/>
        <w:rPr>
          <w:sz w:val="28"/>
          <w:szCs w:val="28"/>
        </w:rPr>
      </w:pPr>
    </w:p>
    <w:p w:rsidR="00E9142F" w:rsidRDefault="00E9142F" w:rsidP="00E9142F">
      <w:pPr>
        <w:autoSpaceDE w:val="0"/>
        <w:autoSpaceDN w:val="0"/>
        <w:adjustRightInd w:val="0"/>
        <w:ind w:left="720"/>
        <w:jc w:val="both"/>
        <w:rPr>
          <w:sz w:val="28"/>
          <w:szCs w:val="28"/>
        </w:rPr>
      </w:pPr>
      <w:r>
        <w:rPr>
          <w:sz w:val="28"/>
          <w:szCs w:val="28"/>
        </w:rPr>
        <w:t>Объем отпуска воды в 2015 году – 6,9 тыс. куб</w:t>
      </w:r>
      <w:proofErr w:type="gramStart"/>
      <w:r>
        <w:rPr>
          <w:sz w:val="28"/>
          <w:szCs w:val="28"/>
        </w:rPr>
        <w:t>.м</w:t>
      </w:r>
      <w:proofErr w:type="gramEnd"/>
    </w:p>
    <w:p w:rsidR="00E9142F" w:rsidRDefault="00E9142F" w:rsidP="00AD2832">
      <w:pPr>
        <w:autoSpaceDE w:val="0"/>
        <w:autoSpaceDN w:val="0"/>
        <w:adjustRightInd w:val="0"/>
        <w:ind w:firstLine="54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5"/>
        <w:gridCol w:w="1028"/>
        <w:gridCol w:w="1000"/>
        <w:gridCol w:w="981"/>
        <w:gridCol w:w="981"/>
        <w:gridCol w:w="981"/>
        <w:gridCol w:w="981"/>
        <w:gridCol w:w="981"/>
        <w:gridCol w:w="981"/>
        <w:gridCol w:w="981"/>
        <w:gridCol w:w="981"/>
        <w:gridCol w:w="981"/>
        <w:gridCol w:w="982"/>
        <w:gridCol w:w="982"/>
      </w:tblGrid>
      <w:tr w:rsidR="00C4569B" w:rsidRPr="00C4569B" w:rsidTr="00C4569B">
        <w:tc>
          <w:tcPr>
            <w:tcW w:w="1965" w:type="dxa"/>
            <w:vMerge w:val="restart"/>
          </w:tcPr>
          <w:p w:rsidR="00E9142F" w:rsidRPr="00C4569B" w:rsidRDefault="008139B4" w:rsidP="00C4569B">
            <w:pPr>
              <w:autoSpaceDE w:val="0"/>
              <w:autoSpaceDN w:val="0"/>
              <w:adjustRightInd w:val="0"/>
              <w:jc w:val="center"/>
              <w:rPr>
                <w:sz w:val="28"/>
                <w:szCs w:val="28"/>
              </w:rPr>
            </w:pPr>
            <w:r w:rsidRPr="00C4569B">
              <w:rPr>
                <w:sz w:val="28"/>
                <w:szCs w:val="28"/>
              </w:rPr>
              <w:t>Наименование показателя</w:t>
            </w:r>
          </w:p>
        </w:tc>
        <w:tc>
          <w:tcPr>
            <w:tcW w:w="1028" w:type="dxa"/>
            <w:vMerge w:val="restart"/>
          </w:tcPr>
          <w:p w:rsidR="00E9142F" w:rsidRPr="00C4569B" w:rsidRDefault="008139B4" w:rsidP="00C4569B">
            <w:pPr>
              <w:autoSpaceDE w:val="0"/>
              <w:autoSpaceDN w:val="0"/>
              <w:adjustRightInd w:val="0"/>
              <w:jc w:val="center"/>
              <w:rPr>
                <w:sz w:val="28"/>
                <w:szCs w:val="28"/>
              </w:rPr>
            </w:pPr>
            <w:r w:rsidRPr="00C4569B">
              <w:rPr>
                <w:sz w:val="28"/>
                <w:szCs w:val="28"/>
              </w:rPr>
              <w:t xml:space="preserve">Ед. </w:t>
            </w:r>
            <w:proofErr w:type="spellStart"/>
            <w:r w:rsidRPr="00C4569B">
              <w:rPr>
                <w:sz w:val="28"/>
                <w:szCs w:val="28"/>
              </w:rPr>
              <w:t>изм</w:t>
            </w:r>
            <w:proofErr w:type="spellEnd"/>
            <w:r w:rsidRPr="00C4569B">
              <w:rPr>
                <w:sz w:val="28"/>
                <w:szCs w:val="28"/>
              </w:rPr>
              <w:t>.</w:t>
            </w:r>
          </w:p>
        </w:tc>
        <w:tc>
          <w:tcPr>
            <w:tcW w:w="11793" w:type="dxa"/>
            <w:gridSpan w:val="12"/>
          </w:tcPr>
          <w:p w:rsidR="00E9142F" w:rsidRPr="00C4569B" w:rsidRDefault="00E9142F" w:rsidP="00C4569B">
            <w:pPr>
              <w:autoSpaceDE w:val="0"/>
              <w:autoSpaceDN w:val="0"/>
              <w:adjustRightInd w:val="0"/>
              <w:jc w:val="center"/>
              <w:rPr>
                <w:sz w:val="28"/>
                <w:szCs w:val="28"/>
              </w:rPr>
            </w:pPr>
            <w:r w:rsidRPr="00C4569B">
              <w:rPr>
                <w:sz w:val="28"/>
                <w:szCs w:val="28"/>
              </w:rPr>
              <w:t>Значение показателя по предполагаемым годам концессии</w:t>
            </w:r>
          </w:p>
        </w:tc>
      </w:tr>
      <w:tr w:rsidR="00C4569B" w:rsidRPr="00C4569B" w:rsidTr="00C4569B">
        <w:tc>
          <w:tcPr>
            <w:tcW w:w="1965" w:type="dxa"/>
            <w:vMerge/>
          </w:tcPr>
          <w:p w:rsidR="00E9142F" w:rsidRPr="00C4569B" w:rsidRDefault="00E9142F" w:rsidP="00C4569B">
            <w:pPr>
              <w:autoSpaceDE w:val="0"/>
              <w:autoSpaceDN w:val="0"/>
              <w:adjustRightInd w:val="0"/>
              <w:jc w:val="center"/>
              <w:rPr>
                <w:sz w:val="28"/>
                <w:szCs w:val="28"/>
              </w:rPr>
            </w:pPr>
          </w:p>
        </w:tc>
        <w:tc>
          <w:tcPr>
            <w:tcW w:w="1028" w:type="dxa"/>
            <w:vMerge/>
          </w:tcPr>
          <w:p w:rsidR="00E9142F" w:rsidRPr="00C4569B" w:rsidRDefault="00E9142F" w:rsidP="00C4569B">
            <w:pPr>
              <w:autoSpaceDE w:val="0"/>
              <w:autoSpaceDN w:val="0"/>
              <w:adjustRightInd w:val="0"/>
              <w:jc w:val="center"/>
              <w:rPr>
                <w:sz w:val="28"/>
                <w:szCs w:val="28"/>
              </w:rPr>
            </w:pPr>
          </w:p>
        </w:tc>
        <w:tc>
          <w:tcPr>
            <w:tcW w:w="1000" w:type="dxa"/>
          </w:tcPr>
          <w:p w:rsidR="00E9142F" w:rsidRPr="00C4569B" w:rsidRDefault="008139B4" w:rsidP="00C4569B">
            <w:pPr>
              <w:autoSpaceDE w:val="0"/>
              <w:autoSpaceDN w:val="0"/>
              <w:adjustRightInd w:val="0"/>
              <w:jc w:val="center"/>
              <w:rPr>
                <w:b/>
                <w:sz w:val="28"/>
                <w:szCs w:val="28"/>
              </w:rPr>
            </w:pPr>
            <w:r w:rsidRPr="00C4569B">
              <w:rPr>
                <w:b/>
                <w:sz w:val="28"/>
                <w:szCs w:val="28"/>
              </w:rPr>
              <w:t>2016</w:t>
            </w:r>
          </w:p>
        </w:tc>
        <w:tc>
          <w:tcPr>
            <w:tcW w:w="981" w:type="dxa"/>
          </w:tcPr>
          <w:p w:rsidR="00E9142F" w:rsidRPr="00C4569B" w:rsidRDefault="008139B4" w:rsidP="00C4569B">
            <w:pPr>
              <w:autoSpaceDE w:val="0"/>
              <w:autoSpaceDN w:val="0"/>
              <w:adjustRightInd w:val="0"/>
              <w:jc w:val="center"/>
              <w:rPr>
                <w:b/>
                <w:sz w:val="28"/>
                <w:szCs w:val="28"/>
              </w:rPr>
            </w:pPr>
            <w:r w:rsidRPr="00C4569B">
              <w:rPr>
                <w:b/>
                <w:sz w:val="28"/>
                <w:szCs w:val="28"/>
              </w:rPr>
              <w:t>2017</w:t>
            </w:r>
          </w:p>
        </w:tc>
        <w:tc>
          <w:tcPr>
            <w:tcW w:w="981" w:type="dxa"/>
          </w:tcPr>
          <w:p w:rsidR="00E9142F" w:rsidRPr="00C4569B" w:rsidRDefault="008139B4" w:rsidP="00C4569B">
            <w:pPr>
              <w:autoSpaceDE w:val="0"/>
              <w:autoSpaceDN w:val="0"/>
              <w:adjustRightInd w:val="0"/>
              <w:jc w:val="center"/>
              <w:rPr>
                <w:b/>
                <w:sz w:val="28"/>
                <w:szCs w:val="28"/>
              </w:rPr>
            </w:pPr>
            <w:r w:rsidRPr="00C4569B">
              <w:rPr>
                <w:b/>
                <w:sz w:val="28"/>
                <w:szCs w:val="28"/>
              </w:rPr>
              <w:t>2018</w:t>
            </w:r>
          </w:p>
        </w:tc>
        <w:tc>
          <w:tcPr>
            <w:tcW w:w="981" w:type="dxa"/>
          </w:tcPr>
          <w:p w:rsidR="00E9142F" w:rsidRPr="00C4569B" w:rsidRDefault="008139B4" w:rsidP="00C4569B">
            <w:pPr>
              <w:autoSpaceDE w:val="0"/>
              <w:autoSpaceDN w:val="0"/>
              <w:adjustRightInd w:val="0"/>
              <w:jc w:val="center"/>
              <w:rPr>
                <w:b/>
                <w:sz w:val="28"/>
                <w:szCs w:val="28"/>
              </w:rPr>
            </w:pPr>
            <w:r w:rsidRPr="00C4569B">
              <w:rPr>
                <w:b/>
                <w:sz w:val="28"/>
                <w:szCs w:val="28"/>
              </w:rPr>
              <w:t>20</w:t>
            </w:r>
            <w:r w:rsidR="005E1720" w:rsidRPr="00C4569B">
              <w:rPr>
                <w:b/>
                <w:sz w:val="28"/>
                <w:szCs w:val="28"/>
              </w:rPr>
              <w:t>19</w:t>
            </w:r>
          </w:p>
        </w:tc>
        <w:tc>
          <w:tcPr>
            <w:tcW w:w="981" w:type="dxa"/>
          </w:tcPr>
          <w:p w:rsidR="00E9142F" w:rsidRPr="00C4569B" w:rsidRDefault="008139B4" w:rsidP="00C4569B">
            <w:pPr>
              <w:autoSpaceDE w:val="0"/>
              <w:autoSpaceDN w:val="0"/>
              <w:adjustRightInd w:val="0"/>
              <w:jc w:val="center"/>
              <w:rPr>
                <w:b/>
                <w:sz w:val="28"/>
                <w:szCs w:val="28"/>
              </w:rPr>
            </w:pPr>
            <w:r w:rsidRPr="00C4569B">
              <w:rPr>
                <w:b/>
                <w:sz w:val="28"/>
                <w:szCs w:val="28"/>
              </w:rPr>
              <w:t>202</w:t>
            </w:r>
            <w:r w:rsidR="005E1720" w:rsidRPr="00C4569B">
              <w:rPr>
                <w:b/>
                <w:sz w:val="28"/>
                <w:szCs w:val="28"/>
              </w:rPr>
              <w:t>0</w:t>
            </w:r>
          </w:p>
        </w:tc>
        <w:tc>
          <w:tcPr>
            <w:tcW w:w="981" w:type="dxa"/>
          </w:tcPr>
          <w:p w:rsidR="00E9142F" w:rsidRPr="00C4569B" w:rsidRDefault="008139B4" w:rsidP="00C4569B">
            <w:pPr>
              <w:autoSpaceDE w:val="0"/>
              <w:autoSpaceDN w:val="0"/>
              <w:adjustRightInd w:val="0"/>
              <w:jc w:val="center"/>
              <w:rPr>
                <w:b/>
                <w:sz w:val="28"/>
                <w:szCs w:val="28"/>
              </w:rPr>
            </w:pPr>
            <w:r w:rsidRPr="00C4569B">
              <w:rPr>
                <w:b/>
                <w:sz w:val="28"/>
                <w:szCs w:val="28"/>
              </w:rPr>
              <w:t>202</w:t>
            </w:r>
            <w:r w:rsidR="005E1720" w:rsidRPr="00C4569B">
              <w:rPr>
                <w:b/>
                <w:sz w:val="28"/>
                <w:szCs w:val="28"/>
              </w:rPr>
              <w:t>1</w:t>
            </w:r>
          </w:p>
        </w:tc>
        <w:tc>
          <w:tcPr>
            <w:tcW w:w="981" w:type="dxa"/>
          </w:tcPr>
          <w:p w:rsidR="00E9142F" w:rsidRPr="00C4569B" w:rsidRDefault="008139B4" w:rsidP="00C4569B">
            <w:pPr>
              <w:autoSpaceDE w:val="0"/>
              <w:autoSpaceDN w:val="0"/>
              <w:adjustRightInd w:val="0"/>
              <w:jc w:val="center"/>
              <w:rPr>
                <w:b/>
                <w:sz w:val="28"/>
                <w:szCs w:val="28"/>
              </w:rPr>
            </w:pPr>
            <w:r w:rsidRPr="00C4569B">
              <w:rPr>
                <w:b/>
                <w:sz w:val="28"/>
                <w:szCs w:val="28"/>
              </w:rPr>
              <w:t>202</w:t>
            </w:r>
            <w:r w:rsidR="005E1720" w:rsidRPr="00C4569B">
              <w:rPr>
                <w:b/>
                <w:sz w:val="28"/>
                <w:szCs w:val="28"/>
              </w:rPr>
              <w:t>2</w:t>
            </w:r>
          </w:p>
        </w:tc>
        <w:tc>
          <w:tcPr>
            <w:tcW w:w="981" w:type="dxa"/>
          </w:tcPr>
          <w:p w:rsidR="00E9142F" w:rsidRPr="00C4569B" w:rsidRDefault="008139B4" w:rsidP="00C4569B">
            <w:pPr>
              <w:autoSpaceDE w:val="0"/>
              <w:autoSpaceDN w:val="0"/>
              <w:adjustRightInd w:val="0"/>
              <w:jc w:val="center"/>
              <w:rPr>
                <w:b/>
                <w:sz w:val="28"/>
                <w:szCs w:val="28"/>
              </w:rPr>
            </w:pPr>
            <w:r w:rsidRPr="00C4569B">
              <w:rPr>
                <w:b/>
                <w:sz w:val="28"/>
                <w:szCs w:val="28"/>
              </w:rPr>
              <w:t>202</w:t>
            </w:r>
            <w:r w:rsidR="005E1720" w:rsidRPr="00C4569B">
              <w:rPr>
                <w:b/>
                <w:sz w:val="28"/>
                <w:szCs w:val="28"/>
              </w:rPr>
              <w:t>3</w:t>
            </w:r>
          </w:p>
        </w:tc>
        <w:tc>
          <w:tcPr>
            <w:tcW w:w="981" w:type="dxa"/>
          </w:tcPr>
          <w:p w:rsidR="00E9142F" w:rsidRPr="00C4569B" w:rsidRDefault="008139B4" w:rsidP="00C4569B">
            <w:pPr>
              <w:autoSpaceDE w:val="0"/>
              <w:autoSpaceDN w:val="0"/>
              <w:adjustRightInd w:val="0"/>
              <w:jc w:val="center"/>
              <w:rPr>
                <w:b/>
                <w:sz w:val="28"/>
                <w:szCs w:val="28"/>
              </w:rPr>
            </w:pPr>
            <w:r w:rsidRPr="00C4569B">
              <w:rPr>
                <w:b/>
                <w:sz w:val="28"/>
                <w:szCs w:val="28"/>
              </w:rPr>
              <w:t>202</w:t>
            </w:r>
            <w:r w:rsidR="005E1720" w:rsidRPr="00C4569B">
              <w:rPr>
                <w:b/>
                <w:sz w:val="28"/>
                <w:szCs w:val="28"/>
              </w:rPr>
              <w:t>4</w:t>
            </w:r>
          </w:p>
        </w:tc>
        <w:tc>
          <w:tcPr>
            <w:tcW w:w="981" w:type="dxa"/>
          </w:tcPr>
          <w:p w:rsidR="00E9142F" w:rsidRPr="00C4569B" w:rsidRDefault="008139B4" w:rsidP="00C4569B">
            <w:pPr>
              <w:autoSpaceDE w:val="0"/>
              <w:autoSpaceDN w:val="0"/>
              <w:adjustRightInd w:val="0"/>
              <w:jc w:val="center"/>
              <w:rPr>
                <w:b/>
                <w:sz w:val="28"/>
                <w:szCs w:val="28"/>
              </w:rPr>
            </w:pPr>
            <w:r w:rsidRPr="00C4569B">
              <w:rPr>
                <w:b/>
                <w:sz w:val="28"/>
                <w:szCs w:val="28"/>
              </w:rPr>
              <w:t>202</w:t>
            </w:r>
            <w:r w:rsidR="005E1720" w:rsidRPr="00C4569B">
              <w:rPr>
                <w:b/>
                <w:sz w:val="28"/>
                <w:szCs w:val="28"/>
              </w:rPr>
              <w:t>5</w:t>
            </w:r>
          </w:p>
        </w:tc>
        <w:tc>
          <w:tcPr>
            <w:tcW w:w="982" w:type="dxa"/>
          </w:tcPr>
          <w:p w:rsidR="00E9142F" w:rsidRPr="00C4569B" w:rsidRDefault="008139B4" w:rsidP="00C4569B">
            <w:pPr>
              <w:autoSpaceDE w:val="0"/>
              <w:autoSpaceDN w:val="0"/>
              <w:adjustRightInd w:val="0"/>
              <w:jc w:val="center"/>
              <w:rPr>
                <w:b/>
                <w:sz w:val="28"/>
                <w:szCs w:val="28"/>
              </w:rPr>
            </w:pPr>
            <w:r w:rsidRPr="00C4569B">
              <w:rPr>
                <w:b/>
                <w:sz w:val="28"/>
                <w:szCs w:val="28"/>
              </w:rPr>
              <w:t>202</w:t>
            </w:r>
            <w:r w:rsidR="005E1720" w:rsidRPr="00C4569B">
              <w:rPr>
                <w:b/>
                <w:sz w:val="28"/>
                <w:szCs w:val="28"/>
              </w:rPr>
              <w:t>6</w:t>
            </w:r>
          </w:p>
        </w:tc>
        <w:tc>
          <w:tcPr>
            <w:tcW w:w="982" w:type="dxa"/>
          </w:tcPr>
          <w:p w:rsidR="00E9142F" w:rsidRPr="00C4569B" w:rsidRDefault="008139B4" w:rsidP="00C4569B">
            <w:pPr>
              <w:autoSpaceDE w:val="0"/>
              <w:autoSpaceDN w:val="0"/>
              <w:adjustRightInd w:val="0"/>
              <w:jc w:val="center"/>
              <w:rPr>
                <w:b/>
                <w:sz w:val="28"/>
                <w:szCs w:val="28"/>
              </w:rPr>
            </w:pPr>
            <w:r w:rsidRPr="00C4569B">
              <w:rPr>
                <w:b/>
                <w:sz w:val="28"/>
                <w:szCs w:val="28"/>
              </w:rPr>
              <w:t>202</w:t>
            </w:r>
            <w:r w:rsidR="005E1720" w:rsidRPr="00C4569B">
              <w:rPr>
                <w:b/>
                <w:sz w:val="28"/>
                <w:szCs w:val="28"/>
              </w:rPr>
              <w:t>7</w:t>
            </w:r>
          </w:p>
        </w:tc>
      </w:tr>
      <w:tr w:rsidR="00C4569B" w:rsidRPr="00C4569B" w:rsidTr="00C4569B">
        <w:tc>
          <w:tcPr>
            <w:tcW w:w="1965" w:type="dxa"/>
          </w:tcPr>
          <w:p w:rsidR="008139B4" w:rsidRPr="00C4569B" w:rsidRDefault="008139B4" w:rsidP="00C4569B">
            <w:pPr>
              <w:autoSpaceDE w:val="0"/>
              <w:autoSpaceDN w:val="0"/>
              <w:adjustRightInd w:val="0"/>
              <w:jc w:val="center"/>
              <w:rPr>
                <w:sz w:val="28"/>
                <w:szCs w:val="28"/>
              </w:rPr>
            </w:pPr>
            <w:r w:rsidRPr="00C4569B">
              <w:rPr>
                <w:sz w:val="28"/>
                <w:szCs w:val="28"/>
              </w:rPr>
              <w:t>Отпуск воды</w:t>
            </w:r>
          </w:p>
        </w:tc>
        <w:tc>
          <w:tcPr>
            <w:tcW w:w="1028" w:type="dxa"/>
          </w:tcPr>
          <w:p w:rsidR="008139B4" w:rsidRPr="00C4569B" w:rsidRDefault="008139B4" w:rsidP="00C4569B">
            <w:pPr>
              <w:autoSpaceDE w:val="0"/>
              <w:autoSpaceDN w:val="0"/>
              <w:adjustRightInd w:val="0"/>
              <w:jc w:val="center"/>
              <w:rPr>
                <w:sz w:val="28"/>
                <w:szCs w:val="28"/>
              </w:rPr>
            </w:pPr>
            <w:r w:rsidRPr="00C4569B">
              <w:rPr>
                <w:sz w:val="28"/>
                <w:szCs w:val="28"/>
              </w:rPr>
              <w:t>Тыс. куб.м.</w:t>
            </w:r>
          </w:p>
        </w:tc>
        <w:tc>
          <w:tcPr>
            <w:tcW w:w="1000" w:type="dxa"/>
          </w:tcPr>
          <w:p w:rsidR="008139B4" w:rsidRPr="00C4569B" w:rsidRDefault="008139B4" w:rsidP="00C4569B">
            <w:pPr>
              <w:autoSpaceDE w:val="0"/>
              <w:autoSpaceDN w:val="0"/>
              <w:adjustRightInd w:val="0"/>
              <w:jc w:val="center"/>
              <w:rPr>
                <w:sz w:val="28"/>
                <w:szCs w:val="28"/>
              </w:rPr>
            </w:pPr>
            <w:r w:rsidRPr="00C4569B">
              <w:rPr>
                <w:sz w:val="28"/>
                <w:szCs w:val="28"/>
              </w:rPr>
              <w:t>6,923</w:t>
            </w:r>
          </w:p>
        </w:tc>
        <w:tc>
          <w:tcPr>
            <w:tcW w:w="981" w:type="dxa"/>
          </w:tcPr>
          <w:p w:rsidR="008139B4" w:rsidRDefault="008139B4">
            <w:r w:rsidRPr="00C4569B">
              <w:rPr>
                <w:sz w:val="28"/>
                <w:szCs w:val="28"/>
              </w:rPr>
              <w:t>6,923</w:t>
            </w:r>
          </w:p>
        </w:tc>
        <w:tc>
          <w:tcPr>
            <w:tcW w:w="981" w:type="dxa"/>
          </w:tcPr>
          <w:p w:rsidR="008139B4" w:rsidRDefault="008139B4">
            <w:r w:rsidRPr="00C4569B">
              <w:rPr>
                <w:sz w:val="28"/>
                <w:szCs w:val="28"/>
              </w:rPr>
              <w:t>6,923</w:t>
            </w:r>
          </w:p>
        </w:tc>
        <w:tc>
          <w:tcPr>
            <w:tcW w:w="981" w:type="dxa"/>
          </w:tcPr>
          <w:p w:rsidR="008139B4" w:rsidRDefault="008139B4">
            <w:r w:rsidRPr="00C4569B">
              <w:rPr>
                <w:sz w:val="28"/>
                <w:szCs w:val="28"/>
              </w:rPr>
              <w:t>6,923</w:t>
            </w:r>
          </w:p>
        </w:tc>
        <w:tc>
          <w:tcPr>
            <w:tcW w:w="981" w:type="dxa"/>
          </w:tcPr>
          <w:p w:rsidR="008139B4" w:rsidRDefault="008139B4">
            <w:r w:rsidRPr="00C4569B">
              <w:rPr>
                <w:sz w:val="28"/>
                <w:szCs w:val="28"/>
              </w:rPr>
              <w:t>6,923</w:t>
            </w:r>
          </w:p>
        </w:tc>
        <w:tc>
          <w:tcPr>
            <w:tcW w:w="981" w:type="dxa"/>
          </w:tcPr>
          <w:p w:rsidR="008139B4" w:rsidRDefault="008139B4">
            <w:r w:rsidRPr="00C4569B">
              <w:rPr>
                <w:sz w:val="28"/>
                <w:szCs w:val="28"/>
              </w:rPr>
              <w:t>6,923</w:t>
            </w:r>
          </w:p>
        </w:tc>
        <w:tc>
          <w:tcPr>
            <w:tcW w:w="981" w:type="dxa"/>
          </w:tcPr>
          <w:p w:rsidR="008139B4" w:rsidRDefault="008139B4">
            <w:r w:rsidRPr="00C4569B">
              <w:rPr>
                <w:sz w:val="28"/>
                <w:szCs w:val="28"/>
              </w:rPr>
              <w:t>6,923</w:t>
            </w:r>
          </w:p>
        </w:tc>
        <w:tc>
          <w:tcPr>
            <w:tcW w:w="981" w:type="dxa"/>
          </w:tcPr>
          <w:p w:rsidR="008139B4" w:rsidRDefault="008139B4">
            <w:r w:rsidRPr="00C4569B">
              <w:rPr>
                <w:sz w:val="28"/>
                <w:szCs w:val="28"/>
              </w:rPr>
              <w:t>6,923</w:t>
            </w:r>
          </w:p>
        </w:tc>
        <w:tc>
          <w:tcPr>
            <w:tcW w:w="981" w:type="dxa"/>
          </w:tcPr>
          <w:p w:rsidR="008139B4" w:rsidRDefault="008139B4">
            <w:r w:rsidRPr="00C4569B">
              <w:rPr>
                <w:sz w:val="28"/>
                <w:szCs w:val="28"/>
              </w:rPr>
              <w:t>6,923</w:t>
            </w:r>
          </w:p>
        </w:tc>
        <w:tc>
          <w:tcPr>
            <w:tcW w:w="981" w:type="dxa"/>
          </w:tcPr>
          <w:p w:rsidR="008139B4" w:rsidRDefault="008139B4">
            <w:r w:rsidRPr="00C4569B">
              <w:rPr>
                <w:sz w:val="28"/>
                <w:szCs w:val="28"/>
              </w:rPr>
              <w:t>6,923</w:t>
            </w:r>
          </w:p>
        </w:tc>
        <w:tc>
          <w:tcPr>
            <w:tcW w:w="982" w:type="dxa"/>
          </w:tcPr>
          <w:p w:rsidR="008139B4" w:rsidRDefault="008139B4">
            <w:r w:rsidRPr="00C4569B">
              <w:rPr>
                <w:sz w:val="28"/>
                <w:szCs w:val="28"/>
              </w:rPr>
              <w:t>6,923</w:t>
            </w:r>
          </w:p>
        </w:tc>
        <w:tc>
          <w:tcPr>
            <w:tcW w:w="982" w:type="dxa"/>
          </w:tcPr>
          <w:p w:rsidR="008139B4" w:rsidRDefault="008139B4">
            <w:r w:rsidRPr="00C4569B">
              <w:rPr>
                <w:sz w:val="28"/>
                <w:szCs w:val="28"/>
              </w:rPr>
              <w:t>6,923</w:t>
            </w:r>
          </w:p>
        </w:tc>
      </w:tr>
    </w:tbl>
    <w:p w:rsidR="00E9142F" w:rsidRDefault="00E9142F" w:rsidP="00AD2832">
      <w:pPr>
        <w:autoSpaceDE w:val="0"/>
        <w:autoSpaceDN w:val="0"/>
        <w:adjustRightInd w:val="0"/>
        <w:ind w:firstLine="540"/>
        <w:jc w:val="center"/>
        <w:rPr>
          <w:sz w:val="28"/>
          <w:szCs w:val="28"/>
        </w:rPr>
      </w:pPr>
    </w:p>
    <w:p w:rsidR="00AD2832" w:rsidRDefault="00AD2832" w:rsidP="00AD2832">
      <w:pPr>
        <w:autoSpaceDE w:val="0"/>
        <w:autoSpaceDN w:val="0"/>
        <w:adjustRightInd w:val="0"/>
        <w:ind w:firstLine="540"/>
        <w:jc w:val="center"/>
        <w:rPr>
          <w:sz w:val="28"/>
          <w:szCs w:val="28"/>
        </w:rPr>
      </w:pPr>
    </w:p>
    <w:p w:rsidR="003F1DDF" w:rsidRDefault="003F1DDF" w:rsidP="003F1DDF">
      <w:pPr>
        <w:tabs>
          <w:tab w:val="left" w:pos="8344"/>
          <w:tab w:val="right" w:pos="14570"/>
        </w:tabs>
        <w:rPr>
          <w:sz w:val="28"/>
          <w:szCs w:val="28"/>
        </w:rPr>
      </w:pPr>
      <w:r>
        <w:rPr>
          <w:sz w:val="28"/>
          <w:szCs w:val="28"/>
        </w:rPr>
        <w:tab/>
      </w:r>
    </w:p>
    <w:p w:rsidR="003F1DDF" w:rsidRDefault="003F1DDF" w:rsidP="003F1DDF">
      <w:pPr>
        <w:tabs>
          <w:tab w:val="left" w:pos="8344"/>
          <w:tab w:val="right" w:pos="14570"/>
        </w:tabs>
        <w:rPr>
          <w:sz w:val="28"/>
          <w:szCs w:val="28"/>
        </w:rPr>
      </w:pPr>
    </w:p>
    <w:p w:rsidR="003F1DDF" w:rsidRDefault="003F1DDF" w:rsidP="003F1DDF">
      <w:pPr>
        <w:tabs>
          <w:tab w:val="left" w:pos="8344"/>
          <w:tab w:val="right" w:pos="14570"/>
        </w:tabs>
        <w:rPr>
          <w:sz w:val="28"/>
          <w:szCs w:val="28"/>
        </w:rPr>
      </w:pPr>
      <w:r>
        <w:rPr>
          <w:sz w:val="28"/>
          <w:szCs w:val="28"/>
        </w:rPr>
        <w:t xml:space="preserve">                                                                                                                                Приложение № 8 к Конкурсной документации</w:t>
      </w:r>
    </w:p>
    <w:p w:rsidR="003F1DDF" w:rsidRDefault="003F1DDF" w:rsidP="003F1DDF">
      <w:pPr>
        <w:jc w:val="right"/>
        <w:rPr>
          <w:sz w:val="28"/>
          <w:szCs w:val="28"/>
        </w:rPr>
      </w:pPr>
    </w:p>
    <w:p w:rsidR="003F1DDF" w:rsidRPr="00C902FE" w:rsidRDefault="003F1DDF" w:rsidP="003F1DDF">
      <w:pPr>
        <w:pStyle w:val="Standard"/>
        <w:keepNext/>
        <w:tabs>
          <w:tab w:val="left" w:pos="9356"/>
        </w:tabs>
        <w:autoSpaceDE w:val="0"/>
        <w:jc w:val="center"/>
        <w:rPr>
          <w:color w:val="000000"/>
          <w:sz w:val="28"/>
          <w:szCs w:val="28"/>
        </w:rPr>
      </w:pPr>
      <w:r w:rsidRPr="00C902FE">
        <w:rPr>
          <w:color w:val="000000"/>
          <w:sz w:val="28"/>
          <w:szCs w:val="28"/>
          <w:lang w:val="ru-RU"/>
        </w:rPr>
        <w:t>Ц</w:t>
      </w:r>
      <w:proofErr w:type="spellStart"/>
      <w:r w:rsidRPr="00C902FE">
        <w:rPr>
          <w:color w:val="000000"/>
          <w:sz w:val="28"/>
          <w:szCs w:val="28"/>
        </w:rPr>
        <w:t>ены</w:t>
      </w:r>
      <w:proofErr w:type="spellEnd"/>
      <w:r w:rsidRPr="00C902FE">
        <w:rPr>
          <w:color w:val="000000"/>
          <w:sz w:val="28"/>
          <w:szCs w:val="28"/>
        </w:rPr>
        <w:t xml:space="preserve"> </w:t>
      </w:r>
      <w:proofErr w:type="spellStart"/>
      <w:r w:rsidRPr="00C902FE">
        <w:rPr>
          <w:color w:val="000000"/>
          <w:sz w:val="28"/>
          <w:szCs w:val="28"/>
        </w:rPr>
        <w:t>на</w:t>
      </w:r>
      <w:proofErr w:type="spellEnd"/>
      <w:r w:rsidRPr="00C902FE">
        <w:rPr>
          <w:color w:val="000000"/>
          <w:sz w:val="28"/>
          <w:szCs w:val="28"/>
        </w:rPr>
        <w:t xml:space="preserve"> </w:t>
      </w:r>
      <w:proofErr w:type="spellStart"/>
      <w:r w:rsidRPr="00C902FE">
        <w:rPr>
          <w:color w:val="000000"/>
          <w:sz w:val="28"/>
          <w:szCs w:val="28"/>
        </w:rPr>
        <w:t>энергетические</w:t>
      </w:r>
      <w:proofErr w:type="spellEnd"/>
      <w:r w:rsidRPr="00C902FE">
        <w:rPr>
          <w:color w:val="000000"/>
          <w:sz w:val="28"/>
          <w:szCs w:val="28"/>
        </w:rPr>
        <w:t xml:space="preserve"> </w:t>
      </w:r>
      <w:proofErr w:type="spellStart"/>
      <w:r w:rsidRPr="00C902FE">
        <w:rPr>
          <w:color w:val="000000"/>
          <w:sz w:val="28"/>
          <w:szCs w:val="28"/>
        </w:rPr>
        <w:t>ресурсы</w:t>
      </w:r>
      <w:proofErr w:type="spellEnd"/>
      <w:r w:rsidRPr="00C902FE">
        <w:rPr>
          <w:color w:val="000000"/>
          <w:sz w:val="28"/>
          <w:szCs w:val="28"/>
        </w:rPr>
        <w:t xml:space="preserve"> в </w:t>
      </w:r>
      <w:proofErr w:type="spellStart"/>
      <w:r w:rsidRPr="00C902FE">
        <w:rPr>
          <w:color w:val="000000"/>
          <w:sz w:val="28"/>
          <w:szCs w:val="28"/>
        </w:rPr>
        <w:t>году</w:t>
      </w:r>
      <w:proofErr w:type="spellEnd"/>
      <w:r w:rsidRPr="00C902FE">
        <w:rPr>
          <w:color w:val="000000"/>
          <w:sz w:val="28"/>
          <w:szCs w:val="28"/>
        </w:rPr>
        <w:t xml:space="preserve">, </w:t>
      </w:r>
      <w:proofErr w:type="spellStart"/>
      <w:r w:rsidRPr="00C902FE">
        <w:rPr>
          <w:color w:val="000000"/>
          <w:sz w:val="28"/>
          <w:szCs w:val="28"/>
        </w:rPr>
        <w:t>предшествующем</w:t>
      </w:r>
      <w:proofErr w:type="spellEnd"/>
      <w:r w:rsidRPr="00C902FE">
        <w:rPr>
          <w:color w:val="000000"/>
          <w:sz w:val="28"/>
          <w:szCs w:val="28"/>
        </w:rPr>
        <w:t xml:space="preserve"> </w:t>
      </w:r>
      <w:proofErr w:type="spellStart"/>
      <w:r w:rsidRPr="00C902FE">
        <w:rPr>
          <w:color w:val="000000"/>
          <w:sz w:val="28"/>
          <w:szCs w:val="28"/>
        </w:rPr>
        <w:t>первому</w:t>
      </w:r>
      <w:proofErr w:type="spellEnd"/>
      <w:r w:rsidRPr="00C902FE">
        <w:rPr>
          <w:color w:val="000000"/>
          <w:sz w:val="28"/>
          <w:szCs w:val="28"/>
        </w:rPr>
        <w:t xml:space="preserve"> </w:t>
      </w:r>
      <w:proofErr w:type="spellStart"/>
      <w:r w:rsidRPr="00C902FE">
        <w:rPr>
          <w:color w:val="000000"/>
          <w:sz w:val="28"/>
          <w:szCs w:val="28"/>
        </w:rPr>
        <w:t>году</w:t>
      </w:r>
      <w:proofErr w:type="spellEnd"/>
      <w:r w:rsidRPr="00C902FE">
        <w:rPr>
          <w:color w:val="000000"/>
          <w:sz w:val="28"/>
          <w:szCs w:val="28"/>
        </w:rPr>
        <w:t xml:space="preserve"> </w:t>
      </w:r>
      <w:proofErr w:type="spellStart"/>
      <w:r w:rsidRPr="00C902FE">
        <w:rPr>
          <w:color w:val="000000"/>
          <w:sz w:val="28"/>
          <w:szCs w:val="28"/>
        </w:rPr>
        <w:t>действия</w:t>
      </w:r>
      <w:proofErr w:type="spellEnd"/>
      <w:r w:rsidRPr="00C902FE">
        <w:rPr>
          <w:color w:val="000000"/>
          <w:sz w:val="28"/>
          <w:szCs w:val="28"/>
        </w:rPr>
        <w:t xml:space="preserve"> </w:t>
      </w:r>
      <w:r>
        <w:rPr>
          <w:color w:val="000000"/>
          <w:sz w:val="28"/>
          <w:szCs w:val="28"/>
          <w:lang w:val="ru-RU"/>
        </w:rPr>
        <w:t>к</w:t>
      </w:r>
      <w:proofErr w:type="spellStart"/>
      <w:r w:rsidRPr="00C902FE">
        <w:rPr>
          <w:color w:val="000000"/>
          <w:sz w:val="28"/>
          <w:szCs w:val="28"/>
        </w:rPr>
        <w:t>онцессионного</w:t>
      </w:r>
      <w:proofErr w:type="spellEnd"/>
      <w:r w:rsidRPr="00C902FE">
        <w:rPr>
          <w:color w:val="000000"/>
          <w:sz w:val="28"/>
          <w:szCs w:val="28"/>
        </w:rPr>
        <w:t xml:space="preserve"> </w:t>
      </w:r>
      <w:proofErr w:type="spellStart"/>
      <w:r w:rsidRPr="00C902FE">
        <w:rPr>
          <w:color w:val="000000"/>
          <w:sz w:val="28"/>
          <w:szCs w:val="28"/>
        </w:rPr>
        <w:t>соглашения</w:t>
      </w:r>
      <w:proofErr w:type="spellEnd"/>
      <w:r w:rsidRPr="00C902FE">
        <w:rPr>
          <w:color w:val="000000"/>
          <w:sz w:val="28"/>
          <w:szCs w:val="28"/>
        </w:rPr>
        <w:t xml:space="preserve">, и </w:t>
      </w:r>
      <w:proofErr w:type="spellStart"/>
      <w:r w:rsidRPr="00C902FE">
        <w:rPr>
          <w:color w:val="000000"/>
          <w:sz w:val="28"/>
          <w:szCs w:val="28"/>
        </w:rPr>
        <w:t>прогноз</w:t>
      </w:r>
      <w:proofErr w:type="spellEnd"/>
      <w:r w:rsidRPr="00C902FE">
        <w:rPr>
          <w:color w:val="000000"/>
          <w:sz w:val="28"/>
          <w:szCs w:val="28"/>
        </w:rPr>
        <w:t xml:space="preserve"> </w:t>
      </w:r>
      <w:proofErr w:type="spellStart"/>
      <w:r w:rsidRPr="00C902FE">
        <w:rPr>
          <w:color w:val="000000"/>
          <w:sz w:val="28"/>
          <w:szCs w:val="28"/>
        </w:rPr>
        <w:t>цен</w:t>
      </w:r>
      <w:proofErr w:type="spellEnd"/>
      <w:r w:rsidRPr="00C902FE">
        <w:rPr>
          <w:color w:val="000000"/>
          <w:sz w:val="28"/>
          <w:szCs w:val="28"/>
        </w:rPr>
        <w:t xml:space="preserve"> </w:t>
      </w:r>
      <w:proofErr w:type="spellStart"/>
      <w:r w:rsidRPr="00C902FE">
        <w:rPr>
          <w:color w:val="000000"/>
          <w:sz w:val="28"/>
          <w:szCs w:val="28"/>
        </w:rPr>
        <w:t>на</w:t>
      </w:r>
      <w:proofErr w:type="spellEnd"/>
      <w:r w:rsidRPr="00C902FE">
        <w:rPr>
          <w:color w:val="000000"/>
          <w:sz w:val="28"/>
          <w:szCs w:val="28"/>
        </w:rPr>
        <w:t xml:space="preserve"> </w:t>
      </w:r>
      <w:proofErr w:type="spellStart"/>
      <w:r w:rsidRPr="00C902FE">
        <w:rPr>
          <w:color w:val="000000"/>
          <w:sz w:val="28"/>
          <w:szCs w:val="28"/>
        </w:rPr>
        <w:t>энергетические</w:t>
      </w:r>
      <w:proofErr w:type="spellEnd"/>
      <w:r w:rsidRPr="00C902FE">
        <w:rPr>
          <w:color w:val="000000"/>
          <w:sz w:val="28"/>
          <w:szCs w:val="28"/>
        </w:rPr>
        <w:t xml:space="preserve"> </w:t>
      </w:r>
      <w:proofErr w:type="spellStart"/>
      <w:r w:rsidRPr="00C902FE">
        <w:rPr>
          <w:color w:val="000000"/>
          <w:sz w:val="28"/>
          <w:szCs w:val="28"/>
        </w:rPr>
        <w:t>ресурсы</w:t>
      </w:r>
      <w:proofErr w:type="spellEnd"/>
      <w:r w:rsidRPr="00C902FE">
        <w:rPr>
          <w:color w:val="000000"/>
          <w:sz w:val="28"/>
          <w:szCs w:val="28"/>
        </w:rPr>
        <w:t xml:space="preserve"> </w:t>
      </w:r>
      <w:proofErr w:type="spellStart"/>
      <w:r w:rsidRPr="00C902FE">
        <w:rPr>
          <w:color w:val="000000"/>
          <w:sz w:val="28"/>
          <w:szCs w:val="28"/>
        </w:rPr>
        <w:t>на</w:t>
      </w:r>
      <w:proofErr w:type="spellEnd"/>
      <w:r w:rsidRPr="00C902FE">
        <w:rPr>
          <w:color w:val="000000"/>
          <w:sz w:val="28"/>
          <w:szCs w:val="28"/>
        </w:rPr>
        <w:t xml:space="preserve"> </w:t>
      </w:r>
      <w:proofErr w:type="spellStart"/>
      <w:r w:rsidRPr="00C902FE">
        <w:rPr>
          <w:color w:val="000000"/>
          <w:sz w:val="28"/>
          <w:szCs w:val="28"/>
        </w:rPr>
        <w:t>срок</w:t>
      </w:r>
      <w:proofErr w:type="spellEnd"/>
      <w:r w:rsidRPr="00C902FE">
        <w:rPr>
          <w:color w:val="000000"/>
          <w:sz w:val="28"/>
          <w:szCs w:val="28"/>
        </w:rPr>
        <w:t xml:space="preserve"> </w:t>
      </w:r>
      <w:proofErr w:type="spellStart"/>
      <w:r w:rsidRPr="00C902FE">
        <w:rPr>
          <w:color w:val="000000"/>
          <w:sz w:val="28"/>
          <w:szCs w:val="28"/>
        </w:rPr>
        <w:t>действия</w:t>
      </w:r>
      <w:proofErr w:type="spellEnd"/>
      <w:r w:rsidRPr="00C902FE">
        <w:rPr>
          <w:color w:val="000000"/>
          <w:sz w:val="28"/>
          <w:szCs w:val="28"/>
        </w:rPr>
        <w:t xml:space="preserve"> </w:t>
      </w:r>
      <w:r>
        <w:rPr>
          <w:color w:val="000000"/>
          <w:sz w:val="28"/>
          <w:szCs w:val="28"/>
          <w:lang w:val="ru-RU"/>
        </w:rPr>
        <w:t>к</w:t>
      </w:r>
      <w:proofErr w:type="spellStart"/>
      <w:r w:rsidRPr="00C902FE">
        <w:rPr>
          <w:color w:val="000000"/>
          <w:sz w:val="28"/>
          <w:szCs w:val="28"/>
        </w:rPr>
        <w:t>онцессионного</w:t>
      </w:r>
      <w:proofErr w:type="spellEnd"/>
      <w:r w:rsidRPr="00C902FE">
        <w:rPr>
          <w:color w:val="000000"/>
          <w:sz w:val="28"/>
          <w:szCs w:val="28"/>
        </w:rPr>
        <w:t xml:space="preserve"> </w:t>
      </w:r>
      <w:proofErr w:type="spellStart"/>
      <w:r w:rsidRPr="00C902FE">
        <w:rPr>
          <w:color w:val="000000"/>
          <w:sz w:val="28"/>
          <w:szCs w:val="28"/>
        </w:rPr>
        <w:t>соглашения</w:t>
      </w:r>
      <w:proofErr w:type="spellEnd"/>
    </w:p>
    <w:p w:rsidR="003F1DDF" w:rsidRDefault="003F1DDF" w:rsidP="003F1DDF">
      <w:pPr>
        <w:rPr>
          <w:b/>
          <w:bCs/>
        </w:rPr>
      </w:pPr>
    </w:p>
    <w:p w:rsidR="003F1DDF" w:rsidRPr="009740D0" w:rsidRDefault="003F1DDF" w:rsidP="003F1DDF">
      <w:pPr>
        <w:rPr>
          <w:b/>
          <w:bCs/>
          <w:sz w:val="28"/>
          <w:szCs w:val="28"/>
        </w:rPr>
      </w:pPr>
      <w:r w:rsidRPr="009740D0">
        <w:rPr>
          <w:b/>
          <w:bCs/>
          <w:sz w:val="28"/>
          <w:szCs w:val="28"/>
        </w:rPr>
        <w:t>Цены на энергетические ресурсы в сфере водоснабжения</w:t>
      </w:r>
    </w:p>
    <w:p w:rsidR="003F1DDF" w:rsidRPr="009740D0" w:rsidRDefault="003F1DDF" w:rsidP="003F1DDF">
      <w:pPr>
        <w:rPr>
          <w:sz w:val="28"/>
          <w:szCs w:val="28"/>
        </w:rPr>
      </w:pPr>
    </w:p>
    <w:p w:rsidR="003F1DDF" w:rsidRPr="009740D0" w:rsidRDefault="003F1DDF" w:rsidP="003F1DDF">
      <w:pPr>
        <w:rPr>
          <w:sz w:val="28"/>
          <w:szCs w:val="28"/>
        </w:rPr>
      </w:pPr>
      <w:r w:rsidRPr="009740D0">
        <w:rPr>
          <w:sz w:val="28"/>
          <w:szCs w:val="28"/>
        </w:rPr>
        <w:t xml:space="preserve">Средневзвешенная стоимость электрической энергии в </w:t>
      </w:r>
      <w:smartTag w:uri="urn:schemas-microsoft-com:office:smarttags" w:element="metricconverter">
        <w:smartTagPr>
          <w:attr w:name="ProductID" w:val="2015 г"/>
        </w:smartTagPr>
        <w:r w:rsidRPr="009740D0">
          <w:rPr>
            <w:sz w:val="28"/>
            <w:szCs w:val="28"/>
          </w:rPr>
          <w:t>2015 г</w:t>
        </w:r>
      </w:smartTag>
      <w:r w:rsidR="000E6F71">
        <w:rPr>
          <w:sz w:val="28"/>
          <w:szCs w:val="28"/>
        </w:rPr>
        <w:t>. 7,56</w:t>
      </w:r>
      <w:r w:rsidRPr="009740D0">
        <w:rPr>
          <w:sz w:val="28"/>
          <w:szCs w:val="28"/>
        </w:rPr>
        <w:t xml:space="preserve"> руб./ кВтч, включая налоги</w:t>
      </w:r>
    </w:p>
    <w:p w:rsidR="00AD2832" w:rsidRDefault="00AD2832" w:rsidP="008170C3">
      <w:pPr>
        <w:pStyle w:val="53"/>
        <w:shd w:val="clear" w:color="auto" w:fill="auto"/>
        <w:spacing w:line="240" w:lineRule="auto"/>
        <w:rPr>
          <w:rFonts w:ascii="Times New Roman" w:hAnsi="Times New Roman"/>
          <w:sz w:val="24"/>
          <w:szCs w:val="24"/>
        </w:rPr>
      </w:pPr>
    </w:p>
    <w:p w:rsidR="009740D0" w:rsidRDefault="009740D0" w:rsidP="008170C3">
      <w:pPr>
        <w:pStyle w:val="53"/>
        <w:shd w:val="clear" w:color="auto" w:fill="auto"/>
        <w:spacing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9"/>
        <w:gridCol w:w="1222"/>
        <w:gridCol w:w="970"/>
        <w:gridCol w:w="953"/>
        <w:gridCol w:w="953"/>
        <w:gridCol w:w="953"/>
        <w:gridCol w:w="953"/>
        <w:gridCol w:w="953"/>
        <w:gridCol w:w="953"/>
        <w:gridCol w:w="953"/>
        <w:gridCol w:w="953"/>
        <w:gridCol w:w="953"/>
        <w:gridCol w:w="954"/>
        <w:gridCol w:w="954"/>
      </w:tblGrid>
      <w:tr w:rsidR="002B1C9F" w:rsidRPr="00C4569B" w:rsidTr="00C4569B">
        <w:tc>
          <w:tcPr>
            <w:tcW w:w="2109" w:type="dxa"/>
            <w:vMerge w:val="restart"/>
          </w:tcPr>
          <w:p w:rsidR="009740D0" w:rsidRPr="00C4569B" w:rsidRDefault="009740D0" w:rsidP="00C4569B">
            <w:pPr>
              <w:autoSpaceDE w:val="0"/>
              <w:autoSpaceDN w:val="0"/>
              <w:adjustRightInd w:val="0"/>
              <w:jc w:val="center"/>
              <w:rPr>
                <w:sz w:val="28"/>
                <w:szCs w:val="28"/>
              </w:rPr>
            </w:pPr>
            <w:r w:rsidRPr="00C4569B">
              <w:rPr>
                <w:sz w:val="28"/>
                <w:szCs w:val="28"/>
              </w:rPr>
              <w:t>Наименование показателя</w:t>
            </w:r>
          </w:p>
        </w:tc>
        <w:tc>
          <w:tcPr>
            <w:tcW w:w="1222" w:type="dxa"/>
            <w:vMerge w:val="restart"/>
          </w:tcPr>
          <w:p w:rsidR="009740D0" w:rsidRPr="00C4569B" w:rsidRDefault="009740D0" w:rsidP="00C4569B">
            <w:pPr>
              <w:autoSpaceDE w:val="0"/>
              <w:autoSpaceDN w:val="0"/>
              <w:adjustRightInd w:val="0"/>
              <w:jc w:val="center"/>
              <w:rPr>
                <w:sz w:val="28"/>
                <w:szCs w:val="28"/>
              </w:rPr>
            </w:pPr>
            <w:r w:rsidRPr="00C4569B">
              <w:rPr>
                <w:sz w:val="28"/>
                <w:szCs w:val="28"/>
              </w:rPr>
              <w:t xml:space="preserve">Ед. </w:t>
            </w:r>
            <w:proofErr w:type="spellStart"/>
            <w:r w:rsidRPr="00C4569B">
              <w:rPr>
                <w:sz w:val="28"/>
                <w:szCs w:val="28"/>
              </w:rPr>
              <w:t>изм</w:t>
            </w:r>
            <w:proofErr w:type="spellEnd"/>
            <w:r w:rsidRPr="00C4569B">
              <w:rPr>
                <w:sz w:val="28"/>
                <w:szCs w:val="28"/>
              </w:rPr>
              <w:t>.</w:t>
            </w:r>
          </w:p>
        </w:tc>
        <w:tc>
          <w:tcPr>
            <w:tcW w:w="11455" w:type="dxa"/>
            <w:gridSpan w:val="12"/>
          </w:tcPr>
          <w:p w:rsidR="009740D0" w:rsidRPr="00C4569B" w:rsidRDefault="009740D0" w:rsidP="00C4569B">
            <w:pPr>
              <w:autoSpaceDE w:val="0"/>
              <w:autoSpaceDN w:val="0"/>
              <w:adjustRightInd w:val="0"/>
              <w:jc w:val="center"/>
              <w:rPr>
                <w:sz w:val="28"/>
                <w:szCs w:val="28"/>
              </w:rPr>
            </w:pPr>
            <w:r w:rsidRPr="00C4569B">
              <w:rPr>
                <w:sz w:val="28"/>
                <w:szCs w:val="28"/>
              </w:rPr>
              <w:t>Значение показателя по предполагаемым годам концессии</w:t>
            </w:r>
          </w:p>
        </w:tc>
      </w:tr>
      <w:tr w:rsidR="00C4569B" w:rsidRPr="00C4569B" w:rsidTr="00C4569B">
        <w:tc>
          <w:tcPr>
            <w:tcW w:w="2109" w:type="dxa"/>
            <w:vMerge/>
          </w:tcPr>
          <w:p w:rsidR="007D3BFC" w:rsidRPr="00C4569B" w:rsidRDefault="007D3BFC" w:rsidP="00C4569B">
            <w:pPr>
              <w:autoSpaceDE w:val="0"/>
              <w:autoSpaceDN w:val="0"/>
              <w:adjustRightInd w:val="0"/>
              <w:jc w:val="center"/>
              <w:rPr>
                <w:sz w:val="28"/>
                <w:szCs w:val="28"/>
              </w:rPr>
            </w:pPr>
          </w:p>
        </w:tc>
        <w:tc>
          <w:tcPr>
            <w:tcW w:w="1222" w:type="dxa"/>
            <w:vMerge/>
          </w:tcPr>
          <w:p w:rsidR="007D3BFC" w:rsidRPr="00C4569B" w:rsidRDefault="007D3BFC" w:rsidP="00C4569B">
            <w:pPr>
              <w:autoSpaceDE w:val="0"/>
              <w:autoSpaceDN w:val="0"/>
              <w:adjustRightInd w:val="0"/>
              <w:jc w:val="center"/>
              <w:rPr>
                <w:sz w:val="28"/>
                <w:szCs w:val="28"/>
              </w:rPr>
            </w:pPr>
          </w:p>
        </w:tc>
        <w:tc>
          <w:tcPr>
            <w:tcW w:w="970" w:type="dxa"/>
          </w:tcPr>
          <w:p w:rsidR="007D3BFC" w:rsidRPr="00C4569B" w:rsidRDefault="007D3BFC" w:rsidP="00C4569B">
            <w:pPr>
              <w:autoSpaceDE w:val="0"/>
              <w:autoSpaceDN w:val="0"/>
              <w:adjustRightInd w:val="0"/>
              <w:jc w:val="center"/>
              <w:rPr>
                <w:b/>
                <w:sz w:val="28"/>
                <w:szCs w:val="28"/>
              </w:rPr>
            </w:pPr>
            <w:r w:rsidRPr="00C4569B">
              <w:rPr>
                <w:b/>
                <w:sz w:val="28"/>
                <w:szCs w:val="28"/>
              </w:rPr>
              <w:t>2016</w:t>
            </w:r>
          </w:p>
        </w:tc>
        <w:tc>
          <w:tcPr>
            <w:tcW w:w="953" w:type="dxa"/>
          </w:tcPr>
          <w:p w:rsidR="007D3BFC" w:rsidRPr="00C4569B" w:rsidRDefault="007D3BFC" w:rsidP="00C4569B">
            <w:pPr>
              <w:autoSpaceDE w:val="0"/>
              <w:autoSpaceDN w:val="0"/>
              <w:adjustRightInd w:val="0"/>
              <w:jc w:val="center"/>
              <w:rPr>
                <w:b/>
                <w:sz w:val="28"/>
                <w:szCs w:val="28"/>
              </w:rPr>
            </w:pPr>
            <w:r w:rsidRPr="00C4569B">
              <w:rPr>
                <w:b/>
                <w:sz w:val="28"/>
                <w:szCs w:val="28"/>
              </w:rPr>
              <w:t>2017</w:t>
            </w:r>
          </w:p>
        </w:tc>
        <w:tc>
          <w:tcPr>
            <w:tcW w:w="953" w:type="dxa"/>
          </w:tcPr>
          <w:p w:rsidR="007D3BFC" w:rsidRPr="00C4569B" w:rsidRDefault="007D3BFC" w:rsidP="00C4569B">
            <w:pPr>
              <w:autoSpaceDE w:val="0"/>
              <w:autoSpaceDN w:val="0"/>
              <w:adjustRightInd w:val="0"/>
              <w:jc w:val="center"/>
              <w:rPr>
                <w:b/>
                <w:sz w:val="28"/>
                <w:szCs w:val="28"/>
              </w:rPr>
            </w:pPr>
            <w:r w:rsidRPr="00C4569B">
              <w:rPr>
                <w:b/>
                <w:sz w:val="28"/>
                <w:szCs w:val="28"/>
              </w:rPr>
              <w:t>2018</w:t>
            </w:r>
          </w:p>
        </w:tc>
        <w:tc>
          <w:tcPr>
            <w:tcW w:w="953" w:type="dxa"/>
          </w:tcPr>
          <w:p w:rsidR="007D3BFC" w:rsidRPr="00C4569B" w:rsidRDefault="007D3BFC" w:rsidP="00C4569B">
            <w:pPr>
              <w:autoSpaceDE w:val="0"/>
              <w:autoSpaceDN w:val="0"/>
              <w:adjustRightInd w:val="0"/>
              <w:jc w:val="center"/>
              <w:rPr>
                <w:b/>
                <w:sz w:val="28"/>
                <w:szCs w:val="28"/>
              </w:rPr>
            </w:pPr>
            <w:r w:rsidRPr="00C4569B">
              <w:rPr>
                <w:b/>
                <w:sz w:val="28"/>
                <w:szCs w:val="28"/>
              </w:rPr>
              <w:t>2019</w:t>
            </w:r>
          </w:p>
        </w:tc>
        <w:tc>
          <w:tcPr>
            <w:tcW w:w="953" w:type="dxa"/>
          </w:tcPr>
          <w:p w:rsidR="007D3BFC" w:rsidRPr="00C4569B" w:rsidRDefault="007D3BFC" w:rsidP="00C4569B">
            <w:pPr>
              <w:autoSpaceDE w:val="0"/>
              <w:autoSpaceDN w:val="0"/>
              <w:adjustRightInd w:val="0"/>
              <w:jc w:val="center"/>
              <w:rPr>
                <w:b/>
                <w:sz w:val="28"/>
                <w:szCs w:val="28"/>
              </w:rPr>
            </w:pPr>
            <w:r w:rsidRPr="00C4569B">
              <w:rPr>
                <w:b/>
                <w:sz w:val="28"/>
                <w:szCs w:val="28"/>
              </w:rPr>
              <w:t>2020</w:t>
            </w:r>
          </w:p>
        </w:tc>
        <w:tc>
          <w:tcPr>
            <w:tcW w:w="953" w:type="dxa"/>
          </w:tcPr>
          <w:p w:rsidR="007D3BFC" w:rsidRPr="00C4569B" w:rsidRDefault="007D3BFC" w:rsidP="00C4569B">
            <w:pPr>
              <w:autoSpaceDE w:val="0"/>
              <w:autoSpaceDN w:val="0"/>
              <w:adjustRightInd w:val="0"/>
              <w:jc w:val="center"/>
              <w:rPr>
                <w:b/>
                <w:sz w:val="28"/>
                <w:szCs w:val="28"/>
              </w:rPr>
            </w:pPr>
            <w:r w:rsidRPr="00C4569B">
              <w:rPr>
                <w:b/>
                <w:sz w:val="28"/>
                <w:szCs w:val="28"/>
              </w:rPr>
              <w:t>2021</w:t>
            </w:r>
          </w:p>
        </w:tc>
        <w:tc>
          <w:tcPr>
            <w:tcW w:w="953" w:type="dxa"/>
          </w:tcPr>
          <w:p w:rsidR="007D3BFC" w:rsidRPr="00C4569B" w:rsidRDefault="007D3BFC" w:rsidP="00C4569B">
            <w:pPr>
              <w:autoSpaceDE w:val="0"/>
              <w:autoSpaceDN w:val="0"/>
              <w:adjustRightInd w:val="0"/>
              <w:jc w:val="center"/>
              <w:rPr>
                <w:b/>
                <w:sz w:val="28"/>
                <w:szCs w:val="28"/>
              </w:rPr>
            </w:pPr>
            <w:r w:rsidRPr="00C4569B">
              <w:rPr>
                <w:b/>
                <w:sz w:val="28"/>
                <w:szCs w:val="28"/>
              </w:rPr>
              <w:t>2022</w:t>
            </w:r>
          </w:p>
        </w:tc>
        <w:tc>
          <w:tcPr>
            <w:tcW w:w="953" w:type="dxa"/>
          </w:tcPr>
          <w:p w:rsidR="007D3BFC" w:rsidRPr="00C4569B" w:rsidRDefault="007D3BFC" w:rsidP="00C4569B">
            <w:pPr>
              <w:autoSpaceDE w:val="0"/>
              <w:autoSpaceDN w:val="0"/>
              <w:adjustRightInd w:val="0"/>
              <w:jc w:val="center"/>
              <w:rPr>
                <w:b/>
                <w:sz w:val="28"/>
                <w:szCs w:val="28"/>
              </w:rPr>
            </w:pPr>
            <w:r w:rsidRPr="00C4569B">
              <w:rPr>
                <w:b/>
                <w:sz w:val="28"/>
                <w:szCs w:val="28"/>
              </w:rPr>
              <w:t>2023</w:t>
            </w:r>
          </w:p>
        </w:tc>
        <w:tc>
          <w:tcPr>
            <w:tcW w:w="953" w:type="dxa"/>
          </w:tcPr>
          <w:p w:rsidR="007D3BFC" w:rsidRPr="00C4569B" w:rsidRDefault="007D3BFC" w:rsidP="00C4569B">
            <w:pPr>
              <w:autoSpaceDE w:val="0"/>
              <w:autoSpaceDN w:val="0"/>
              <w:adjustRightInd w:val="0"/>
              <w:jc w:val="center"/>
              <w:rPr>
                <w:b/>
                <w:sz w:val="28"/>
                <w:szCs w:val="28"/>
              </w:rPr>
            </w:pPr>
            <w:r w:rsidRPr="00C4569B">
              <w:rPr>
                <w:b/>
                <w:sz w:val="28"/>
                <w:szCs w:val="28"/>
              </w:rPr>
              <w:t>2024</w:t>
            </w:r>
          </w:p>
        </w:tc>
        <w:tc>
          <w:tcPr>
            <w:tcW w:w="953" w:type="dxa"/>
          </w:tcPr>
          <w:p w:rsidR="007D3BFC" w:rsidRPr="00C4569B" w:rsidRDefault="007D3BFC" w:rsidP="00C4569B">
            <w:pPr>
              <w:autoSpaceDE w:val="0"/>
              <w:autoSpaceDN w:val="0"/>
              <w:adjustRightInd w:val="0"/>
              <w:jc w:val="center"/>
              <w:rPr>
                <w:b/>
                <w:sz w:val="28"/>
                <w:szCs w:val="28"/>
              </w:rPr>
            </w:pPr>
            <w:r w:rsidRPr="00C4569B">
              <w:rPr>
                <w:b/>
                <w:sz w:val="28"/>
                <w:szCs w:val="28"/>
              </w:rPr>
              <w:t>2025</w:t>
            </w:r>
          </w:p>
        </w:tc>
        <w:tc>
          <w:tcPr>
            <w:tcW w:w="954" w:type="dxa"/>
          </w:tcPr>
          <w:p w:rsidR="007D3BFC" w:rsidRPr="00C4569B" w:rsidRDefault="007D3BFC" w:rsidP="00C4569B">
            <w:pPr>
              <w:autoSpaceDE w:val="0"/>
              <w:autoSpaceDN w:val="0"/>
              <w:adjustRightInd w:val="0"/>
              <w:jc w:val="center"/>
              <w:rPr>
                <w:b/>
                <w:sz w:val="28"/>
                <w:szCs w:val="28"/>
              </w:rPr>
            </w:pPr>
            <w:r w:rsidRPr="00C4569B">
              <w:rPr>
                <w:b/>
                <w:sz w:val="28"/>
                <w:szCs w:val="28"/>
              </w:rPr>
              <w:t>2026</w:t>
            </w:r>
          </w:p>
        </w:tc>
        <w:tc>
          <w:tcPr>
            <w:tcW w:w="954" w:type="dxa"/>
          </w:tcPr>
          <w:p w:rsidR="007D3BFC" w:rsidRPr="00C4569B" w:rsidRDefault="007D3BFC" w:rsidP="00C4569B">
            <w:pPr>
              <w:autoSpaceDE w:val="0"/>
              <w:autoSpaceDN w:val="0"/>
              <w:adjustRightInd w:val="0"/>
              <w:jc w:val="center"/>
              <w:rPr>
                <w:b/>
                <w:sz w:val="28"/>
                <w:szCs w:val="28"/>
              </w:rPr>
            </w:pPr>
            <w:r w:rsidRPr="00C4569B">
              <w:rPr>
                <w:b/>
                <w:sz w:val="28"/>
                <w:szCs w:val="28"/>
              </w:rPr>
              <w:t>2027</w:t>
            </w:r>
          </w:p>
        </w:tc>
      </w:tr>
      <w:tr w:rsidR="00C4569B" w:rsidRPr="00C4569B" w:rsidTr="00C4569B">
        <w:tc>
          <w:tcPr>
            <w:tcW w:w="2109" w:type="dxa"/>
          </w:tcPr>
          <w:p w:rsidR="00CA59C1" w:rsidRPr="00C4569B" w:rsidRDefault="00CA59C1" w:rsidP="00C4569B">
            <w:pPr>
              <w:autoSpaceDE w:val="0"/>
              <w:autoSpaceDN w:val="0"/>
              <w:adjustRightInd w:val="0"/>
              <w:jc w:val="center"/>
              <w:rPr>
                <w:sz w:val="28"/>
                <w:szCs w:val="28"/>
              </w:rPr>
            </w:pPr>
            <w:r w:rsidRPr="00C4569B">
              <w:rPr>
                <w:sz w:val="28"/>
                <w:szCs w:val="28"/>
              </w:rPr>
              <w:t>Водоснабжение</w:t>
            </w:r>
          </w:p>
        </w:tc>
        <w:tc>
          <w:tcPr>
            <w:tcW w:w="1222" w:type="dxa"/>
          </w:tcPr>
          <w:p w:rsidR="00CA59C1" w:rsidRPr="00C4569B" w:rsidRDefault="00CA59C1" w:rsidP="00C4569B">
            <w:pPr>
              <w:autoSpaceDE w:val="0"/>
              <w:autoSpaceDN w:val="0"/>
              <w:adjustRightInd w:val="0"/>
              <w:jc w:val="center"/>
              <w:rPr>
                <w:sz w:val="28"/>
                <w:szCs w:val="28"/>
              </w:rPr>
            </w:pPr>
            <w:r w:rsidRPr="00624CEF">
              <w:t>Руб./кВтч</w:t>
            </w:r>
          </w:p>
        </w:tc>
        <w:tc>
          <w:tcPr>
            <w:tcW w:w="970" w:type="dxa"/>
          </w:tcPr>
          <w:p w:rsidR="00CA59C1" w:rsidRPr="00C4569B" w:rsidRDefault="00CA59C1" w:rsidP="00C4569B">
            <w:pPr>
              <w:jc w:val="center"/>
              <w:rPr>
                <w:sz w:val="28"/>
                <w:szCs w:val="28"/>
              </w:rPr>
            </w:pPr>
            <w:r w:rsidRPr="00C4569B">
              <w:rPr>
                <w:sz w:val="28"/>
                <w:szCs w:val="28"/>
              </w:rPr>
              <w:t>8,06</w:t>
            </w:r>
          </w:p>
        </w:tc>
        <w:tc>
          <w:tcPr>
            <w:tcW w:w="953" w:type="dxa"/>
          </w:tcPr>
          <w:p w:rsidR="00CA59C1" w:rsidRPr="00C4569B" w:rsidRDefault="00CA59C1" w:rsidP="00C4569B">
            <w:pPr>
              <w:jc w:val="center"/>
              <w:rPr>
                <w:sz w:val="28"/>
                <w:szCs w:val="28"/>
              </w:rPr>
            </w:pPr>
            <w:r w:rsidRPr="00C4569B">
              <w:rPr>
                <w:sz w:val="28"/>
                <w:szCs w:val="28"/>
              </w:rPr>
              <w:t>8,60</w:t>
            </w:r>
          </w:p>
        </w:tc>
        <w:tc>
          <w:tcPr>
            <w:tcW w:w="953" w:type="dxa"/>
          </w:tcPr>
          <w:p w:rsidR="00CA59C1" w:rsidRPr="00C4569B" w:rsidRDefault="00CA59C1" w:rsidP="00C4569B">
            <w:pPr>
              <w:jc w:val="center"/>
              <w:rPr>
                <w:sz w:val="28"/>
                <w:szCs w:val="28"/>
              </w:rPr>
            </w:pPr>
            <w:r w:rsidRPr="00C4569B">
              <w:rPr>
                <w:sz w:val="28"/>
                <w:szCs w:val="28"/>
              </w:rPr>
              <w:t>7,56</w:t>
            </w:r>
          </w:p>
        </w:tc>
        <w:tc>
          <w:tcPr>
            <w:tcW w:w="953" w:type="dxa"/>
          </w:tcPr>
          <w:p w:rsidR="00CA59C1" w:rsidRPr="00C4569B" w:rsidRDefault="00CA59C1" w:rsidP="00C4569B">
            <w:pPr>
              <w:jc w:val="center"/>
              <w:rPr>
                <w:sz w:val="28"/>
                <w:szCs w:val="28"/>
              </w:rPr>
            </w:pPr>
            <w:r w:rsidRPr="00C4569B">
              <w:rPr>
                <w:sz w:val="28"/>
                <w:szCs w:val="28"/>
              </w:rPr>
              <w:t>8,06</w:t>
            </w:r>
          </w:p>
        </w:tc>
        <w:tc>
          <w:tcPr>
            <w:tcW w:w="953" w:type="dxa"/>
          </w:tcPr>
          <w:p w:rsidR="00CA59C1" w:rsidRPr="00C4569B" w:rsidRDefault="00CA59C1" w:rsidP="00C4569B">
            <w:pPr>
              <w:jc w:val="center"/>
              <w:rPr>
                <w:sz w:val="28"/>
                <w:szCs w:val="28"/>
              </w:rPr>
            </w:pPr>
            <w:r w:rsidRPr="00C4569B">
              <w:rPr>
                <w:sz w:val="28"/>
                <w:szCs w:val="28"/>
              </w:rPr>
              <w:t>8,60</w:t>
            </w:r>
          </w:p>
        </w:tc>
        <w:tc>
          <w:tcPr>
            <w:tcW w:w="953" w:type="dxa"/>
          </w:tcPr>
          <w:p w:rsidR="00CA59C1" w:rsidRPr="00C4569B" w:rsidRDefault="00CA59C1" w:rsidP="00C4569B">
            <w:pPr>
              <w:jc w:val="center"/>
              <w:rPr>
                <w:sz w:val="28"/>
                <w:szCs w:val="28"/>
              </w:rPr>
            </w:pPr>
            <w:r w:rsidRPr="00C4569B">
              <w:rPr>
                <w:sz w:val="28"/>
                <w:szCs w:val="28"/>
              </w:rPr>
              <w:t>8,96</w:t>
            </w:r>
          </w:p>
        </w:tc>
        <w:tc>
          <w:tcPr>
            <w:tcW w:w="953" w:type="dxa"/>
          </w:tcPr>
          <w:p w:rsidR="00CA59C1" w:rsidRPr="00C4569B" w:rsidRDefault="00CA59C1" w:rsidP="00C4569B">
            <w:pPr>
              <w:jc w:val="center"/>
              <w:rPr>
                <w:sz w:val="28"/>
                <w:szCs w:val="28"/>
              </w:rPr>
            </w:pPr>
            <w:r w:rsidRPr="00C4569B">
              <w:rPr>
                <w:sz w:val="28"/>
                <w:szCs w:val="28"/>
              </w:rPr>
              <w:t>9,21</w:t>
            </w:r>
          </w:p>
        </w:tc>
        <w:tc>
          <w:tcPr>
            <w:tcW w:w="953" w:type="dxa"/>
          </w:tcPr>
          <w:p w:rsidR="00CA59C1" w:rsidRPr="00C4569B" w:rsidRDefault="00CA59C1" w:rsidP="00C4569B">
            <w:pPr>
              <w:jc w:val="center"/>
              <w:rPr>
                <w:sz w:val="28"/>
                <w:szCs w:val="28"/>
              </w:rPr>
            </w:pPr>
            <w:r w:rsidRPr="00C4569B">
              <w:rPr>
                <w:sz w:val="28"/>
                <w:szCs w:val="28"/>
              </w:rPr>
              <w:t>9,53</w:t>
            </w:r>
          </w:p>
        </w:tc>
        <w:tc>
          <w:tcPr>
            <w:tcW w:w="953" w:type="dxa"/>
          </w:tcPr>
          <w:p w:rsidR="00CA59C1" w:rsidRPr="00C4569B" w:rsidRDefault="00CA59C1" w:rsidP="00C4569B">
            <w:pPr>
              <w:jc w:val="center"/>
              <w:rPr>
                <w:sz w:val="28"/>
                <w:szCs w:val="28"/>
              </w:rPr>
            </w:pPr>
            <w:r w:rsidRPr="00C4569B">
              <w:rPr>
                <w:sz w:val="28"/>
                <w:szCs w:val="28"/>
              </w:rPr>
              <w:t>9,86</w:t>
            </w:r>
          </w:p>
        </w:tc>
        <w:tc>
          <w:tcPr>
            <w:tcW w:w="953" w:type="dxa"/>
          </w:tcPr>
          <w:p w:rsidR="00CA59C1" w:rsidRPr="00C4569B" w:rsidRDefault="00CA59C1" w:rsidP="00C4569B">
            <w:pPr>
              <w:jc w:val="center"/>
              <w:rPr>
                <w:sz w:val="28"/>
                <w:szCs w:val="28"/>
              </w:rPr>
            </w:pPr>
            <w:r w:rsidRPr="00C4569B">
              <w:rPr>
                <w:sz w:val="28"/>
                <w:szCs w:val="28"/>
              </w:rPr>
              <w:t>10,20</w:t>
            </w:r>
          </w:p>
        </w:tc>
        <w:tc>
          <w:tcPr>
            <w:tcW w:w="954" w:type="dxa"/>
          </w:tcPr>
          <w:p w:rsidR="00CA59C1" w:rsidRPr="00C4569B" w:rsidRDefault="00CA59C1" w:rsidP="00C4569B">
            <w:pPr>
              <w:jc w:val="center"/>
              <w:rPr>
                <w:sz w:val="28"/>
                <w:szCs w:val="28"/>
              </w:rPr>
            </w:pPr>
            <w:r w:rsidRPr="00C4569B">
              <w:rPr>
                <w:sz w:val="28"/>
                <w:szCs w:val="28"/>
              </w:rPr>
              <w:t>10,53</w:t>
            </w:r>
          </w:p>
        </w:tc>
        <w:tc>
          <w:tcPr>
            <w:tcW w:w="954" w:type="dxa"/>
          </w:tcPr>
          <w:p w:rsidR="00CA59C1" w:rsidRPr="00C4569B" w:rsidRDefault="00CA59C1" w:rsidP="00C4569B">
            <w:pPr>
              <w:jc w:val="center"/>
              <w:rPr>
                <w:sz w:val="28"/>
                <w:szCs w:val="28"/>
              </w:rPr>
            </w:pPr>
            <w:r w:rsidRPr="00C4569B">
              <w:rPr>
                <w:sz w:val="28"/>
                <w:szCs w:val="28"/>
              </w:rPr>
              <w:t>10,86</w:t>
            </w:r>
          </w:p>
        </w:tc>
      </w:tr>
    </w:tbl>
    <w:p w:rsidR="009740D0" w:rsidRDefault="009740D0" w:rsidP="008170C3">
      <w:pPr>
        <w:pStyle w:val="53"/>
        <w:shd w:val="clear" w:color="auto" w:fill="auto"/>
        <w:spacing w:line="240" w:lineRule="auto"/>
        <w:rPr>
          <w:rFonts w:ascii="Times New Roman" w:hAnsi="Times New Roman"/>
          <w:sz w:val="24"/>
          <w:szCs w:val="24"/>
        </w:rPr>
      </w:pPr>
    </w:p>
    <w:p w:rsidR="00E85A0F" w:rsidRDefault="00E85A0F" w:rsidP="008170C3">
      <w:pPr>
        <w:pStyle w:val="53"/>
        <w:shd w:val="clear" w:color="auto" w:fill="auto"/>
        <w:spacing w:line="240" w:lineRule="auto"/>
        <w:rPr>
          <w:rFonts w:ascii="Times New Roman" w:hAnsi="Times New Roman"/>
          <w:sz w:val="24"/>
          <w:szCs w:val="24"/>
        </w:rPr>
      </w:pPr>
    </w:p>
    <w:p w:rsidR="00E85A0F" w:rsidRPr="00FA07D9" w:rsidRDefault="00E85A0F" w:rsidP="00E85A0F">
      <w:pPr>
        <w:tabs>
          <w:tab w:val="left" w:pos="8640"/>
          <w:tab w:val="right" w:pos="14570"/>
        </w:tabs>
        <w:jc w:val="right"/>
      </w:pPr>
      <w:r w:rsidRPr="00FA07D9">
        <w:t>Приложение № 9</w:t>
      </w:r>
      <w:r>
        <w:t xml:space="preserve"> к Конкурсной документации</w:t>
      </w:r>
    </w:p>
    <w:p w:rsidR="00E85A0F" w:rsidRPr="00DB47F0" w:rsidRDefault="00E85A0F" w:rsidP="00E85A0F">
      <w:pPr>
        <w:pStyle w:val="Standard"/>
        <w:keepNext/>
        <w:tabs>
          <w:tab w:val="left" w:pos="9356"/>
        </w:tabs>
        <w:autoSpaceDE w:val="0"/>
        <w:jc w:val="right"/>
        <w:rPr>
          <w:color w:val="000000"/>
          <w:sz w:val="28"/>
          <w:szCs w:val="28"/>
          <w:lang w:val="ru-RU"/>
        </w:rPr>
      </w:pPr>
    </w:p>
    <w:p w:rsidR="00E85A0F" w:rsidRPr="00BB5299" w:rsidRDefault="00E85A0F" w:rsidP="00E85A0F">
      <w:pPr>
        <w:pStyle w:val="Standard"/>
        <w:keepNext/>
        <w:tabs>
          <w:tab w:val="left" w:pos="9356"/>
        </w:tabs>
        <w:autoSpaceDE w:val="0"/>
        <w:jc w:val="center"/>
        <w:rPr>
          <w:color w:val="000000"/>
        </w:rPr>
      </w:pPr>
      <w:r w:rsidRPr="00BB5299">
        <w:rPr>
          <w:color w:val="000000"/>
          <w:lang w:val="ru-RU"/>
        </w:rPr>
        <w:t>П</w:t>
      </w:r>
      <w:proofErr w:type="spellStart"/>
      <w:r w:rsidRPr="00BB5299">
        <w:rPr>
          <w:color w:val="000000"/>
        </w:rPr>
        <w:t>отери</w:t>
      </w:r>
      <w:proofErr w:type="spellEnd"/>
      <w:r w:rsidRPr="00BB5299">
        <w:rPr>
          <w:color w:val="000000"/>
        </w:rPr>
        <w:t xml:space="preserve"> и </w:t>
      </w:r>
      <w:proofErr w:type="spellStart"/>
      <w:r w:rsidRPr="00BB5299">
        <w:rPr>
          <w:color w:val="000000"/>
        </w:rPr>
        <w:t>удельное</w:t>
      </w:r>
      <w:proofErr w:type="spellEnd"/>
      <w:r w:rsidRPr="00BB5299">
        <w:rPr>
          <w:color w:val="000000"/>
        </w:rPr>
        <w:t xml:space="preserve"> </w:t>
      </w:r>
      <w:proofErr w:type="spellStart"/>
      <w:r w:rsidRPr="00BB5299">
        <w:rPr>
          <w:color w:val="000000"/>
        </w:rPr>
        <w:t>потребление</w:t>
      </w:r>
      <w:proofErr w:type="spellEnd"/>
      <w:r w:rsidRPr="00BB5299">
        <w:rPr>
          <w:color w:val="000000"/>
        </w:rPr>
        <w:t xml:space="preserve"> </w:t>
      </w:r>
      <w:proofErr w:type="spellStart"/>
      <w:r w:rsidRPr="00BB5299">
        <w:rPr>
          <w:color w:val="000000"/>
        </w:rPr>
        <w:t>энергетических</w:t>
      </w:r>
      <w:proofErr w:type="spellEnd"/>
      <w:r w:rsidRPr="00BB5299">
        <w:rPr>
          <w:color w:val="000000"/>
        </w:rPr>
        <w:t xml:space="preserve"> </w:t>
      </w:r>
      <w:proofErr w:type="spellStart"/>
      <w:r w:rsidRPr="00BB5299">
        <w:rPr>
          <w:color w:val="000000"/>
        </w:rPr>
        <w:t>ресурсов</w:t>
      </w:r>
      <w:proofErr w:type="spellEnd"/>
      <w:r w:rsidRPr="00BB5299">
        <w:rPr>
          <w:color w:val="000000"/>
        </w:rPr>
        <w:t xml:space="preserve"> </w:t>
      </w:r>
      <w:proofErr w:type="spellStart"/>
      <w:r w:rsidRPr="00BB5299">
        <w:rPr>
          <w:color w:val="000000"/>
        </w:rPr>
        <w:t>на</w:t>
      </w:r>
      <w:proofErr w:type="spellEnd"/>
      <w:r w:rsidRPr="00BB5299">
        <w:rPr>
          <w:color w:val="000000"/>
        </w:rPr>
        <w:t xml:space="preserve"> </w:t>
      </w:r>
      <w:proofErr w:type="spellStart"/>
      <w:r w:rsidRPr="00BB5299">
        <w:rPr>
          <w:color w:val="000000"/>
        </w:rPr>
        <w:t>единицу</w:t>
      </w:r>
      <w:proofErr w:type="spellEnd"/>
      <w:r w:rsidRPr="00BB5299">
        <w:rPr>
          <w:color w:val="000000"/>
        </w:rPr>
        <w:t xml:space="preserve"> </w:t>
      </w:r>
      <w:proofErr w:type="spellStart"/>
      <w:r w:rsidRPr="00BB5299">
        <w:rPr>
          <w:color w:val="000000"/>
        </w:rPr>
        <w:t>объема</w:t>
      </w:r>
      <w:proofErr w:type="spellEnd"/>
      <w:r w:rsidRPr="00BB5299">
        <w:rPr>
          <w:color w:val="000000"/>
        </w:rPr>
        <w:t xml:space="preserve"> </w:t>
      </w:r>
      <w:r w:rsidRPr="00BB5299">
        <w:rPr>
          <w:color w:val="000000"/>
          <w:lang w:val="ru-RU"/>
        </w:rPr>
        <w:t xml:space="preserve">полезного </w:t>
      </w:r>
      <w:proofErr w:type="spellStart"/>
      <w:r w:rsidRPr="00BB5299">
        <w:rPr>
          <w:color w:val="000000"/>
        </w:rPr>
        <w:t>отпуска</w:t>
      </w:r>
      <w:proofErr w:type="spellEnd"/>
      <w:r w:rsidRPr="00BB5299">
        <w:rPr>
          <w:color w:val="000000"/>
        </w:rPr>
        <w:t xml:space="preserve"> </w:t>
      </w:r>
      <w:proofErr w:type="spellStart"/>
      <w:r w:rsidRPr="00BB5299">
        <w:rPr>
          <w:color w:val="000000"/>
        </w:rPr>
        <w:t>воды</w:t>
      </w:r>
      <w:proofErr w:type="spellEnd"/>
      <w:r w:rsidRPr="00BB5299">
        <w:rPr>
          <w:color w:val="000000"/>
        </w:rPr>
        <w:t xml:space="preserve"> в </w:t>
      </w:r>
      <w:proofErr w:type="spellStart"/>
      <w:r w:rsidRPr="00BB5299">
        <w:rPr>
          <w:color w:val="000000"/>
        </w:rPr>
        <w:t>году</w:t>
      </w:r>
      <w:proofErr w:type="spellEnd"/>
      <w:r w:rsidRPr="00BB5299">
        <w:rPr>
          <w:color w:val="000000"/>
        </w:rPr>
        <w:t xml:space="preserve">, </w:t>
      </w:r>
      <w:proofErr w:type="spellStart"/>
      <w:r w:rsidRPr="00BB5299">
        <w:rPr>
          <w:color w:val="000000"/>
        </w:rPr>
        <w:t>предшествующем</w:t>
      </w:r>
      <w:proofErr w:type="spellEnd"/>
      <w:r w:rsidRPr="00BB5299">
        <w:rPr>
          <w:color w:val="000000"/>
        </w:rPr>
        <w:t xml:space="preserve"> </w:t>
      </w:r>
      <w:proofErr w:type="spellStart"/>
      <w:r w:rsidRPr="00BB5299">
        <w:rPr>
          <w:color w:val="000000"/>
        </w:rPr>
        <w:t>первому</w:t>
      </w:r>
      <w:proofErr w:type="spellEnd"/>
      <w:r w:rsidRPr="00BB5299">
        <w:rPr>
          <w:color w:val="000000"/>
        </w:rPr>
        <w:t xml:space="preserve"> </w:t>
      </w:r>
      <w:proofErr w:type="spellStart"/>
      <w:r w:rsidRPr="00BB5299">
        <w:rPr>
          <w:color w:val="000000"/>
        </w:rPr>
        <w:t>году</w:t>
      </w:r>
      <w:proofErr w:type="spellEnd"/>
      <w:r w:rsidRPr="00BB5299">
        <w:rPr>
          <w:color w:val="000000"/>
        </w:rPr>
        <w:t xml:space="preserve"> </w:t>
      </w:r>
      <w:proofErr w:type="spellStart"/>
      <w:r w:rsidRPr="00BB5299">
        <w:rPr>
          <w:color w:val="000000"/>
        </w:rPr>
        <w:t>действия</w:t>
      </w:r>
      <w:proofErr w:type="spellEnd"/>
      <w:r w:rsidRPr="00BB5299">
        <w:rPr>
          <w:color w:val="000000"/>
        </w:rPr>
        <w:t xml:space="preserve"> </w:t>
      </w:r>
      <w:r w:rsidRPr="00BB5299">
        <w:rPr>
          <w:color w:val="000000"/>
          <w:lang w:val="ru-RU"/>
        </w:rPr>
        <w:t>к</w:t>
      </w:r>
      <w:proofErr w:type="spellStart"/>
      <w:r w:rsidRPr="00BB5299">
        <w:rPr>
          <w:color w:val="000000"/>
        </w:rPr>
        <w:t>онцессионного</w:t>
      </w:r>
      <w:proofErr w:type="spellEnd"/>
      <w:r w:rsidRPr="00BB5299">
        <w:rPr>
          <w:color w:val="000000"/>
        </w:rPr>
        <w:t xml:space="preserve"> </w:t>
      </w:r>
      <w:proofErr w:type="spellStart"/>
      <w:r w:rsidRPr="00BB5299">
        <w:rPr>
          <w:color w:val="000000"/>
        </w:rPr>
        <w:t>соглашения</w:t>
      </w:r>
      <w:proofErr w:type="spellEnd"/>
    </w:p>
    <w:p w:rsidR="00E85A0F" w:rsidRPr="00BB5299" w:rsidRDefault="00E85A0F" w:rsidP="00E85A0F">
      <w:pPr>
        <w:pStyle w:val="Standard"/>
        <w:keepNext/>
        <w:tabs>
          <w:tab w:val="left" w:pos="9356"/>
        </w:tabs>
        <w:autoSpaceDE w:val="0"/>
        <w:rPr>
          <w:b/>
          <w:bCs/>
          <w:color w:val="000000"/>
          <w:lang w:val="ru-RU"/>
        </w:rPr>
      </w:pPr>
    </w:p>
    <w:p w:rsidR="00E85A0F" w:rsidRPr="00BB5299" w:rsidRDefault="00E85A0F" w:rsidP="00E85A0F">
      <w:pPr>
        <w:pStyle w:val="Standard"/>
        <w:keepNext/>
        <w:tabs>
          <w:tab w:val="left" w:pos="9356"/>
        </w:tabs>
        <w:autoSpaceDE w:val="0"/>
        <w:rPr>
          <w:b/>
          <w:bCs/>
          <w:color w:val="000000"/>
          <w:lang w:val="ru-RU"/>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6"/>
        <w:gridCol w:w="3827"/>
        <w:gridCol w:w="4536"/>
      </w:tblGrid>
      <w:tr w:rsidR="00E85A0F" w:rsidRPr="00BB5299" w:rsidTr="00E85A0F">
        <w:tc>
          <w:tcPr>
            <w:tcW w:w="2157" w:type="pct"/>
            <w:vAlign w:val="center"/>
          </w:tcPr>
          <w:p w:rsidR="00E85A0F" w:rsidRPr="00BB5299" w:rsidRDefault="00E85A0F" w:rsidP="00D75744">
            <w:pPr>
              <w:jc w:val="center"/>
              <w:rPr>
                <w:color w:val="000000"/>
              </w:rPr>
            </w:pPr>
          </w:p>
        </w:tc>
        <w:tc>
          <w:tcPr>
            <w:tcW w:w="1301" w:type="pct"/>
            <w:vAlign w:val="center"/>
          </w:tcPr>
          <w:p w:rsidR="00E85A0F" w:rsidRPr="00BB5299" w:rsidRDefault="00E85A0F" w:rsidP="00D75744">
            <w:pPr>
              <w:jc w:val="center"/>
              <w:rPr>
                <w:color w:val="000000"/>
              </w:rPr>
            </w:pPr>
            <w:r w:rsidRPr="00BB5299">
              <w:rPr>
                <w:color w:val="000000"/>
              </w:rPr>
              <w:t xml:space="preserve">Ед. </w:t>
            </w:r>
            <w:proofErr w:type="spellStart"/>
            <w:r w:rsidRPr="00BB5299">
              <w:rPr>
                <w:color w:val="000000"/>
              </w:rPr>
              <w:t>изм</w:t>
            </w:r>
            <w:proofErr w:type="spellEnd"/>
            <w:r w:rsidRPr="00BB5299">
              <w:rPr>
                <w:color w:val="000000"/>
              </w:rPr>
              <w:t>.</w:t>
            </w:r>
          </w:p>
        </w:tc>
        <w:tc>
          <w:tcPr>
            <w:tcW w:w="1542" w:type="pct"/>
            <w:vAlign w:val="center"/>
          </w:tcPr>
          <w:p w:rsidR="00E85A0F" w:rsidRPr="00BB5299" w:rsidRDefault="00E85A0F" w:rsidP="00D75744">
            <w:pPr>
              <w:jc w:val="center"/>
              <w:rPr>
                <w:color w:val="000000"/>
              </w:rPr>
            </w:pPr>
            <w:r w:rsidRPr="00BB5299">
              <w:rPr>
                <w:color w:val="000000"/>
              </w:rPr>
              <w:t>Холодная вода</w:t>
            </w:r>
          </w:p>
        </w:tc>
      </w:tr>
      <w:tr w:rsidR="00E85A0F" w:rsidRPr="00BB5299" w:rsidTr="00E85A0F">
        <w:trPr>
          <w:trHeight w:val="579"/>
        </w:trPr>
        <w:tc>
          <w:tcPr>
            <w:tcW w:w="2157" w:type="pct"/>
            <w:vAlign w:val="center"/>
          </w:tcPr>
          <w:p w:rsidR="00E85A0F" w:rsidRPr="00BB5299" w:rsidRDefault="00E85A0F" w:rsidP="00D75744">
            <w:pPr>
              <w:rPr>
                <w:color w:val="000000"/>
              </w:rPr>
            </w:pPr>
            <w:r w:rsidRPr="00BB5299">
              <w:rPr>
                <w:color w:val="000000"/>
              </w:rPr>
              <w:t>Потери энергоресурсов</w:t>
            </w:r>
          </w:p>
        </w:tc>
        <w:tc>
          <w:tcPr>
            <w:tcW w:w="1301" w:type="pct"/>
            <w:vAlign w:val="center"/>
          </w:tcPr>
          <w:p w:rsidR="00E85A0F" w:rsidRPr="00BB5299" w:rsidRDefault="00E85A0F" w:rsidP="00D75744">
            <w:pPr>
              <w:jc w:val="center"/>
              <w:rPr>
                <w:color w:val="000000"/>
              </w:rPr>
            </w:pPr>
            <w:r w:rsidRPr="00BB5299">
              <w:rPr>
                <w:color w:val="000000"/>
              </w:rPr>
              <w:t>%</w:t>
            </w:r>
          </w:p>
        </w:tc>
        <w:tc>
          <w:tcPr>
            <w:tcW w:w="1542" w:type="pct"/>
            <w:vAlign w:val="center"/>
          </w:tcPr>
          <w:p w:rsidR="00E85A0F" w:rsidRPr="00BB5299" w:rsidRDefault="00371DBE" w:rsidP="00D75744">
            <w:pPr>
              <w:jc w:val="center"/>
              <w:rPr>
                <w:color w:val="000000"/>
              </w:rPr>
            </w:pPr>
            <w:r>
              <w:rPr>
                <w:color w:val="000000"/>
              </w:rPr>
              <w:t>9,915</w:t>
            </w:r>
          </w:p>
        </w:tc>
      </w:tr>
      <w:tr w:rsidR="00E85A0F" w:rsidRPr="00BB5299" w:rsidTr="00E85A0F">
        <w:trPr>
          <w:trHeight w:val="920"/>
        </w:trPr>
        <w:tc>
          <w:tcPr>
            <w:tcW w:w="2157" w:type="pct"/>
            <w:vAlign w:val="center"/>
          </w:tcPr>
          <w:p w:rsidR="00E85A0F" w:rsidRPr="00BB5299" w:rsidRDefault="00E85A0F" w:rsidP="00D75744">
            <w:pPr>
              <w:rPr>
                <w:color w:val="000000"/>
              </w:rPr>
            </w:pPr>
            <w:r w:rsidRPr="00BB5299">
              <w:rPr>
                <w:color w:val="000000"/>
              </w:rPr>
              <w:t>Удельное потребление электроэнергии на единицу объема полезного отпуска</w:t>
            </w:r>
          </w:p>
        </w:tc>
        <w:tc>
          <w:tcPr>
            <w:tcW w:w="1301" w:type="pct"/>
            <w:vAlign w:val="center"/>
          </w:tcPr>
          <w:p w:rsidR="00E85A0F" w:rsidRPr="00BB5299" w:rsidRDefault="00E85A0F" w:rsidP="00D75744">
            <w:pPr>
              <w:jc w:val="center"/>
              <w:rPr>
                <w:color w:val="000000"/>
              </w:rPr>
            </w:pPr>
            <w:proofErr w:type="spellStart"/>
            <w:r w:rsidRPr="00BB5299">
              <w:rPr>
                <w:color w:val="000000"/>
              </w:rPr>
              <w:t>кВт</w:t>
            </w:r>
            <w:proofErr w:type="gramStart"/>
            <w:r w:rsidRPr="00BB5299">
              <w:rPr>
                <w:color w:val="000000"/>
              </w:rPr>
              <w:t>.ч</w:t>
            </w:r>
            <w:proofErr w:type="gramEnd"/>
            <w:r w:rsidRPr="00BB5299">
              <w:rPr>
                <w:color w:val="000000"/>
              </w:rPr>
              <w:t>ас</w:t>
            </w:r>
            <w:proofErr w:type="spellEnd"/>
            <w:r w:rsidRPr="00BB5299">
              <w:rPr>
                <w:color w:val="000000"/>
              </w:rPr>
              <w:t>/куб.м</w:t>
            </w:r>
          </w:p>
        </w:tc>
        <w:tc>
          <w:tcPr>
            <w:tcW w:w="1542" w:type="pct"/>
            <w:vAlign w:val="center"/>
          </w:tcPr>
          <w:p w:rsidR="00E85A0F" w:rsidRPr="00BB5299" w:rsidRDefault="00371DBE" w:rsidP="00D75744">
            <w:pPr>
              <w:jc w:val="center"/>
              <w:rPr>
                <w:color w:val="000000"/>
              </w:rPr>
            </w:pPr>
            <w:r>
              <w:rPr>
                <w:color w:val="000000"/>
              </w:rPr>
              <w:t>0,587</w:t>
            </w:r>
          </w:p>
        </w:tc>
      </w:tr>
    </w:tbl>
    <w:p w:rsidR="00E85A0F" w:rsidRDefault="00E85A0F" w:rsidP="008170C3">
      <w:pPr>
        <w:pStyle w:val="53"/>
        <w:shd w:val="clear" w:color="auto" w:fill="auto"/>
        <w:spacing w:line="240" w:lineRule="auto"/>
        <w:rPr>
          <w:rFonts w:ascii="Times New Roman" w:hAnsi="Times New Roman"/>
          <w:sz w:val="24"/>
          <w:szCs w:val="24"/>
        </w:rPr>
      </w:pPr>
    </w:p>
    <w:p w:rsidR="00863B11" w:rsidRDefault="00863B11" w:rsidP="00863B11">
      <w:pPr>
        <w:pStyle w:val="Standard"/>
        <w:keepNext/>
        <w:tabs>
          <w:tab w:val="left" w:pos="9356"/>
          <w:tab w:val="left" w:pos="9600"/>
          <w:tab w:val="right" w:pos="14570"/>
        </w:tabs>
        <w:autoSpaceDE w:val="0"/>
        <w:rPr>
          <w:rFonts w:eastAsia="Times New Roman CYR"/>
          <w:bCs/>
          <w:color w:val="000000"/>
          <w:lang w:val="ru-RU"/>
        </w:rPr>
      </w:pPr>
    </w:p>
    <w:p w:rsidR="00863B11" w:rsidRDefault="00863B11" w:rsidP="00863B11">
      <w:pPr>
        <w:pStyle w:val="Standard"/>
        <w:keepNext/>
        <w:tabs>
          <w:tab w:val="left" w:pos="9356"/>
          <w:tab w:val="left" w:pos="9600"/>
          <w:tab w:val="right" w:pos="14570"/>
        </w:tabs>
        <w:autoSpaceDE w:val="0"/>
        <w:rPr>
          <w:rFonts w:eastAsia="Times New Roman CYR"/>
          <w:bCs/>
          <w:color w:val="000000"/>
          <w:lang w:val="ru-RU"/>
        </w:rPr>
      </w:pPr>
    </w:p>
    <w:p w:rsidR="00863B11" w:rsidRPr="008D4F02" w:rsidRDefault="00863B11" w:rsidP="00863B11">
      <w:pPr>
        <w:pStyle w:val="Standard"/>
        <w:keepNext/>
        <w:tabs>
          <w:tab w:val="left" w:pos="9356"/>
          <w:tab w:val="left" w:pos="9600"/>
          <w:tab w:val="right" w:pos="14570"/>
        </w:tabs>
        <w:autoSpaceDE w:val="0"/>
        <w:rPr>
          <w:rFonts w:eastAsia="Times New Roman CYR"/>
          <w:bCs/>
          <w:color w:val="000000"/>
          <w:lang w:val="ru-RU"/>
        </w:rPr>
      </w:pPr>
      <w:r>
        <w:rPr>
          <w:rFonts w:eastAsia="Times New Roman CYR"/>
          <w:bCs/>
          <w:color w:val="000000"/>
          <w:lang w:val="ru-RU"/>
        </w:rPr>
        <w:t xml:space="preserve">                                                                                                                                                                 </w:t>
      </w:r>
      <w:r w:rsidRPr="008D4F02">
        <w:rPr>
          <w:rFonts w:eastAsia="Times New Roman CYR"/>
          <w:bCs/>
          <w:color w:val="000000"/>
          <w:lang w:val="ru-RU"/>
        </w:rPr>
        <w:t xml:space="preserve">Приложение № </w:t>
      </w:r>
      <w:r>
        <w:rPr>
          <w:rFonts w:eastAsia="Times New Roman CYR"/>
          <w:bCs/>
          <w:color w:val="000000"/>
          <w:lang w:val="ru-RU"/>
        </w:rPr>
        <w:t>10 к Конкурсной документации</w:t>
      </w:r>
    </w:p>
    <w:p w:rsidR="00863B11" w:rsidRPr="008D4F02" w:rsidRDefault="00863B11" w:rsidP="00863B11">
      <w:pPr>
        <w:pStyle w:val="Standard"/>
        <w:autoSpaceDE w:val="0"/>
        <w:ind w:firstLine="708"/>
        <w:jc w:val="center"/>
        <w:rPr>
          <w:bCs/>
          <w:color w:val="000000"/>
          <w:lang w:val="ru-RU"/>
        </w:rPr>
      </w:pPr>
    </w:p>
    <w:p w:rsidR="00863B11" w:rsidRPr="008D4F02" w:rsidRDefault="00863B11" w:rsidP="00863B11">
      <w:pPr>
        <w:pStyle w:val="Standard"/>
        <w:autoSpaceDE w:val="0"/>
        <w:ind w:firstLine="708"/>
        <w:jc w:val="center"/>
        <w:rPr>
          <w:color w:val="000000"/>
          <w:lang w:val="ru-RU"/>
        </w:rPr>
      </w:pPr>
    </w:p>
    <w:p w:rsidR="00863B11" w:rsidRDefault="00863B11" w:rsidP="00863B11">
      <w:pPr>
        <w:pStyle w:val="Standard"/>
        <w:autoSpaceDE w:val="0"/>
        <w:ind w:firstLine="708"/>
        <w:jc w:val="center"/>
        <w:rPr>
          <w:color w:val="000000"/>
          <w:lang w:val="ru-RU"/>
        </w:rPr>
      </w:pPr>
      <w:r w:rsidRPr="008D4F02">
        <w:rPr>
          <w:color w:val="000000"/>
          <w:lang w:val="ru-RU"/>
        </w:rPr>
        <w:t>В</w:t>
      </w:r>
      <w:proofErr w:type="spellStart"/>
      <w:r w:rsidRPr="008D4F02">
        <w:rPr>
          <w:color w:val="000000"/>
        </w:rPr>
        <w:t>еличина</w:t>
      </w:r>
      <w:proofErr w:type="spellEnd"/>
      <w:r w:rsidRPr="008D4F02">
        <w:rPr>
          <w:color w:val="000000"/>
        </w:rPr>
        <w:t xml:space="preserve"> </w:t>
      </w:r>
      <w:r>
        <w:rPr>
          <w:color w:val="000000"/>
          <w:lang w:val="ru-RU"/>
        </w:rPr>
        <w:t>операционных</w:t>
      </w:r>
      <w:r w:rsidRPr="008D4F02">
        <w:rPr>
          <w:color w:val="000000"/>
        </w:rPr>
        <w:t xml:space="preserve"> </w:t>
      </w:r>
      <w:proofErr w:type="spellStart"/>
      <w:r w:rsidRPr="008D4F02">
        <w:rPr>
          <w:color w:val="000000"/>
        </w:rPr>
        <w:t>расходов</w:t>
      </w:r>
      <w:proofErr w:type="spellEnd"/>
      <w:r w:rsidRPr="008D4F02">
        <w:rPr>
          <w:color w:val="000000"/>
        </w:rPr>
        <w:t xml:space="preserve">, </w:t>
      </w:r>
      <w:proofErr w:type="spellStart"/>
      <w:r w:rsidRPr="008D4F02">
        <w:rPr>
          <w:color w:val="000000"/>
        </w:rPr>
        <w:t>определяемая</w:t>
      </w:r>
      <w:proofErr w:type="spellEnd"/>
      <w:r w:rsidRPr="008D4F02">
        <w:rPr>
          <w:color w:val="000000"/>
        </w:rPr>
        <w:t xml:space="preserve"> в </w:t>
      </w:r>
      <w:proofErr w:type="spellStart"/>
      <w:r w:rsidRPr="008D4F02">
        <w:rPr>
          <w:color w:val="000000"/>
        </w:rPr>
        <w:t>соответствии</w:t>
      </w:r>
      <w:proofErr w:type="spellEnd"/>
      <w:r w:rsidRPr="008D4F02">
        <w:rPr>
          <w:color w:val="000000"/>
        </w:rPr>
        <w:t xml:space="preserve"> с </w:t>
      </w:r>
      <w:proofErr w:type="spellStart"/>
      <w:r w:rsidRPr="008D4F02">
        <w:rPr>
          <w:color w:val="000000"/>
        </w:rPr>
        <w:t>нормативными</w:t>
      </w:r>
      <w:proofErr w:type="spellEnd"/>
      <w:r w:rsidRPr="008D4F02">
        <w:rPr>
          <w:color w:val="000000"/>
        </w:rPr>
        <w:t xml:space="preserve"> </w:t>
      </w:r>
      <w:proofErr w:type="spellStart"/>
      <w:r w:rsidRPr="008D4F02">
        <w:rPr>
          <w:color w:val="000000"/>
        </w:rPr>
        <w:t>правовыми</w:t>
      </w:r>
      <w:proofErr w:type="spellEnd"/>
      <w:r w:rsidRPr="008D4F02">
        <w:rPr>
          <w:color w:val="000000"/>
        </w:rPr>
        <w:t xml:space="preserve"> </w:t>
      </w:r>
      <w:proofErr w:type="spellStart"/>
      <w:r w:rsidRPr="008D4F02">
        <w:rPr>
          <w:color w:val="000000"/>
        </w:rPr>
        <w:t>актами</w:t>
      </w:r>
      <w:proofErr w:type="spellEnd"/>
      <w:r w:rsidRPr="008D4F02">
        <w:rPr>
          <w:color w:val="000000"/>
        </w:rPr>
        <w:t xml:space="preserve"> </w:t>
      </w:r>
      <w:proofErr w:type="spellStart"/>
      <w:r w:rsidRPr="008D4F02">
        <w:rPr>
          <w:color w:val="000000"/>
        </w:rPr>
        <w:t>Российской</w:t>
      </w:r>
      <w:proofErr w:type="spellEnd"/>
      <w:r w:rsidRPr="008D4F02">
        <w:rPr>
          <w:color w:val="000000"/>
        </w:rPr>
        <w:t xml:space="preserve"> </w:t>
      </w:r>
      <w:proofErr w:type="spellStart"/>
      <w:r w:rsidRPr="008D4F02">
        <w:rPr>
          <w:color w:val="000000"/>
        </w:rPr>
        <w:t>Федерации</w:t>
      </w:r>
      <w:proofErr w:type="spellEnd"/>
      <w:r w:rsidRPr="008D4F02">
        <w:rPr>
          <w:color w:val="000000"/>
        </w:rPr>
        <w:t xml:space="preserve"> в </w:t>
      </w:r>
      <w:proofErr w:type="spellStart"/>
      <w:r w:rsidRPr="008D4F02">
        <w:rPr>
          <w:color w:val="000000"/>
        </w:rPr>
        <w:t>сфере</w:t>
      </w:r>
      <w:proofErr w:type="spellEnd"/>
      <w:r w:rsidRPr="008D4F02">
        <w:rPr>
          <w:color w:val="000000"/>
        </w:rPr>
        <w:t xml:space="preserve"> </w:t>
      </w:r>
      <w:proofErr w:type="spellStart"/>
      <w:r w:rsidRPr="008D4F02">
        <w:rPr>
          <w:color w:val="000000"/>
        </w:rPr>
        <w:t>водоснабжения</w:t>
      </w:r>
      <w:proofErr w:type="spellEnd"/>
      <w:r w:rsidRPr="008D4F02">
        <w:rPr>
          <w:color w:val="000000"/>
        </w:rPr>
        <w:t xml:space="preserve"> (</w:t>
      </w:r>
      <w:proofErr w:type="spellStart"/>
      <w:r w:rsidRPr="008D4F02">
        <w:rPr>
          <w:color w:val="000000"/>
        </w:rPr>
        <w:t>за</w:t>
      </w:r>
      <w:proofErr w:type="spellEnd"/>
      <w:r w:rsidRPr="008D4F02">
        <w:rPr>
          <w:color w:val="000000"/>
        </w:rPr>
        <w:t xml:space="preserve"> </w:t>
      </w:r>
      <w:proofErr w:type="spellStart"/>
      <w:r w:rsidRPr="008D4F02">
        <w:rPr>
          <w:color w:val="000000"/>
        </w:rPr>
        <w:t>исключением</w:t>
      </w:r>
      <w:proofErr w:type="spellEnd"/>
      <w:r w:rsidRPr="008D4F02">
        <w:rPr>
          <w:color w:val="000000"/>
        </w:rPr>
        <w:t xml:space="preserve"> </w:t>
      </w:r>
      <w:proofErr w:type="spellStart"/>
      <w:r w:rsidRPr="008D4F02">
        <w:rPr>
          <w:color w:val="000000"/>
        </w:rPr>
        <w:t>расходов</w:t>
      </w:r>
      <w:proofErr w:type="spellEnd"/>
      <w:r w:rsidRPr="008D4F02">
        <w:rPr>
          <w:color w:val="000000"/>
        </w:rPr>
        <w:t xml:space="preserve"> </w:t>
      </w:r>
      <w:proofErr w:type="spellStart"/>
      <w:r w:rsidRPr="008D4F02">
        <w:rPr>
          <w:color w:val="000000"/>
        </w:rPr>
        <w:t>на</w:t>
      </w:r>
      <w:proofErr w:type="spellEnd"/>
      <w:r w:rsidRPr="008D4F02">
        <w:rPr>
          <w:color w:val="000000"/>
        </w:rPr>
        <w:t xml:space="preserve"> </w:t>
      </w:r>
      <w:proofErr w:type="spellStart"/>
      <w:r w:rsidRPr="008D4F02">
        <w:rPr>
          <w:color w:val="000000"/>
        </w:rPr>
        <w:t>энергетические</w:t>
      </w:r>
      <w:proofErr w:type="spellEnd"/>
      <w:r w:rsidRPr="008D4F02">
        <w:rPr>
          <w:color w:val="000000"/>
        </w:rPr>
        <w:t xml:space="preserve"> </w:t>
      </w:r>
      <w:proofErr w:type="spellStart"/>
      <w:r w:rsidRPr="008D4F02">
        <w:rPr>
          <w:color w:val="000000"/>
        </w:rPr>
        <w:t>ресурсы</w:t>
      </w:r>
      <w:proofErr w:type="spellEnd"/>
      <w:r w:rsidRPr="008D4F02">
        <w:rPr>
          <w:color w:val="000000"/>
        </w:rPr>
        <w:t xml:space="preserve">, </w:t>
      </w:r>
      <w:proofErr w:type="spellStart"/>
      <w:r w:rsidRPr="008D4F02">
        <w:rPr>
          <w:color w:val="000000"/>
          <w:lang w:val="ru-RU"/>
        </w:rPr>
        <w:t>концессион</w:t>
      </w:r>
      <w:r w:rsidRPr="008D4F02">
        <w:rPr>
          <w:color w:val="000000"/>
        </w:rPr>
        <w:t>ной</w:t>
      </w:r>
      <w:proofErr w:type="spellEnd"/>
      <w:r w:rsidRPr="008D4F02">
        <w:rPr>
          <w:color w:val="000000"/>
        </w:rPr>
        <w:t xml:space="preserve"> </w:t>
      </w:r>
      <w:proofErr w:type="spellStart"/>
      <w:r w:rsidRPr="008D4F02">
        <w:rPr>
          <w:color w:val="000000"/>
        </w:rPr>
        <w:t>платы</w:t>
      </w:r>
      <w:proofErr w:type="spellEnd"/>
      <w:r w:rsidRPr="008D4F02">
        <w:rPr>
          <w:color w:val="000000"/>
        </w:rPr>
        <w:t xml:space="preserve"> и </w:t>
      </w:r>
      <w:proofErr w:type="spellStart"/>
      <w:r w:rsidRPr="008D4F02">
        <w:rPr>
          <w:color w:val="000000"/>
        </w:rPr>
        <w:t>налога</w:t>
      </w:r>
      <w:proofErr w:type="spellEnd"/>
      <w:r w:rsidRPr="008D4F02">
        <w:rPr>
          <w:color w:val="000000"/>
        </w:rPr>
        <w:t xml:space="preserve"> </w:t>
      </w:r>
      <w:proofErr w:type="spellStart"/>
      <w:r w:rsidRPr="008D4F02">
        <w:rPr>
          <w:color w:val="000000"/>
        </w:rPr>
        <w:t>на</w:t>
      </w:r>
      <w:proofErr w:type="spellEnd"/>
      <w:r w:rsidRPr="008D4F02">
        <w:rPr>
          <w:color w:val="000000"/>
        </w:rPr>
        <w:t xml:space="preserve"> </w:t>
      </w:r>
      <w:proofErr w:type="spellStart"/>
      <w:r w:rsidRPr="008D4F02">
        <w:rPr>
          <w:color w:val="000000"/>
        </w:rPr>
        <w:t>прибыль</w:t>
      </w:r>
      <w:proofErr w:type="spellEnd"/>
      <w:r w:rsidRPr="008D4F02">
        <w:rPr>
          <w:color w:val="000000"/>
        </w:rPr>
        <w:t xml:space="preserve"> </w:t>
      </w:r>
      <w:proofErr w:type="spellStart"/>
      <w:r w:rsidRPr="008D4F02">
        <w:rPr>
          <w:color w:val="000000"/>
        </w:rPr>
        <w:t>организаций</w:t>
      </w:r>
      <w:proofErr w:type="spellEnd"/>
      <w:r w:rsidRPr="008D4F02">
        <w:rPr>
          <w:color w:val="000000"/>
        </w:rPr>
        <w:t>)</w:t>
      </w:r>
      <w:r>
        <w:rPr>
          <w:color w:val="000000"/>
          <w:lang w:val="ru-RU"/>
        </w:rPr>
        <w:t xml:space="preserve"> </w:t>
      </w:r>
    </w:p>
    <w:p w:rsidR="00863B11" w:rsidRPr="008D4F02" w:rsidRDefault="00863B11" w:rsidP="00863B11">
      <w:pPr>
        <w:pStyle w:val="Standard"/>
        <w:autoSpaceDE w:val="0"/>
        <w:ind w:firstLine="708"/>
        <w:jc w:val="center"/>
        <w:rPr>
          <w:color w:val="000000"/>
          <w:lang w:val="ru-RU"/>
        </w:rPr>
      </w:pPr>
      <w:r>
        <w:rPr>
          <w:color w:val="000000"/>
          <w:lang w:val="ru-RU"/>
        </w:rPr>
        <w:t>в ценах 2016 года.</w:t>
      </w:r>
    </w:p>
    <w:p w:rsidR="00863B11" w:rsidRDefault="00863B11" w:rsidP="00863B11">
      <w:pPr>
        <w:pStyle w:val="23"/>
        <w:rPr>
          <w:szCs w:val="24"/>
        </w:rPr>
      </w:pPr>
    </w:p>
    <w:p w:rsidR="00863B11" w:rsidRPr="008D4F02" w:rsidRDefault="00863B11" w:rsidP="00863B11">
      <w:pPr>
        <w:pStyle w:val="23"/>
        <w:rPr>
          <w:szCs w:val="24"/>
        </w:rPr>
      </w:pPr>
      <w:r w:rsidRPr="008D4F02">
        <w:rPr>
          <w:szCs w:val="24"/>
        </w:rPr>
        <w:t>Холодное водоснабжение</w:t>
      </w:r>
    </w:p>
    <w:p w:rsidR="00863B11" w:rsidRPr="008D4F02" w:rsidRDefault="00863B11" w:rsidP="00020FE6">
      <w:pPr>
        <w:keepNext/>
        <w:keepLines/>
        <w:jc w:val="right"/>
      </w:pPr>
      <w:r w:rsidRPr="008D4F02">
        <w:t xml:space="preserve">                                                                                                                                                                               </w:t>
      </w:r>
      <w:r w:rsidR="00020FE6">
        <w:t xml:space="preserve">       тыс. руб.</w:t>
      </w:r>
    </w:p>
    <w:tbl>
      <w:tblPr>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1"/>
        <w:gridCol w:w="903"/>
        <w:gridCol w:w="904"/>
        <w:gridCol w:w="904"/>
        <w:gridCol w:w="904"/>
        <w:gridCol w:w="904"/>
        <w:gridCol w:w="904"/>
        <w:gridCol w:w="904"/>
        <w:gridCol w:w="904"/>
        <w:gridCol w:w="904"/>
        <w:gridCol w:w="904"/>
        <w:gridCol w:w="904"/>
        <w:gridCol w:w="904"/>
      </w:tblGrid>
      <w:tr w:rsidR="006F62C2" w:rsidRPr="008D4F02" w:rsidTr="00020FE6">
        <w:trPr>
          <w:trHeight w:val="685"/>
        </w:trPr>
        <w:tc>
          <w:tcPr>
            <w:tcW w:w="0" w:type="auto"/>
            <w:shd w:val="clear" w:color="auto" w:fill="auto"/>
            <w:vAlign w:val="center"/>
          </w:tcPr>
          <w:p w:rsidR="006F62C2" w:rsidRPr="008D4F02" w:rsidRDefault="006F62C2" w:rsidP="00D75744">
            <w:pPr>
              <w:jc w:val="center"/>
              <w:rPr>
                <w:color w:val="000000"/>
              </w:rPr>
            </w:pPr>
            <w:r w:rsidRPr="008D4F02">
              <w:rPr>
                <w:color w:val="000000"/>
              </w:rPr>
              <w:t>Наименование показателя</w:t>
            </w:r>
          </w:p>
        </w:tc>
        <w:tc>
          <w:tcPr>
            <w:tcW w:w="0" w:type="auto"/>
            <w:gridSpan w:val="12"/>
            <w:shd w:val="clear" w:color="auto" w:fill="auto"/>
            <w:vAlign w:val="center"/>
          </w:tcPr>
          <w:p w:rsidR="006F62C2" w:rsidRPr="008D4F02" w:rsidRDefault="006F62C2" w:rsidP="00D75744">
            <w:pPr>
              <w:jc w:val="center"/>
              <w:rPr>
                <w:color w:val="000000"/>
              </w:rPr>
            </w:pPr>
            <w:r w:rsidRPr="008D4F02">
              <w:rPr>
                <w:color w:val="000000"/>
              </w:rPr>
              <w:t>Значение показателя по предполагаемым годам концессии</w:t>
            </w:r>
          </w:p>
        </w:tc>
      </w:tr>
      <w:tr w:rsidR="00480CCB" w:rsidRPr="008D4F02" w:rsidTr="00020FE6">
        <w:trPr>
          <w:trHeight w:val="654"/>
        </w:trPr>
        <w:tc>
          <w:tcPr>
            <w:tcW w:w="0" w:type="auto"/>
            <w:vMerge w:val="restart"/>
            <w:shd w:val="clear" w:color="auto" w:fill="auto"/>
            <w:vAlign w:val="center"/>
          </w:tcPr>
          <w:p w:rsidR="00863B11" w:rsidRPr="008D4F02" w:rsidRDefault="006F62C2" w:rsidP="00D75744">
            <w:pPr>
              <w:keepNext/>
              <w:keepLines/>
              <w:rPr>
                <w:bCs/>
                <w:color w:val="000000"/>
              </w:rPr>
            </w:pPr>
            <w:r>
              <w:rPr>
                <w:bCs/>
                <w:color w:val="000000"/>
              </w:rPr>
              <w:t>Операционные</w:t>
            </w:r>
            <w:r w:rsidR="00863B11" w:rsidRPr="008D4F02">
              <w:rPr>
                <w:bCs/>
                <w:color w:val="000000"/>
              </w:rPr>
              <w:t xml:space="preserve"> расходы</w:t>
            </w:r>
            <w:r w:rsidR="00020FE6">
              <w:rPr>
                <w:bCs/>
                <w:color w:val="000000"/>
              </w:rPr>
              <w:t>, тыс. руб.</w:t>
            </w:r>
          </w:p>
        </w:tc>
        <w:tc>
          <w:tcPr>
            <w:tcW w:w="0" w:type="auto"/>
            <w:shd w:val="clear" w:color="auto" w:fill="auto"/>
            <w:noWrap/>
            <w:vAlign w:val="center"/>
          </w:tcPr>
          <w:p w:rsidR="00863B11" w:rsidRPr="008D4F02" w:rsidRDefault="00863B11" w:rsidP="00020FE6">
            <w:pPr>
              <w:jc w:val="center"/>
              <w:rPr>
                <w:b/>
                <w:bCs/>
                <w:color w:val="000000"/>
              </w:rPr>
            </w:pPr>
            <w:r>
              <w:rPr>
                <w:b/>
                <w:bCs/>
                <w:color w:val="000000"/>
              </w:rPr>
              <w:t>2016</w:t>
            </w:r>
          </w:p>
        </w:tc>
        <w:tc>
          <w:tcPr>
            <w:tcW w:w="0" w:type="auto"/>
            <w:shd w:val="clear" w:color="auto" w:fill="auto"/>
            <w:vAlign w:val="center"/>
          </w:tcPr>
          <w:p w:rsidR="00863B11" w:rsidRPr="008D4F02" w:rsidRDefault="00863B11" w:rsidP="00020FE6">
            <w:pPr>
              <w:jc w:val="center"/>
              <w:rPr>
                <w:b/>
                <w:bCs/>
                <w:color w:val="000000"/>
              </w:rPr>
            </w:pPr>
            <w:r>
              <w:rPr>
                <w:b/>
                <w:bCs/>
                <w:color w:val="000000"/>
              </w:rPr>
              <w:t>2017</w:t>
            </w:r>
          </w:p>
        </w:tc>
        <w:tc>
          <w:tcPr>
            <w:tcW w:w="0" w:type="auto"/>
            <w:shd w:val="clear" w:color="auto" w:fill="auto"/>
            <w:vAlign w:val="center"/>
          </w:tcPr>
          <w:p w:rsidR="00863B11" w:rsidRPr="008D4F02" w:rsidRDefault="00863B11" w:rsidP="00020FE6">
            <w:pPr>
              <w:jc w:val="center"/>
              <w:rPr>
                <w:b/>
                <w:bCs/>
                <w:color w:val="000000"/>
              </w:rPr>
            </w:pPr>
            <w:r>
              <w:rPr>
                <w:b/>
                <w:bCs/>
                <w:color w:val="000000"/>
              </w:rPr>
              <w:t>2018</w:t>
            </w:r>
          </w:p>
        </w:tc>
        <w:tc>
          <w:tcPr>
            <w:tcW w:w="0" w:type="auto"/>
            <w:shd w:val="clear" w:color="auto" w:fill="auto"/>
            <w:vAlign w:val="center"/>
          </w:tcPr>
          <w:p w:rsidR="00863B11" w:rsidRPr="008D4F02" w:rsidRDefault="00863B11" w:rsidP="00020FE6">
            <w:pPr>
              <w:jc w:val="center"/>
              <w:rPr>
                <w:b/>
                <w:bCs/>
                <w:color w:val="000000"/>
              </w:rPr>
            </w:pPr>
            <w:r>
              <w:rPr>
                <w:b/>
                <w:bCs/>
                <w:color w:val="000000"/>
              </w:rPr>
              <w:t>2019</w:t>
            </w:r>
          </w:p>
        </w:tc>
        <w:tc>
          <w:tcPr>
            <w:tcW w:w="0" w:type="auto"/>
            <w:shd w:val="clear" w:color="auto" w:fill="auto"/>
            <w:vAlign w:val="center"/>
          </w:tcPr>
          <w:p w:rsidR="00863B11" w:rsidRPr="008D4F02" w:rsidRDefault="00863B11" w:rsidP="00020FE6">
            <w:pPr>
              <w:jc w:val="center"/>
              <w:rPr>
                <w:b/>
                <w:bCs/>
                <w:color w:val="000000"/>
              </w:rPr>
            </w:pPr>
            <w:r>
              <w:rPr>
                <w:b/>
                <w:bCs/>
                <w:color w:val="000000"/>
              </w:rPr>
              <w:t>2020</w:t>
            </w:r>
          </w:p>
        </w:tc>
        <w:tc>
          <w:tcPr>
            <w:tcW w:w="0" w:type="auto"/>
            <w:vAlign w:val="center"/>
          </w:tcPr>
          <w:p w:rsidR="00863B11" w:rsidRDefault="00020FE6" w:rsidP="00020FE6">
            <w:pPr>
              <w:jc w:val="center"/>
              <w:rPr>
                <w:b/>
                <w:bCs/>
                <w:color w:val="000000"/>
              </w:rPr>
            </w:pPr>
            <w:r>
              <w:rPr>
                <w:b/>
                <w:bCs/>
                <w:color w:val="000000"/>
              </w:rPr>
              <w:t>2021</w:t>
            </w:r>
          </w:p>
        </w:tc>
        <w:tc>
          <w:tcPr>
            <w:tcW w:w="0" w:type="auto"/>
            <w:vAlign w:val="center"/>
          </w:tcPr>
          <w:p w:rsidR="00863B11" w:rsidRDefault="00020FE6" w:rsidP="00020FE6">
            <w:pPr>
              <w:jc w:val="center"/>
              <w:rPr>
                <w:b/>
                <w:bCs/>
                <w:color w:val="000000"/>
              </w:rPr>
            </w:pPr>
            <w:r>
              <w:rPr>
                <w:b/>
                <w:bCs/>
                <w:color w:val="000000"/>
              </w:rPr>
              <w:t>2022</w:t>
            </w:r>
          </w:p>
        </w:tc>
        <w:tc>
          <w:tcPr>
            <w:tcW w:w="0" w:type="auto"/>
            <w:vAlign w:val="center"/>
          </w:tcPr>
          <w:p w:rsidR="00863B11" w:rsidRDefault="00020FE6" w:rsidP="00020FE6">
            <w:pPr>
              <w:jc w:val="center"/>
              <w:rPr>
                <w:b/>
                <w:bCs/>
                <w:color w:val="000000"/>
              </w:rPr>
            </w:pPr>
            <w:r>
              <w:rPr>
                <w:b/>
                <w:bCs/>
                <w:color w:val="000000"/>
              </w:rPr>
              <w:t>2023</w:t>
            </w:r>
          </w:p>
        </w:tc>
        <w:tc>
          <w:tcPr>
            <w:tcW w:w="0" w:type="auto"/>
            <w:vAlign w:val="center"/>
          </w:tcPr>
          <w:p w:rsidR="00863B11" w:rsidRDefault="00020FE6" w:rsidP="00020FE6">
            <w:pPr>
              <w:jc w:val="center"/>
              <w:rPr>
                <w:b/>
                <w:bCs/>
                <w:color w:val="000000"/>
              </w:rPr>
            </w:pPr>
            <w:r>
              <w:rPr>
                <w:b/>
                <w:bCs/>
                <w:color w:val="000000"/>
              </w:rPr>
              <w:t>2024</w:t>
            </w:r>
          </w:p>
        </w:tc>
        <w:tc>
          <w:tcPr>
            <w:tcW w:w="0" w:type="auto"/>
            <w:vAlign w:val="center"/>
          </w:tcPr>
          <w:p w:rsidR="00863B11" w:rsidRDefault="00020FE6" w:rsidP="00020FE6">
            <w:pPr>
              <w:jc w:val="center"/>
              <w:rPr>
                <w:b/>
                <w:bCs/>
                <w:color w:val="000000"/>
              </w:rPr>
            </w:pPr>
            <w:r>
              <w:rPr>
                <w:b/>
                <w:bCs/>
                <w:color w:val="000000"/>
              </w:rPr>
              <w:t>2025</w:t>
            </w:r>
          </w:p>
        </w:tc>
        <w:tc>
          <w:tcPr>
            <w:tcW w:w="0" w:type="auto"/>
            <w:vAlign w:val="center"/>
          </w:tcPr>
          <w:p w:rsidR="00863B11" w:rsidRDefault="00020FE6" w:rsidP="00020FE6">
            <w:pPr>
              <w:jc w:val="center"/>
              <w:rPr>
                <w:b/>
                <w:bCs/>
                <w:color w:val="000000"/>
              </w:rPr>
            </w:pPr>
            <w:r>
              <w:rPr>
                <w:b/>
                <w:bCs/>
                <w:color w:val="000000"/>
              </w:rPr>
              <w:t>2026</w:t>
            </w:r>
          </w:p>
        </w:tc>
        <w:tc>
          <w:tcPr>
            <w:tcW w:w="0" w:type="auto"/>
            <w:vAlign w:val="center"/>
          </w:tcPr>
          <w:p w:rsidR="00863B11" w:rsidRDefault="00020FE6" w:rsidP="00020FE6">
            <w:pPr>
              <w:jc w:val="center"/>
              <w:rPr>
                <w:b/>
                <w:bCs/>
                <w:color w:val="000000"/>
              </w:rPr>
            </w:pPr>
            <w:r>
              <w:rPr>
                <w:b/>
                <w:bCs/>
                <w:color w:val="000000"/>
              </w:rPr>
              <w:t>2027</w:t>
            </w:r>
          </w:p>
        </w:tc>
      </w:tr>
      <w:tr w:rsidR="00480CCB" w:rsidRPr="008D4F02" w:rsidTr="00020FE6">
        <w:trPr>
          <w:trHeight w:val="654"/>
        </w:trPr>
        <w:tc>
          <w:tcPr>
            <w:tcW w:w="0" w:type="auto"/>
            <w:vMerge/>
            <w:shd w:val="clear" w:color="auto" w:fill="auto"/>
            <w:vAlign w:val="center"/>
          </w:tcPr>
          <w:p w:rsidR="00863B11" w:rsidRPr="008D4F02" w:rsidRDefault="00863B11" w:rsidP="00D75744">
            <w:pPr>
              <w:rPr>
                <w:color w:val="000000"/>
              </w:rPr>
            </w:pPr>
          </w:p>
        </w:tc>
        <w:tc>
          <w:tcPr>
            <w:tcW w:w="0" w:type="auto"/>
            <w:shd w:val="clear" w:color="auto" w:fill="auto"/>
            <w:noWrap/>
            <w:vAlign w:val="center"/>
          </w:tcPr>
          <w:p w:rsidR="00863B11" w:rsidRDefault="00480CCB" w:rsidP="00020FE6">
            <w:pPr>
              <w:jc w:val="center"/>
            </w:pPr>
            <w:r>
              <w:t>204,89</w:t>
            </w:r>
          </w:p>
        </w:tc>
        <w:tc>
          <w:tcPr>
            <w:tcW w:w="0" w:type="auto"/>
            <w:shd w:val="clear" w:color="auto" w:fill="auto"/>
            <w:vAlign w:val="center"/>
          </w:tcPr>
          <w:p w:rsidR="00863B11" w:rsidRDefault="00480CCB" w:rsidP="00020FE6">
            <w:pPr>
              <w:jc w:val="center"/>
            </w:pPr>
            <w:r>
              <w:t>183,98</w:t>
            </w:r>
          </w:p>
        </w:tc>
        <w:tc>
          <w:tcPr>
            <w:tcW w:w="0" w:type="auto"/>
            <w:shd w:val="clear" w:color="auto" w:fill="auto"/>
            <w:vAlign w:val="center"/>
          </w:tcPr>
          <w:p w:rsidR="00863B11" w:rsidRDefault="00480CCB" w:rsidP="00020FE6">
            <w:pPr>
              <w:jc w:val="center"/>
            </w:pPr>
            <w:r>
              <w:t>195,62</w:t>
            </w:r>
          </w:p>
        </w:tc>
        <w:tc>
          <w:tcPr>
            <w:tcW w:w="0" w:type="auto"/>
            <w:shd w:val="clear" w:color="auto" w:fill="auto"/>
            <w:vAlign w:val="center"/>
          </w:tcPr>
          <w:p w:rsidR="00863B11" w:rsidRDefault="00480CCB" w:rsidP="00020FE6">
            <w:pPr>
              <w:jc w:val="center"/>
            </w:pPr>
            <w:r>
              <w:t>204,89</w:t>
            </w:r>
          </w:p>
        </w:tc>
        <w:tc>
          <w:tcPr>
            <w:tcW w:w="0" w:type="auto"/>
            <w:shd w:val="clear" w:color="auto" w:fill="auto"/>
            <w:vAlign w:val="center"/>
          </w:tcPr>
          <w:p w:rsidR="00863B11" w:rsidRDefault="00480CCB" w:rsidP="00020FE6">
            <w:pPr>
              <w:jc w:val="center"/>
            </w:pPr>
            <w:r>
              <w:t>213,97</w:t>
            </w:r>
          </w:p>
        </w:tc>
        <w:tc>
          <w:tcPr>
            <w:tcW w:w="0" w:type="auto"/>
            <w:vAlign w:val="center"/>
          </w:tcPr>
          <w:p w:rsidR="00863B11" w:rsidRDefault="00480CCB" w:rsidP="00020FE6">
            <w:pPr>
              <w:jc w:val="center"/>
            </w:pPr>
            <w:r>
              <w:t>220,30</w:t>
            </w:r>
          </w:p>
        </w:tc>
        <w:tc>
          <w:tcPr>
            <w:tcW w:w="0" w:type="auto"/>
            <w:vAlign w:val="center"/>
          </w:tcPr>
          <w:p w:rsidR="00863B11" w:rsidRDefault="00480CCB" w:rsidP="00020FE6">
            <w:pPr>
              <w:jc w:val="center"/>
            </w:pPr>
            <w:r>
              <w:t>225,74</w:t>
            </w:r>
          </w:p>
        </w:tc>
        <w:tc>
          <w:tcPr>
            <w:tcW w:w="0" w:type="auto"/>
            <w:vAlign w:val="center"/>
          </w:tcPr>
          <w:p w:rsidR="00863B11" w:rsidRDefault="00480CCB" w:rsidP="00020FE6">
            <w:pPr>
              <w:jc w:val="center"/>
            </w:pPr>
            <w:r>
              <w:t>229,74</w:t>
            </w:r>
          </w:p>
        </w:tc>
        <w:tc>
          <w:tcPr>
            <w:tcW w:w="0" w:type="auto"/>
            <w:vAlign w:val="center"/>
          </w:tcPr>
          <w:p w:rsidR="00863B11" w:rsidRDefault="00480CCB" w:rsidP="00020FE6">
            <w:pPr>
              <w:jc w:val="center"/>
            </w:pPr>
            <w:r>
              <w:t>233,58</w:t>
            </w:r>
          </w:p>
        </w:tc>
        <w:tc>
          <w:tcPr>
            <w:tcW w:w="0" w:type="auto"/>
            <w:vAlign w:val="center"/>
          </w:tcPr>
          <w:p w:rsidR="00863B11" w:rsidRDefault="00480CCB" w:rsidP="00020FE6">
            <w:pPr>
              <w:jc w:val="center"/>
            </w:pPr>
            <w:r>
              <w:t>237,49</w:t>
            </w:r>
          </w:p>
        </w:tc>
        <w:tc>
          <w:tcPr>
            <w:tcW w:w="0" w:type="auto"/>
            <w:vAlign w:val="center"/>
          </w:tcPr>
          <w:p w:rsidR="00863B11" w:rsidRDefault="00480CCB" w:rsidP="00020FE6">
            <w:pPr>
              <w:jc w:val="center"/>
            </w:pPr>
            <w:r>
              <w:t>240,99</w:t>
            </w:r>
          </w:p>
        </w:tc>
        <w:tc>
          <w:tcPr>
            <w:tcW w:w="0" w:type="auto"/>
            <w:vAlign w:val="center"/>
          </w:tcPr>
          <w:p w:rsidR="00863B11" w:rsidRDefault="00480CCB" w:rsidP="00020FE6">
            <w:pPr>
              <w:jc w:val="center"/>
            </w:pPr>
            <w:r>
              <w:t>244,07</w:t>
            </w:r>
          </w:p>
        </w:tc>
      </w:tr>
    </w:tbl>
    <w:p w:rsidR="00863B11" w:rsidRPr="008D4F02" w:rsidRDefault="00863B11" w:rsidP="00863B11"/>
    <w:p w:rsidR="00E73BC3" w:rsidRDefault="00E73BC3" w:rsidP="008170C3">
      <w:pPr>
        <w:pStyle w:val="53"/>
        <w:shd w:val="clear" w:color="auto" w:fill="auto"/>
        <w:spacing w:line="240" w:lineRule="auto"/>
        <w:rPr>
          <w:rFonts w:ascii="Times New Roman" w:hAnsi="Times New Roman"/>
          <w:sz w:val="24"/>
          <w:szCs w:val="24"/>
        </w:rPr>
      </w:pPr>
    </w:p>
    <w:p w:rsidR="00A226CC" w:rsidRDefault="00A226CC" w:rsidP="00A226CC">
      <w:pPr>
        <w:tabs>
          <w:tab w:val="left" w:pos="9360"/>
          <w:tab w:val="right" w:pos="15193"/>
        </w:tabs>
        <w:jc w:val="right"/>
        <w:rPr>
          <w:sz w:val="28"/>
          <w:szCs w:val="28"/>
        </w:rPr>
      </w:pPr>
      <w:r>
        <w:rPr>
          <w:sz w:val="28"/>
          <w:szCs w:val="28"/>
        </w:rPr>
        <w:t>Приложение № 11 к Конкурсной документации</w:t>
      </w:r>
    </w:p>
    <w:p w:rsidR="00A226CC" w:rsidRDefault="00A226CC" w:rsidP="00A226CC">
      <w:pPr>
        <w:jc w:val="right"/>
        <w:rPr>
          <w:sz w:val="28"/>
          <w:szCs w:val="28"/>
        </w:rPr>
      </w:pPr>
    </w:p>
    <w:p w:rsidR="00245BA1" w:rsidRDefault="00245BA1" w:rsidP="00A226CC">
      <w:pPr>
        <w:jc w:val="right"/>
        <w:rPr>
          <w:sz w:val="28"/>
          <w:szCs w:val="28"/>
        </w:rPr>
      </w:pPr>
    </w:p>
    <w:p w:rsidR="00A226CC" w:rsidRDefault="00A226CC" w:rsidP="00A226CC">
      <w:pPr>
        <w:autoSpaceDE w:val="0"/>
        <w:autoSpaceDN w:val="0"/>
        <w:adjustRightInd w:val="0"/>
        <w:ind w:firstLine="540"/>
        <w:jc w:val="center"/>
        <w:rPr>
          <w:sz w:val="28"/>
          <w:szCs w:val="28"/>
        </w:rPr>
      </w:pPr>
      <w:r>
        <w:rPr>
          <w:sz w:val="28"/>
          <w:szCs w:val="28"/>
        </w:rPr>
        <w:t>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водоснабжения, по отношению к предыдущему году</w:t>
      </w:r>
    </w:p>
    <w:p w:rsidR="00A226CC" w:rsidRDefault="00A226CC" w:rsidP="00A226CC">
      <w:pPr>
        <w:autoSpaceDE w:val="0"/>
        <w:autoSpaceDN w:val="0"/>
        <w:adjustRightInd w:val="0"/>
        <w:ind w:firstLine="540"/>
        <w:jc w:val="center"/>
        <w:rPr>
          <w:sz w:val="28"/>
          <w:szCs w:val="28"/>
        </w:rPr>
      </w:pPr>
    </w:p>
    <w:p w:rsidR="00245BA1" w:rsidRDefault="00245BA1" w:rsidP="00A226CC">
      <w:pPr>
        <w:autoSpaceDE w:val="0"/>
        <w:autoSpaceDN w:val="0"/>
        <w:adjustRightInd w:val="0"/>
        <w:ind w:firstLine="540"/>
        <w:jc w:val="center"/>
        <w:rPr>
          <w:sz w:val="28"/>
          <w:szCs w:val="28"/>
        </w:rPr>
      </w:pPr>
    </w:p>
    <w:p w:rsidR="00A226CC" w:rsidRPr="003B0D50" w:rsidRDefault="00A226CC" w:rsidP="00A226CC">
      <w:pPr>
        <w:pStyle w:val="23"/>
        <w:spacing w:before="0" w:after="0"/>
      </w:pPr>
      <w:r>
        <w:t>1. Холодное водоснабжение</w:t>
      </w:r>
    </w:p>
    <w:p w:rsidR="00A226CC" w:rsidRDefault="00A226CC" w:rsidP="00A226CC">
      <w:pPr>
        <w:autoSpaceDE w:val="0"/>
        <w:autoSpaceDN w:val="0"/>
        <w:adjustRightInd w:val="0"/>
        <w:ind w:firstLine="539"/>
        <w:jc w:val="center"/>
      </w:pPr>
    </w:p>
    <w:p w:rsidR="00245BA1" w:rsidRDefault="00245BA1" w:rsidP="00A226CC">
      <w:pPr>
        <w:autoSpaceDE w:val="0"/>
        <w:autoSpaceDN w:val="0"/>
        <w:adjustRightInd w:val="0"/>
        <w:ind w:firstLine="53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3"/>
        <w:gridCol w:w="796"/>
        <w:gridCol w:w="696"/>
        <w:gridCol w:w="711"/>
        <w:gridCol w:w="821"/>
        <w:gridCol w:w="821"/>
        <w:gridCol w:w="821"/>
        <w:gridCol w:w="821"/>
        <w:gridCol w:w="821"/>
        <w:gridCol w:w="821"/>
        <w:gridCol w:w="821"/>
        <w:gridCol w:w="821"/>
        <w:gridCol w:w="821"/>
        <w:gridCol w:w="821"/>
      </w:tblGrid>
      <w:tr w:rsidR="00462D19" w:rsidRPr="00585D6D" w:rsidTr="00A226CC">
        <w:trPr>
          <w:trHeight w:val="630"/>
        </w:trPr>
        <w:tc>
          <w:tcPr>
            <w:tcW w:w="0" w:type="auto"/>
            <w:shd w:val="clear" w:color="auto" w:fill="auto"/>
            <w:vAlign w:val="center"/>
          </w:tcPr>
          <w:p w:rsidR="00A226CC" w:rsidRPr="00585D6D" w:rsidRDefault="00A226CC" w:rsidP="00D75744">
            <w:pPr>
              <w:jc w:val="center"/>
              <w:rPr>
                <w:color w:val="000000"/>
              </w:rPr>
            </w:pPr>
            <w:r w:rsidRPr="00585D6D">
              <w:rPr>
                <w:color w:val="000000"/>
              </w:rPr>
              <w:t>Наименование показателя</w:t>
            </w:r>
          </w:p>
        </w:tc>
        <w:tc>
          <w:tcPr>
            <w:tcW w:w="0" w:type="auto"/>
            <w:shd w:val="clear" w:color="auto" w:fill="auto"/>
            <w:vAlign w:val="center"/>
          </w:tcPr>
          <w:p w:rsidR="00A226CC" w:rsidRPr="00585D6D" w:rsidRDefault="00A226CC" w:rsidP="00D75744">
            <w:pPr>
              <w:jc w:val="center"/>
              <w:rPr>
                <w:color w:val="000000"/>
              </w:rPr>
            </w:pPr>
            <w:r w:rsidRPr="00585D6D">
              <w:rPr>
                <w:color w:val="000000"/>
              </w:rPr>
              <w:t xml:space="preserve">Ед. </w:t>
            </w:r>
            <w:proofErr w:type="spellStart"/>
            <w:r w:rsidRPr="00585D6D">
              <w:rPr>
                <w:color w:val="000000"/>
              </w:rPr>
              <w:t>изм</w:t>
            </w:r>
            <w:proofErr w:type="spellEnd"/>
            <w:r w:rsidRPr="00585D6D">
              <w:rPr>
                <w:color w:val="000000"/>
              </w:rPr>
              <w:t>.</w:t>
            </w:r>
          </w:p>
        </w:tc>
        <w:tc>
          <w:tcPr>
            <w:tcW w:w="0" w:type="auto"/>
            <w:gridSpan w:val="12"/>
            <w:shd w:val="clear" w:color="auto" w:fill="auto"/>
            <w:vAlign w:val="center"/>
          </w:tcPr>
          <w:p w:rsidR="00A226CC" w:rsidRPr="00585D6D" w:rsidRDefault="00A226CC" w:rsidP="00D75744">
            <w:pPr>
              <w:jc w:val="center"/>
              <w:rPr>
                <w:color w:val="000000"/>
              </w:rPr>
            </w:pPr>
            <w:r w:rsidRPr="00585D6D">
              <w:rPr>
                <w:color w:val="000000"/>
              </w:rPr>
              <w:t>Значение показателя по предполагаемым годам концессии</w:t>
            </w:r>
          </w:p>
        </w:tc>
      </w:tr>
      <w:tr w:rsidR="00462D19" w:rsidRPr="00585D6D" w:rsidTr="00A226CC">
        <w:trPr>
          <w:trHeight w:val="315"/>
        </w:trPr>
        <w:tc>
          <w:tcPr>
            <w:tcW w:w="0" w:type="auto"/>
            <w:vMerge w:val="restart"/>
            <w:shd w:val="clear" w:color="auto" w:fill="auto"/>
          </w:tcPr>
          <w:p w:rsidR="00A226CC" w:rsidRPr="00585D6D" w:rsidRDefault="00A226CC" w:rsidP="00D75744">
            <w:pPr>
              <w:rPr>
                <w:color w:val="000000"/>
              </w:rPr>
            </w:pPr>
            <w:r w:rsidRPr="00585D6D">
              <w:t>Предельный (максимальный) рост необходимой валовой выручки концессионера</w:t>
            </w:r>
          </w:p>
        </w:tc>
        <w:tc>
          <w:tcPr>
            <w:tcW w:w="0" w:type="auto"/>
            <w:vMerge w:val="restart"/>
            <w:shd w:val="clear" w:color="auto" w:fill="auto"/>
            <w:vAlign w:val="center"/>
          </w:tcPr>
          <w:p w:rsidR="00A226CC" w:rsidRPr="00585D6D" w:rsidRDefault="00A226CC" w:rsidP="00D75744">
            <w:pPr>
              <w:jc w:val="center"/>
              <w:rPr>
                <w:color w:val="000000"/>
              </w:rPr>
            </w:pPr>
            <w:r w:rsidRPr="00585D6D">
              <w:rPr>
                <w:color w:val="000000"/>
              </w:rPr>
              <w:t>%</w:t>
            </w:r>
          </w:p>
        </w:tc>
        <w:tc>
          <w:tcPr>
            <w:tcW w:w="0" w:type="auto"/>
            <w:shd w:val="clear" w:color="auto" w:fill="auto"/>
            <w:noWrap/>
            <w:vAlign w:val="center"/>
          </w:tcPr>
          <w:p w:rsidR="00A226CC" w:rsidRPr="00585D6D" w:rsidRDefault="00A226CC" w:rsidP="00A226CC">
            <w:pPr>
              <w:jc w:val="center"/>
              <w:rPr>
                <w:b/>
                <w:bCs/>
                <w:color w:val="000000"/>
              </w:rPr>
            </w:pPr>
            <w:r>
              <w:rPr>
                <w:b/>
                <w:bCs/>
                <w:color w:val="000000"/>
              </w:rPr>
              <w:t>2016</w:t>
            </w:r>
          </w:p>
        </w:tc>
        <w:tc>
          <w:tcPr>
            <w:tcW w:w="0" w:type="auto"/>
            <w:shd w:val="clear" w:color="auto" w:fill="auto"/>
            <w:vAlign w:val="center"/>
          </w:tcPr>
          <w:p w:rsidR="00A226CC" w:rsidRPr="00585D6D" w:rsidRDefault="00A226CC" w:rsidP="00A226CC">
            <w:pPr>
              <w:jc w:val="center"/>
              <w:rPr>
                <w:b/>
                <w:bCs/>
                <w:color w:val="000000"/>
              </w:rPr>
            </w:pPr>
            <w:r>
              <w:rPr>
                <w:b/>
                <w:bCs/>
                <w:color w:val="000000"/>
              </w:rPr>
              <w:t>2017</w:t>
            </w:r>
          </w:p>
        </w:tc>
        <w:tc>
          <w:tcPr>
            <w:tcW w:w="0" w:type="auto"/>
            <w:shd w:val="clear" w:color="auto" w:fill="auto"/>
            <w:vAlign w:val="center"/>
          </w:tcPr>
          <w:p w:rsidR="00A226CC" w:rsidRPr="00585D6D" w:rsidRDefault="00A226CC" w:rsidP="00A226CC">
            <w:pPr>
              <w:jc w:val="center"/>
              <w:rPr>
                <w:b/>
                <w:bCs/>
                <w:color w:val="000000"/>
              </w:rPr>
            </w:pPr>
            <w:r>
              <w:rPr>
                <w:b/>
                <w:bCs/>
                <w:color w:val="000000"/>
              </w:rPr>
              <w:t>2018</w:t>
            </w:r>
          </w:p>
        </w:tc>
        <w:tc>
          <w:tcPr>
            <w:tcW w:w="0" w:type="auto"/>
            <w:shd w:val="clear" w:color="auto" w:fill="auto"/>
            <w:vAlign w:val="center"/>
          </w:tcPr>
          <w:p w:rsidR="00A226CC" w:rsidRPr="00585D6D" w:rsidRDefault="00A226CC" w:rsidP="00A226CC">
            <w:pPr>
              <w:jc w:val="center"/>
              <w:rPr>
                <w:b/>
                <w:bCs/>
                <w:color w:val="000000"/>
              </w:rPr>
            </w:pPr>
            <w:r>
              <w:rPr>
                <w:b/>
                <w:bCs/>
                <w:color w:val="000000"/>
              </w:rPr>
              <w:t>2019</w:t>
            </w:r>
          </w:p>
        </w:tc>
        <w:tc>
          <w:tcPr>
            <w:tcW w:w="0" w:type="auto"/>
            <w:shd w:val="clear" w:color="auto" w:fill="auto"/>
            <w:vAlign w:val="center"/>
          </w:tcPr>
          <w:p w:rsidR="00A226CC" w:rsidRPr="00585D6D" w:rsidRDefault="00A226CC" w:rsidP="00A226CC">
            <w:pPr>
              <w:jc w:val="center"/>
              <w:rPr>
                <w:b/>
                <w:bCs/>
                <w:color w:val="000000"/>
              </w:rPr>
            </w:pPr>
            <w:r>
              <w:rPr>
                <w:b/>
                <w:bCs/>
                <w:color w:val="000000"/>
              </w:rPr>
              <w:t>2020</w:t>
            </w:r>
          </w:p>
        </w:tc>
        <w:tc>
          <w:tcPr>
            <w:tcW w:w="0" w:type="auto"/>
            <w:vAlign w:val="center"/>
          </w:tcPr>
          <w:p w:rsidR="00A226CC" w:rsidRDefault="00A226CC" w:rsidP="00A226CC">
            <w:pPr>
              <w:jc w:val="center"/>
              <w:rPr>
                <w:b/>
                <w:bCs/>
                <w:color w:val="000000"/>
              </w:rPr>
            </w:pPr>
            <w:r>
              <w:rPr>
                <w:b/>
                <w:bCs/>
                <w:color w:val="000000"/>
              </w:rPr>
              <w:t>2021</w:t>
            </w:r>
          </w:p>
        </w:tc>
        <w:tc>
          <w:tcPr>
            <w:tcW w:w="0" w:type="auto"/>
            <w:vAlign w:val="center"/>
          </w:tcPr>
          <w:p w:rsidR="00A226CC" w:rsidRDefault="00A226CC" w:rsidP="00A226CC">
            <w:pPr>
              <w:jc w:val="center"/>
              <w:rPr>
                <w:b/>
                <w:bCs/>
                <w:color w:val="000000"/>
              </w:rPr>
            </w:pPr>
            <w:r>
              <w:rPr>
                <w:b/>
                <w:bCs/>
                <w:color w:val="000000"/>
              </w:rPr>
              <w:t>2022</w:t>
            </w:r>
          </w:p>
        </w:tc>
        <w:tc>
          <w:tcPr>
            <w:tcW w:w="0" w:type="auto"/>
            <w:vAlign w:val="center"/>
          </w:tcPr>
          <w:p w:rsidR="00A226CC" w:rsidRDefault="00A226CC" w:rsidP="00A226CC">
            <w:pPr>
              <w:jc w:val="center"/>
              <w:rPr>
                <w:b/>
                <w:bCs/>
                <w:color w:val="000000"/>
              </w:rPr>
            </w:pPr>
            <w:r>
              <w:rPr>
                <w:b/>
                <w:bCs/>
                <w:color w:val="000000"/>
              </w:rPr>
              <w:t>2023</w:t>
            </w:r>
          </w:p>
        </w:tc>
        <w:tc>
          <w:tcPr>
            <w:tcW w:w="0" w:type="auto"/>
            <w:vAlign w:val="center"/>
          </w:tcPr>
          <w:p w:rsidR="00A226CC" w:rsidRDefault="00A226CC" w:rsidP="00A226CC">
            <w:pPr>
              <w:jc w:val="center"/>
              <w:rPr>
                <w:b/>
                <w:bCs/>
                <w:color w:val="000000"/>
              </w:rPr>
            </w:pPr>
            <w:r>
              <w:rPr>
                <w:b/>
                <w:bCs/>
                <w:color w:val="000000"/>
              </w:rPr>
              <w:t>2024</w:t>
            </w:r>
          </w:p>
        </w:tc>
        <w:tc>
          <w:tcPr>
            <w:tcW w:w="0" w:type="auto"/>
            <w:vAlign w:val="center"/>
          </w:tcPr>
          <w:p w:rsidR="00A226CC" w:rsidRDefault="00A226CC" w:rsidP="00A226CC">
            <w:pPr>
              <w:jc w:val="center"/>
              <w:rPr>
                <w:b/>
                <w:bCs/>
                <w:color w:val="000000"/>
              </w:rPr>
            </w:pPr>
            <w:r>
              <w:rPr>
                <w:b/>
                <w:bCs/>
                <w:color w:val="000000"/>
              </w:rPr>
              <w:t>2025</w:t>
            </w:r>
          </w:p>
        </w:tc>
        <w:tc>
          <w:tcPr>
            <w:tcW w:w="0" w:type="auto"/>
            <w:vAlign w:val="center"/>
          </w:tcPr>
          <w:p w:rsidR="00A226CC" w:rsidRDefault="00A226CC" w:rsidP="00A226CC">
            <w:pPr>
              <w:jc w:val="center"/>
              <w:rPr>
                <w:b/>
                <w:bCs/>
                <w:color w:val="000000"/>
              </w:rPr>
            </w:pPr>
            <w:r>
              <w:rPr>
                <w:b/>
                <w:bCs/>
                <w:color w:val="000000"/>
              </w:rPr>
              <w:t>2026</w:t>
            </w:r>
          </w:p>
        </w:tc>
        <w:tc>
          <w:tcPr>
            <w:tcW w:w="0" w:type="auto"/>
            <w:vAlign w:val="center"/>
          </w:tcPr>
          <w:p w:rsidR="00A226CC" w:rsidRDefault="00A226CC" w:rsidP="00A226CC">
            <w:pPr>
              <w:jc w:val="center"/>
              <w:rPr>
                <w:b/>
                <w:bCs/>
                <w:color w:val="000000"/>
              </w:rPr>
            </w:pPr>
            <w:r>
              <w:rPr>
                <w:b/>
                <w:bCs/>
                <w:color w:val="000000"/>
              </w:rPr>
              <w:t>2027</w:t>
            </w:r>
          </w:p>
        </w:tc>
      </w:tr>
      <w:tr w:rsidR="00462D19" w:rsidRPr="00585D6D" w:rsidTr="00A226CC">
        <w:trPr>
          <w:trHeight w:val="542"/>
        </w:trPr>
        <w:tc>
          <w:tcPr>
            <w:tcW w:w="0" w:type="auto"/>
            <w:vMerge/>
            <w:vAlign w:val="center"/>
          </w:tcPr>
          <w:p w:rsidR="00A226CC" w:rsidRPr="00585D6D" w:rsidRDefault="00A226CC" w:rsidP="00D75744">
            <w:pPr>
              <w:rPr>
                <w:color w:val="000000"/>
              </w:rPr>
            </w:pPr>
          </w:p>
        </w:tc>
        <w:tc>
          <w:tcPr>
            <w:tcW w:w="0" w:type="auto"/>
            <w:vMerge/>
            <w:vAlign w:val="center"/>
          </w:tcPr>
          <w:p w:rsidR="00A226CC" w:rsidRPr="00585D6D" w:rsidRDefault="00A226CC" w:rsidP="00D75744">
            <w:pPr>
              <w:rPr>
                <w:color w:val="000000"/>
              </w:rPr>
            </w:pPr>
          </w:p>
        </w:tc>
        <w:tc>
          <w:tcPr>
            <w:tcW w:w="0" w:type="auto"/>
            <w:shd w:val="clear" w:color="auto" w:fill="auto"/>
            <w:noWrap/>
            <w:vAlign w:val="center"/>
          </w:tcPr>
          <w:p w:rsidR="00A226CC" w:rsidRDefault="00A226CC" w:rsidP="00A226CC">
            <w:pPr>
              <w:jc w:val="center"/>
              <w:rPr>
                <w:sz w:val="22"/>
                <w:szCs w:val="22"/>
              </w:rPr>
            </w:pPr>
            <w:r>
              <w:rPr>
                <w:sz w:val="22"/>
                <w:szCs w:val="22"/>
              </w:rPr>
              <w:t>0</w:t>
            </w:r>
          </w:p>
        </w:tc>
        <w:tc>
          <w:tcPr>
            <w:tcW w:w="0" w:type="auto"/>
            <w:shd w:val="clear" w:color="auto" w:fill="auto"/>
            <w:vAlign w:val="center"/>
          </w:tcPr>
          <w:p w:rsidR="00A226CC" w:rsidRDefault="00462D19" w:rsidP="00A226CC">
            <w:pPr>
              <w:jc w:val="center"/>
              <w:rPr>
                <w:sz w:val="22"/>
                <w:szCs w:val="22"/>
              </w:rPr>
            </w:pPr>
            <w:r>
              <w:rPr>
                <w:sz w:val="22"/>
                <w:szCs w:val="22"/>
              </w:rPr>
              <w:t>89,79</w:t>
            </w:r>
          </w:p>
        </w:tc>
        <w:tc>
          <w:tcPr>
            <w:tcW w:w="0" w:type="auto"/>
            <w:shd w:val="clear" w:color="auto" w:fill="auto"/>
            <w:vAlign w:val="center"/>
          </w:tcPr>
          <w:p w:rsidR="00A226CC" w:rsidRDefault="00462D19" w:rsidP="00A226CC">
            <w:pPr>
              <w:jc w:val="center"/>
              <w:rPr>
                <w:sz w:val="22"/>
                <w:szCs w:val="22"/>
              </w:rPr>
            </w:pPr>
            <w:r>
              <w:rPr>
                <w:sz w:val="22"/>
                <w:szCs w:val="22"/>
              </w:rPr>
              <w:t>106,33</w:t>
            </w:r>
          </w:p>
        </w:tc>
        <w:tc>
          <w:tcPr>
            <w:tcW w:w="0" w:type="auto"/>
            <w:shd w:val="clear" w:color="auto" w:fill="auto"/>
            <w:vAlign w:val="center"/>
          </w:tcPr>
          <w:p w:rsidR="00A226CC" w:rsidRDefault="00462D19" w:rsidP="00A226CC">
            <w:pPr>
              <w:jc w:val="center"/>
              <w:rPr>
                <w:sz w:val="22"/>
                <w:szCs w:val="22"/>
              </w:rPr>
            </w:pPr>
            <w:r>
              <w:rPr>
                <w:sz w:val="22"/>
                <w:szCs w:val="22"/>
              </w:rPr>
              <w:t>104,74</w:t>
            </w:r>
          </w:p>
        </w:tc>
        <w:tc>
          <w:tcPr>
            <w:tcW w:w="0" w:type="auto"/>
            <w:shd w:val="clear" w:color="auto" w:fill="auto"/>
            <w:vAlign w:val="center"/>
          </w:tcPr>
          <w:p w:rsidR="00A226CC" w:rsidRDefault="00462D19" w:rsidP="00A226CC">
            <w:pPr>
              <w:jc w:val="center"/>
              <w:rPr>
                <w:sz w:val="22"/>
                <w:szCs w:val="22"/>
              </w:rPr>
            </w:pPr>
            <w:r>
              <w:rPr>
                <w:sz w:val="22"/>
                <w:szCs w:val="22"/>
              </w:rPr>
              <w:t>104,43</w:t>
            </w:r>
          </w:p>
        </w:tc>
        <w:tc>
          <w:tcPr>
            <w:tcW w:w="0" w:type="auto"/>
            <w:vAlign w:val="center"/>
          </w:tcPr>
          <w:p w:rsidR="00A226CC" w:rsidRDefault="00462D19" w:rsidP="00A226CC">
            <w:pPr>
              <w:jc w:val="center"/>
              <w:rPr>
                <w:sz w:val="22"/>
                <w:szCs w:val="22"/>
              </w:rPr>
            </w:pPr>
            <w:r>
              <w:rPr>
                <w:sz w:val="22"/>
                <w:szCs w:val="22"/>
              </w:rPr>
              <w:t>102,96</w:t>
            </w:r>
          </w:p>
        </w:tc>
        <w:tc>
          <w:tcPr>
            <w:tcW w:w="0" w:type="auto"/>
            <w:vAlign w:val="center"/>
          </w:tcPr>
          <w:p w:rsidR="00A226CC" w:rsidRDefault="00462D19" w:rsidP="00A226CC">
            <w:pPr>
              <w:jc w:val="center"/>
              <w:rPr>
                <w:sz w:val="22"/>
                <w:szCs w:val="22"/>
              </w:rPr>
            </w:pPr>
            <w:r>
              <w:rPr>
                <w:sz w:val="22"/>
                <w:szCs w:val="22"/>
              </w:rPr>
              <w:t>102,47</w:t>
            </w:r>
          </w:p>
        </w:tc>
        <w:tc>
          <w:tcPr>
            <w:tcW w:w="0" w:type="auto"/>
            <w:vAlign w:val="center"/>
          </w:tcPr>
          <w:p w:rsidR="00A226CC" w:rsidRDefault="00462D19" w:rsidP="00A226CC">
            <w:pPr>
              <w:jc w:val="center"/>
              <w:rPr>
                <w:sz w:val="22"/>
                <w:szCs w:val="22"/>
              </w:rPr>
            </w:pPr>
            <w:r>
              <w:rPr>
                <w:sz w:val="22"/>
                <w:szCs w:val="22"/>
              </w:rPr>
              <w:t>101,77</w:t>
            </w:r>
          </w:p>
        </w:tc>
        <w:tc>
          <w:tcPr>
            <w:tcW w:w="0" w:type="auto"/>
            <w:vAlign w:val="center"/>
          </w:tcPr>
          <w:p w:rsidR="00A226CC" w:rsidRDefault="00462D19" w:rsidP="00A226CC">
            <w:pPr>
              <w:jc w:val="center"/>
              <w:rPr>
                <w:sz w:val="22"/>
                <w:szCs w:val="22"/>
              </w:rPr>
            </w:pPr>
            <w:r>
              <w:rPr>
                <w:sz w:val="22"/>
                <w:szCs w:val="22"/>
              </w:rPr>
              <w:t>101,67</w:t>
            </w:r>
          </w:p>
        </w:tc>
        <w:tc>
          <w:tcPr>
            <w:tcW w:w="0" w:type="auto"/>
            <w:vAlign w:val="center"/>
          </w:tcPr>
          <w:p w:rsidR="00A226CC" w:rsidRDefault="00462D19" w:rsidP="00A226CC">
            <w:pPr>
              <w:jc w:val="center"/>
              <w:rPr>
                <w:sz w:val="22"/>
                <w:szCs w:val="22"/>
              </w:rPr>
            </w:pPr>
            <w:r>
              <w:rPr>
                <w:sz w:val="22"/>
                <w:szCs w:val="22"/>
              </w:rPr>
              <w:t>103,17</w:t>
            </w:r>
          </w:p>
        </w:tc>
        <w:tc>
          <w:tcPr>
            <w:tcW w:w="0" w:type="auto"/>
            <w:vAlign w:val="center"/>
          </w:tcPr>
          <w:p w:rsidR="00A226CC" w:rsidRDefault="00462D19" w:rsidP="00A226CC">
            <w:pPr>
              <w:jc w:val="center"/>
              <w:rPr>
                <w:sz w:val="22"/>
                <w:szCs w:val="22"/>
              </w:rPr>
            </w:pPr>
            <w:r>
              <w:rPr>
                <w:sz w:val="22"/>
                <w:szCs w:val="22"/>
              </w:rPr>
              <w:t>101,47</w:t>
            </w:r>
          </w:p>
        </w:tc>
        <w:tc>
          <w:tcPr>
            <w:tcW w:w="0" w:type="auto"/>
            <w:vAlign w:val="center"/>
          </w:tcPr>
          <w:p w:rsidR="00A226CC" w:rsidRDefault="00462D19" w:rsidP="00A226CC">
            <w:pPr>
              <w:jc w:val="center"/>
              <w:rPr>
                <w:sz w:val="22"/>
                <w:szCs w:val="22"/>
              </w:rPr>
            </w:pPr>
            <w:r>
              <w:rPr>
                <w:sz w:val="22"/>
                <w:szCs w:val="22"/>
              </w:rPr>
              <w:t>101,28</w:t>
            </w:r>
          </w:p>
        </w:tc>
      </w:tr>
    </w:tbl>
    <w:p w:rsidR="00A226CC" w:rsidRDefault="00A226CC" w:rsidP="00A226CC">
      <w:pPr>
        <w:pStyle w:val="23"/>
        <w:spacing w:before="0" w:after="0"/>
      </w:pPr>
    </w:p>
    <w:p w:rsidR="00A226CC" w:rsidRDefault="00A226CC" w:rsidP="00A226CC">
      <w:pPr>
        <w:autoSpaceDE w:val="0"/>
        <w:autoSpaceDN w:val="0"/>
        <w:adjustRightInd w:val="0"/>
        <w:ind w:firstLine="539"/>
        <w:jc w:val="center"/>
      </w:pPr>
    </w:p>
    <w:p w:rsidR="00A226CC" w:rsidRDefault="00A226CC" w:rsidP="008170C3">
      <w:pPr>
        <w:pStyle w:val="53"/>
        <w:shd w:val="clear" w:color="auto" w:fill="auto"/>
        <w:spacing w:line="240" w:lineRule="auto"/>
        <w:rPr>
          <w:rFonts w:ascii="Times New Roman" w:hAnsi="Times New Roman"/>
          <w:sz w:val="24"/>
          <w:szCs w:val="24"/>
        </w:rPr>
      </w:pPr>
    </w:p>
    <w:p w:rsidR="00D75744" w:rsidRDefault="00D75744" w:rsidP="008170C3">
      <w:pPr>
        <w:pStyle w:val="53"/>
        <w:shd w:val="clear" w:color="auto" w:fill="auto"/>
        <w:spacing w:line="240" w:lineRule="auto"/>
        <w:rPr>
          <w:rFonts w:ascii="Times New Roman" w:hAnsi="Times New Roman"/>
          <w:sz w:val="24"/>
          <w:szCs w:val="24"/>
        </w:rPr>
      </w:pPr>
    </w:p>
    <w:p w:rsidR="00D75744" w:rsidRDefault="00D75744" w:rsidP="008170C3">
      <w:pPr>
        <w:pStyle w:val="53"/>
        <w:shd w:val="clear" w:color="auto" w:fill="auto"/>
        <w:spacing w:line="240" w:lineRule="auto"/>
        <w:rPr>
          <w:rFonts w:ascii="Times New Roman" w:hAnsi="Times New Roman"/>
          <w:sz w:val="24"/>
          <w:szCs w:val="24"/>
        </w:rPr>
      </w:pPr>
    </w:p>
    <w:p w:rsidR="00D75744" w:rsidRDefault="00D75744" w:rsidP="008170C3">
      <w:pPr>
        <w:pStyle w:val="53"/>
        <w:shd w:val="clear" w:color="auto" w:fill="auto"/>
        <w:spacing w:line="240" w:lineRule="auto"/>
        <w:rPr>
          <w:rFonts w:ascii="Times New Roman" w:hAnsi="Times New Roman"/>
          <w:sz w:val="24"/>
          <w:szCs w:val="24"/>
        </w:rPr>
      </w:pPr>
    </w:p>
    <w:p w:rsidR="00D75744" w:rsidRDefault="00D75744" w:rsidP="008170C3">
      <w:pPr>
        <w:pStyle w:val="53"/>
        <w:shd w:val="clear" w:color="auto" w:fill="auto"/>
        <w:spacing w:line="240" w:lineRule="auto"/>
        <w:rPr>
          <w:rFonts w:ascii="Times New Roman" w:hAnsi="Times New Roman"/>
          <w:sz w:val="24"/>
          <w:szCs w:val="24"/>
        </w:rPr>
      </w:pPr>
    </w:p>
    <w:p w:rsidR="00D75744" w:rsidRDefault="00D75744" w:rsidP="008170C3">
      <w:pPr>
        <w:pStyle w:val="53"/>
        <w:shd w:val="clear" w:color="auto" w:fill="auto"/>
        <w:spacing w:line="240" w:lineRule="auto"/>
        <w:rPr>
          <w:rFonts w:ascii="Times New Roman" w:hAnsi="Times New Roman"/>
          <w:sz w:val="24"/>
          <w:szCs w:val="24"/>
        </w:rPr>
      </w:pPr>
    </w:p>
    <w:p w:rsidR="00D75744" w:rsidRDefault="00D75744" w:rsidP="008170C3">
      <w:pPr>
        <w:pStyle w:val="53"/>
        <w:shd w:val="clear" w:color="auto" w:fill="auto"/>
        <w:spacing w:line="240" w:lineRule="auto"/>
        <w:rPr>
          <w:rFonts w:ascii="Times New Roman" w:hAnsi="Times New Roman"/>
          <w:sz w:val="24"/>
          <w:szCs w:val="24"/>
        </w:rPr>
      </w:pPr>
    </w:p>
    <w:p w:rsidR="00D75744" w:rsidRDefault="00D75744" w:rsidP="008170C3">
      <w:pPr>
        <w:pStyle w:val="53"/>
        <w:shd w:val="clear" w:color="auto" w:fill="auto"/>
        <w:spacing w:line="240" w:lineRule="auto"/>
        <w:rPr>
          <w:rFonts w:ascii="Times New Roman" w:hAnsi="Times New Roman"/>
          <w:sz w:val="24"/>
          <w:szCs w:val="24"/>
        </w:rPr>
      </w:pPr>
    </w:p>
    <w:p w:rsidR="00D75744" w:rsidRDefault="00D75744" w:rsidP="008170C3">
      <w:pPr>
        <w:pStyle w:val="53"/>
        <w:shd w:val="clear" w:color="auto" w:fill="auto"/>
        <w:spacing w:line="240" w:lineRule="auto"/>
        <w:rPr>
          <w:rFonts w:ascii="Times New Roman" w:hAnsi="Times New Roman"/>
          <w:sz w:val="24"/>
          <w:szCs w:val="24"/>
        </w:rPr>
      </w:pPr>
    </w:p>
    <w:p w:rsidR="00D75744" w:rsidRDefault="00D75744" w:rsidP="008170C3">
      <w:pPr>
        <w:pStyle w:val="53"/>
        <w:shd w:val="clear" w:color="auto" w:fill="auto"/>
        <w:spacing w:line="240" w:lineRule="auto"/>
        <w:rPr>
          <w:rFonts w:ascii="Times New Roman" w:hAnsi="Times New Roman"/>
          <w:sz w:val="24"/>
          <w:szCs w:val="24"/>
        </w:rPr>
      </w:pPr>
    </w:p>
    <w:p w:rsidR="00D75744" w:rsidRDefault="00D75744" w:rsidP="008170C3">
      <w:pPr>
        <w:pStyle w:val="53"/>
        <w:shd w:val="clear" w:color="auto" w:fill="auto"/>
        <w:spacing w:line="240" w:lineRule="auto"/>
        <w:rPr>
          <w:rFonts w:ascii="Times New Roman" w:hAnsi="Times New Roman"/>
          <w:sz w:val="24"/>
          <w:szCs w:val="24"/>
        </w:rPr>
      </w:pPr>
    </w:p>
    <w:p w:rsidR="00D75744" w:rsidRDefault="00D75744" w:rsidP="008170C3">
      <w:pPr>
        <w:pStyle w:val="53"/>
        <w:shd w:val="clear" w:color="auto" w:fill="auto"/>
        <w:spacing w:line="240" w:lineRule="auto"/>
        <w:rPr>
          <w:rFonts w:ascii="Times New Roman" w:hAnsi="Times New Roman"/>
          <w:sz w:val="24"/>
          <w:szCs w:val="24"/>
        </w:rPr>
      </w:pPr>
    </w:p>
    <w:p w:rsidR="00D75744" w:rsidRDefault="00D75744" w:rsidP="008170C3">
      <w:pPr>
        <w:pStyle w:val="53"/>
        <w:shd w:val="clear" w:color="auto" w:fill="auto"/>
        <w:spacing w:line="240" w:lineRule="auto"/>
        <w:rPr>
          <w:rFonts w:ascii="Times New Roman" w:hAnsi="Times New Roman"/>
          <w:sz w:val="24"/>
          <w:szCs w:val="24"/>
        </w:rPr>
      </w:pPr>
    </w:p>
    <w:p w:rsidR="00D75744" w:rsidRDefault="00D75744" w:rsidP="008170C3">
      <w:pPr>
        <w:pStyle w:val="53"/>
        <w:shd w:val="clear" w:color="auto" w:fill="auto"/>
        <w:spacing w:line="240" w:lineRule="auto"/>
        <w:rPr>
          <w:rFonts w:ascii="Times New Roman" w:hAnsi="Times New Roman"/>
          <w:sz w:val="24"/>
          <w:szCs w:val="24"/>
        </w:rPr>
      </w:pPr>
    </w:p>
    <w:p w:rsidR="00D75744" w:rsidRDefault="00D75744" w:rsidP="008170C3">
      <w:pPr>
        <w:pStyle w:val="53"/>
        <w:shd w:val="clear" w:color="auto" w:fill="auto"/>
        <w:spacing w:line="240" w:lineRule="auto"/>
        <w:rPr>
          <w:rFonts w:ascii="Times New Roman" w:hAnsi="Times New Roman"/>
          <w:sz w:val="24"/>
          <w:szCs w:val="24"/>
        </w:rPr>
      </w:pPr>
    </w:p>
    <w:p w:rsidR="00D75744" w:rsidRDefault="00D75744" w:rsidP="008170C3">
      <w:pPr>
        <w:pStyle w:val="53"/>
        <w:shd w:val="clear" w:color="auto" w:fill="auto"/>
        <w:spacing w:line="240" w:lineRule="auto"/>
        <w:rPr>
          <w:rFonts w:ascii="Times New Roman" w:hAnsi="Times New Roman"/>
          <w:sz w:val="24"/>
          <w:szCs w:val="24"/>
        </w:rPr>
      </w:pPr>
    </w:p>
    <w:p w:rsidR="00D75744" w:rsidRDefault="00D75744" w:rsidP="00D75744">
      <w:pPr>
        <w:tabs>
          <w:tab w:val="right" w:pos="9796"/>
        </w:tabs>
        <w:jc w:val="right"/>
      </w:pPr>
      <w:r>
        <w:t>Приложение № 12 к Конкурсной документации</w:t>
      </w:r>
    </w:p>
    <w:p w:rsidR="00D75744" w:rsidRDefault="00D75744" w:rsidP="00D75744">
      <w:pPr>
        <w:tabs>
          <w:tab w:val="right" w:pos="9796"/>
        </w:tabs>
      </w:pPr>
    </w:p>
    <w:p w:rsidR="00D75744" w:rsidRDefault="00D75744" w:rsidP="00D75744">
      <w:pPr>
        <w:tabs>
          <w:tab w:val="right" w:pos="9796"/>
        </w:tabs>
      </w:pPr>
    </w:p>
    <w:p w:rsidR="00D75744" w:rsidRDefault="00D75744" w:rsidP="00D75744">
      <w:pPr>
        <w:tabs>
          <w:tab w:val="right" w:pos="9796"/>
        </w:tabs>
      </w:pPr>
    </w:p>
    <w:p w:rsidR="00D75744" w:rsidRDefault="00D75744" w:rsidP="00D75744">
      <w:pPr>
        <w:jc w:val="center"/>
      </w:pPr>
      <w:r>
        <w:t>ЗАДАНИЕ</w:t>
      </w:r>
    </w:p>
    <w:p w:rsidR="00D75744" w:rsidRDefault="00D75744" w:rsidP="00D75744">
      <w:pPr>
        <w:jc w:val="center"/>
      </w:pPr>
      <w:r>
        <w:t>и основные мероприятия по достижению целевых показателей</w:t>
      </w:r>
    </w:p>
    <w:p w:rsidR="00D75744" w:rsidRDefault="00D75744" w:rsidP="008170C3">
      <w:pPr>
        <w:pStyle w:val="53"/>
        <w:shd w:val="clear" w:color="auto" w:fill="auto"/>
        <w:spacing w:line="240" w:lineRule="auto"/>
        <w:rPr>
          <w:rFonts w:ascii="Times New Roman" w:hAnsi="Times New Roman"/>
          <w:sz w:val="24"/>
          <w:szCs w:val="24"/>
        </w:rPr>
      </w:pPr>
    </w:p>
    <w:p w:rsidR="00D75744" w:rsidRPr="00A201C8" w:rsidRDefault="00D75744" w:rsidP="00D75744">
      <w:pPr>
        <w:pStyle w:val="4a"/>
        <w:shd w:val="clear" w:color="auto" w:fill="auto"/>
        <w:spacing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419"/>
        <w:gridCol w:w="2251"/>
        <w:gridCol w:w="2111"/>
        <w:gridCol w:w="1623"/>
        <w:gridCol w:w="2294"/>
        <w:gridCol w:w="5892"/>
      </w:tblGrid>
      <w:tr w:rsidR="00D75744" w:rsidRPr="00B17193" w:rsidTr="00D75744">
        <w:trPr>
          <w:trHeight w:val="1238"/>
          <w:jc w:val="center"/>
        </w:trPr>
        <w:tc>
          <w:tcPr>
            <w:tcW w:w="0" w:type="auto"/>
            <w:shd w:val="clear" w:color="auto" w:fill="FFFFFF"/>
            <w:vAlign w:val="center"/>
          </w:tcPr>
          <w:p w:rsidR="00D75744" w:rsidRPr="00B17193" w:rsidRDefault="00D75744" w:rsidP="00D75744">
            <w:pPr>
              <w:pStyle w:val="4a"/>
              <w:framePr w:wrap="notBeside" w:vAnchor="text" w:hAnchor="text" w:xAlign="center" w:y="1"/>
              <w:shd w:val="clear" w:color="auto" w:fill="auto"/>
              <w:spacing w:line="240" w:lineRule="auto"/>
              <w:jc w:val="center"/>
              <w:rPr>
                <w:rFonts w:ascii="Times New Roman" w:hAnsi="Times New Roman"/>
                <w:sz w:val="20"/>
                <w:szCs w:val="20"/>
                <w:lang w:eastAsia="ru-RU"/>
              </w:rPr>
            </w:pPr>
            <w:r w:rsidRPr="00B17193">
              <w:rPr>
                <w:rStyle w:val="49"/>
                <w:rFonts w:ascii="Times New Roman" w:hAnsi="Times New Roman" w:cs="Times New Roman"/>
                <w:sz w:val="20"/>
                <w:szCs w:val="20"/>
              </w:rPr>
              <w:t>№ п.п.</w:t>
            </w:r>
          </w:p>
        </w:tc>
        <w:tc>
          <w:tcPr>
            <w:tcW w:w="0" w:type="auto"/>
            <w:shd w:val="clear" w:color="auto" w:fill="FFFFFF"/>
            <w:vAlign w:val="center"/>
          </w:tcPr>
          <w:p w:rsidR="00D75744" w:rsidRPr="00B17193" w:rsidRDefault="00D75744" w:rsidP="00D75744">
            <w:pPr>
              <w:pStyle w:val="4a"/>
              <w:framePr w:wrap="notBeside" w:vAnchor="text" w:hAnchor="text" w:xAlign="center" w:y="1"/>
              <w:shd w:val="clear" w:color="auto" w:fill="auto"/>
              <w:spacing w:line="240" w:lineRule="auto"/>
              <w:jc w:val="center"/>
              <w:rPr>
                <w:rFonts w:ascii="Times New Roman" w:hAnsi="Times New Roman"/>
                <w:sz w:val="20"/>
                <w:szCs w:val="20"/>
                <w:lang w:eastAsia="ru-RU"/>
              </w:rPr>
            </w:pPr>
            <w:r w:rsidRPr="00B17193">
              <w:rPr>
                <w:rFonts w:ascii="Times New Roman" w:hAnsi="Times New Roman"/>
                <w:sz w:val="20"/>
                <w:szCs w:val="20"/>
                <w:lang w:eastAsia="ru-RU"/>
              </w:rPr>
              <w:t>Наименование мероприятия, его техническая сущность</w:t>
            </w:r>
          </w:p>
        </w:tc>
        <w:tc>
          <w:tcPr>
            <w:tcW w:w="0" w:type="auto"/>
            <w:shd w:val="clear" w:color="auto" w:fill="FFFFFF"/>
            <w:vAlign w:val="center"/>
          </w:tcPr>
          <w:p w:rsidR="00D75744" w:rsidRPr="00B17193" w:rsidRDefault="00D75744" w:rsidP="00D75744">
            <w:pPr>
              <w:pStyle w:val="4a"/>
              <w:framePr w:wrap="notBeside" w:vAnchor="text" w:hAnchor="text" w:xAlign="center" w:y="1"/>
              <w:shd w:val="clear" w:color="auto" w:fill="auto"/>
              <w:spacing w:line="240" w:lineRule="auto"/>
              <w:jc w:val="center"/>
              <w:rPr>
                <w:rFonts w:ascii="Times New Roman" w:hAnsi="Times New Roman"/>
                <w:sz w:val="20"/>
                <w:szCs w:val="20"/>
                <w:lang w:eastAsia="ru-RU"/>
              </w:rPr>
            </w:pPr>
            <w:r w:rsidRPr="00B17193">
              <w:rPr>
                <w:rFonts w:ascii="Times New Roman" w:hAnsi="Times New Roman"/>
                <w:sz w:val="20"/>
                <w:szCs w:val="20"/>
                <w:lang w:eastAsia="ru-RU"/>
              </w:rPr>
              <w:t>Ожидаемый экономический эффект, тыс</w:t>
            </w:r>
            <w:proofErr w:type="gramStart"/>
            <w:r w:rsidRPr="00B17193">
              <w:rPr>
                <w:rFonts w:ascii="Times New Roman" w:hAnsi="Times New Roman"/>
                <w:sz w:val="20"/>
                <w:szCs w:val="20"/>
                <w:lang w:eastAsia="ru-RU"/>
              </w:rPr>
              <w:t>.р</w:t>
            </w:r>
            <w:proofErr w:type="gramEnd"/>
            <w:r w:rsidRPr="00B17193">
              <w:rPr>
                <w:rFonts w:ascii="Times New Roman" w:hAnsi="Times New Roman"/>
                <w:sz w:val="20"/>
                <w:szCs w:val="20"/>
                <w:lang w:eastAsia="ru-RU"/>
              </w:rPr>
              <w:t>уб./год</w:t>
            </w:r>
          </w:p>
        </w:tc>
        <w:tc>
          <w:tcPr>
            <w:tcW w:w="0" w:type="auto"/>
            <w:shd w:val="clear" w:color="auto" w:fill="FFFFFF"/>
            <w:vAlign w:val="center"/>
          </w:tcPr>
          <w:p w:rsidR="00D75744" w:rsidRPr="00B17193" w:rsidRDefault="00D75744" w:rsidP="00D75744">
            <w:pPr>
              <w:pStyle w:val="4a"/>
              <w:framePr w:wrap="notBeside" w:vAnchor="text" w:hAnchor="text" w:xAlign="center" w:y="1"/>
              <w:shd w:val="clear" w:color="auto" w:fill="auto"/>
              <w:spacing w:line="240" w:lineRule="auto"/>
              <w:jc w:val="center"/>
              <w:rPr>
                <w:rFonts w:ascii="Times New Roman" w:hAnsi="Times New Roman"/>
                <w:sz w:val="20"/>
                <w:szCs w:val="20"/>
                <w:lang w:eastAsia="ru-RU"/>
              </w:rPr>
            </w:pPr>
            <w:r w:rsidRPr="00B17193">
              <w:rPr>
                <w:rFonts w:ascii="Times New Roman" w:hAnsi="Times New Roman"/>
                <w:sz w:val="20"/>
                <w:szCs w:val="20"/>
                <w:lang w:eastAsia="ru-RU"/>
              </w:rPr>
              <w:t>Необходимые затраты, тыс</w:t>
            </w:r>
            <w:proofErr w:type="gramStart"/>
            <w:r w:rsidRPr="00B17193">
              <w:rPr>
                <w:rFonts w:ascii="Times New Roman" w:hAnsi="Times New Roman"/>
                <w:sz w:val="20"/>
                <w:szCs w:val="20"/>
                <w:lang w:eastAsia="ru-RU"/>
              </w:rPr>
              <w:t>.р</w:t>
            </w:r>
            <w:proofErr w:type="gramEnd"/>
            <w:r w:rsidRPr="00B17193">
              <w:rPr>
                <w:rFonts w:ascii="Times New Roman" w:hAnsi="Times New Roman"/>
                <w:sz w:val="20"/>
                <w:szCs w:val="20"/>
                <w:lang w:eastAsia="ru-RU"/>
              </w:rPr>
              <w:t>уб.</w:t>
            </w:r>
          </w:p>
        </w:tc>
        <w:tc>
          <w:tcPr>
            <w:tcW w:w="0" w:type="auto"/>
            <w:shd w:val="clear" w:color="auto" w:fill="FFFFFF"/>
            <w:vAlign w:val="center"/>
          </w:tcPr>
          <w:p w:rsidR="00D75744" w:rsidRPr="00B17193" w:rsidRDefault="00E75D72" w:rsidP="00D75744">
            <w:pPr>
              <w:pStyle w:val="4a"/>
              <w:framePr w:wrap="notBeside" w:vAnchor="text" w:hAnchor="text" w:xAlign="center" w:y="1"/>
              <w:shd w:val="clear" w:color="auto" w:fill="auto"/>
              <w:spacing w:line="240" w:lineRule="auto"/>
              <w:jc w:val="center"/>
              <w:rPr>
                <w:rFonts w:ascii="Times New Roman" w:hAnsi="Times New Roman"/>
                <w:sz w:val="20"/>
                <w:szCs w:val="20"/>
                <w:lang w:eastAsia="ru-RU"/>
              </w:rPr>
            </w:pPr>
            <w:r>
              <w:rPr>
                <w:rFonts w:ascii="Times New Roman" w:hAnsi="Times New Roman"/>
                <w:sz w:val="20"/>
                <w:szCs w:val="20"/>
                <w:lang w:eastAsia="ru-RU"/>
              </w:rPr>
              <w:t>Примерные с</w:t>
            </w:r>
            <w:r w:rsidR="00D75744" w:rsidRPr="00B17193">
              <w:rPr>
                <w:rFonts w:ascii="Times New Roman" w:hAnsi="Times New Roman"/>
                <w:sz w:val="20"/>
                <w:szCs w:val="20"/>
                <w:lang w:eastAsia="ru-RU"/>
              </w:rPr>
              <w:t>роки начала и окончания проведения мероприятия</w:t>
            </w:r>
          </w:p>
        </w:tc>
        <w:tc>
          <w:tcPr>
            <w:tcW w:w="0" w:type="auto"/>
            <w:shd w:val="clear" w:color="auto" w:fill="FFFFFF"/>
            <w:vAlign w:val="center"/>
          </w:tcPr>
          <w:p w:rsidR="00D75744" w:rsidRPr="00B17193" w:rsidRDefault="00D75744" w:rsidP="00D75744">
            <w:pPr>
              <w:pStyle w:val="4a"/>
              <w:framePr w:wrap="notBeside" w:vAnchor="text" w:hAnchor="text" w:xAlign="center" w:y="1"/>
              <w:shd w:val="clear" w:color="auto" w:fill="auto"/>
              <w:spacing w:line="240" w:lineRule="auto"/>
              <w:jc w:val="center"/>
              <w:rPr>
                <w:rFonts w:ascii="Times New Roman" w:hAnsi="Times New Roman"/>
                <w:sz w:val="20"/>
                <w:szCs w:val="20"/>
                <w:lang w:eastAsia="ru-RU"/>
              </w:rPr>
            </w:pPr>
            <w:r w:rsidRPr="00B17193">
              <w:rPr>
                <w:rStyle w:val="49"/>
                <w:rFonts w:ascii="Times New Roman" w:hAnsi="Times New Roman" w:cs="Times New Roman"/>
                <w:sz w:val="20"/>
                <w:szCs w:val="20"/>
              </w:rPr>
              <w:t>Обоснование</w:t>
            </w:r>
            <w:r w:rsidRPr="00B17193">
              <w:rPr>
                <w:rFonts w:ascii="Times New Roman" w:hAnsi="Times New Roman"/>
                <w:sz w:val="20"/>
                <w:szCs w:val="20"/>
                <w:lang w:eastAsia="ru-RU"/>
              </w:rPr>
              <w:t xml:space="preserve"> технической необходимости проведения мероприятия</w:t>
            </w:r>
          </w:p>
        </w:tc>
      </w:tr>
      <w:tr w:rsidR="00D75744" w:rsidRPr="00B17193" w:rsidTr="00D75744">
        <w:trPr>
          <w:trHeight w:val="144"/>
          <w:jc w:val="center"/>
        </w:trPr>
        <w:tc>
          <w:tcPr>
            <w:tcW w:w="0" w:type="auto"/>
            <w:shd w:val="clear" w:color="auto" w:fill="FFFFFF"/>
            <w:vAlign w:val="center"/>
          </w:tcPr>
          <w:p w:rsidR="00D75744" w:rsidRPr="00B17193" w:rsidRDefault="00D75744" w:rsidP="00D75744">
            <w:pPr>
              <w:pStyle w:val="4a"/>
              <w:framePr w:wrap="notBeside" w:vAnchor="text" w:hAnchor="text" w:xAlign="center" w:y="1"/>
              <w:shd w:val="clear" w:color="auto" w:fill="auto"/>
              <w:tabs>
                <w:tab w:val="left" w:leader="underscore" w:pos="309"/>
                <w:tab w:val="left" w:leader="underscore" w:pos="482"/>
              </w:tabs>
              <w:spacing w:line="240" w:lineRule="auto"/>
              <w:jc w:val="center"/>
              <w:rPr>
                <w:rFonts w:ascii="Times New Roman" w:hAnsi="Times New Roman"/>
                <w:sz w:val="20"/>
                <w:szCs w:val="20"/>
                <w:lang w:eastAsia="ru-RU"/>
              </w:rPr>
            </w:pPr>
            <w:r w:rsidRPr="00B17193">
              <w:rPr>
                <w:rFonts w:ascii="Times New Roman" w:hAnsi="Times New Roman"/>
                <w:sz w:val="20"/>
                <w:szCs w:val="20"/>
                <w:lang w:eastAsia="ru-RU"/>
              </w:rPr>
              <w:t>1</w:t>
            </w:r>
          </w:p>
        </w:tc>
        <w:tc>
          <w:tcPr>
            <w:tcW w:w="0" w:type="auto"/>
            <w:shd w:val="clear" w:color="auto" w:fill="FFFFFF"/>
            <w:vAlign w:val="center"/>
          </w:tcPr>
          <w:p w:rsidR="00D75744" w:rsidRPr="00EC2002" w:rsidRDefault="00D75744" w:rsidP="00D75744">
            <w:pPr>
              <w:pStyle w:val="63"/>
              <w:framePr w:wrap="notBeside" w:vAnchor="text" w:hAnchor="text" w:xAlign="center" w:y="1"/>
              <w:shd w:val="clear" w:color="auto" w:fill="auto"/>
              <w:spacing w:line="240" w:lineRule="auto"/>
              <w:rPr>
                <w:rFonts w:ascii="Times New Roman" w:hAnsi="Times New Roman" w:cs="Calibri"/>
                <w:sz w:val="20"/>
                <w:szCs w:val="20"/>
                <w:lang w:val="ru-RU" w:eastAsia="ru-RU"/>
              </w:rPr>
            </w:pPr>
            <w:r w:rsidRPr="00EC2002">
              <w:rPr>
                <w:rFonts w:ascii="Times New Roman" w:hAnsi="Times New Roman" w:cs="Calibri"/>
                <w:sz w:val="20"/>
                <w:szCs w:val="20"/>
                <w:lang w:val="ru-RU" w:eastAsia="ru-RU"/>
              </w:rPr>
              <w:t>2</w:t>
            </w:r>
          </w:p>
        </w:tc>
        <w:tc>
          <w:tcPr>
            <w:tcW w:w="0" w:type="auto"/>
            <w:shd w:val="clear" w:color="auto" w:fill="FFFFFF"/>
            <w:vAlign w:val="center"/>
          </w:tcPr>
          <w:p w:rsidR="00D75744" w:rsidRPr="00B17193" w:rsidRDefault="00D75744" w:rsidP="00D75744">
            <w:pPr>
              <w:pStyle w:val="4a"/>
              <w:framePr w:wrap="notBeside" w:vAnchor="text" w:hAnchor="text" w:xAlign="center" w:y="1"/>
              <w:shd w:val="clear" w:color="auto" w:fill="auto"/>
              <w:spacing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0" w:type="auto"/>
            <w:shd w:val="clear" w:color="auto" w:fill="FFFFFF"/>
            <w:vAlign w:val="center"/>
          </w:tcPr>
          <w:p w:rsidR="00D75744" w:rsidRPr="00EC2002" w:rsidRDefault="00D75744" w:rsidP="00D75744">
            <w:pPr>
              <w:pStyle w:val="63"/>
              <w:framePr w:wrap="notBeside" w:vAnchor="text" w:hAnchor="text" w:xAlign="center" w:y="1"/>
              <w:shd w:val="clear" w:color="auto" w:fill="auto"/>
              <w:spacing w:line="240" w:lineRule="auto"/>
              <w:rPr>
                <w:rFonts w:ascii="Times New Roman" w:hAnsi="Times New Roman" w:cs="Calibri"/>
                <w:sz w:val="20"/>
                <w:szCs w:val="20"/>
                <w:lang w:val="ru-RU" w:eastAsia="ru-RU"/>
              </w:rPr>
            </w:pPr>
            <w:r w:rsidRPr="00EC2002">
              <w:rPr>
                <w:rFonts w:ascii="Times New Roman" w:hAnsi="Times New Roman" w:cs="Calibri"/>
                <w:sz w:val="20"/>
                <w:szCs w:val="20"/>
                <w:lang w:val="ru-RU" w:eastAsia="ru-RU"/>
              </w:rPr>
              <w:t>4</w:t>
            </w:r>
          </w:p>
        </w:tc>
        <w:tc>
          <w:tcPr>
            <w:tcW w:w="0" w:type="auto"/>
            <w:shd w:val="clear" w:color="auto" w:fill="FFFFFF"/>
            <w:vAlign w:val="center"/>
          </w:tcPr>
          <w:p w:rsidR="00D75744" w:rsidRPr="00EC2002" w:rsidRDefault="00D75744" w:rsidP="00D75744">
            <w:pPr>
              <w:pStyle w:val="63"/>
              <w:framePr w:wrap="notBeside" w:vAnchor="text" w:hAnchor="text" w:xAlign="center" w:y="1"/>
              <w:shd w:val="clear" w:color="auto" w:fill="auto"/>
              <w:spacing w:line="240" w:lineRule="auto"/>
              <w:rPr>
                <w:rFonts w:ascii="Times New Roman" w:hAnsi="Times New Roman" w:cs="Calibri"/>
                <w:sz w:val="20"/>
                <w:szCs w:val="20"/>
                <w:lang w:val="ru-RU" w:eastAsia="ru-RU"/>
              </w:rPr>
            </w:pPr>
            <w:r w:rsidRPr="00EC2002">
              <w:rPr>
                <w:rFonts w:ascii="Times New Roman" w:hAnsi="Times New Roman" w:cs="Calibri"/>
                <w:sz w:val="20"/>
                <w:szCs w:val="20"/>
                <w:lang w:val="ru-RU" w:eastAsia="ru-RU"/>
              </w:rPr>
              <w:t>5</w:t>
            </w:r>
          </w:p>
        </w:tc>
        <w:tc>
          <w:tcPr>
            <w:tcW w:w="0" w:type="auto"/>
            <w:shd w:val="clear" w:color="auto" w:fill="FFFFFF"/>
            <w:vAlign w:val="center"/>
          </w:tcPr>
          <w:p w:rsidR="00D75744" w:rsidRPr="00EC2002" w:rsidRDefault="00D75744" w:rsidP="00D75744">
            <w:pPr>
              <w:pStyle w:val="63"/>
              <w:framePr w:wrap="notBeside" w:vAnchor="text" w:hAnchor="text" w:xAlign="center" w:y="1"/>
              <w:shd w:val="clear" w:color="auto" w:fill="auto"/>
              <w:spacing w:line="240" w:lineRule="auto"/>
              <w:rPr>
                <w:rFonts w:ascii="Times New Roman" w:hAnsi="Times New Roman" w:cs="Calibri"/>
                <w:sz w:val="20"/>
                <w:szCs w:val="20"/>
                <w:lang w:val="ru-RU" w:eastAsia="ru-RU"/>
              </w:rPr>
            </w:pPr>
            <w:r w:rsidRPr="00EC2002">
              <w:rPr>
                <w:rFonts w:ascii="Times New Roman" w:hAnsi="Times New Roman" w:cs="Calibri"/>
                <w:sz w:val="20"/>
                <w:szCs w:val="20"/>
                <w:lang w:val="ru-RU" w:eastAsia="ru-RU"/>
              </w:rPr>
              <w:t>6</w:t>
            </w:r>
          </w:p>
        </w:tc>
      </w:tr>
      <w:tr w:rsidR="00D75744" w:rsidRPr="00B17193" w:rsidTr="00D75744">
        <w:trPr>
          <w:trHeight w:val="778"/>
          <w:jc w:val="center"/>
        </w:trPr>
        <w:tc>
          <w:tcPr>
            <w:tcW w:w="0" w:type="auto"/>
            <w:vMerge w:val="restart"/>
            <w:shd w:val="clear" w:color="auto" w:fill="FFFFFF"/>
            <w:vAlign w:val="center"/>
          </w:tcPr>
          <w:p w:rsidR="00D75744" w:rsidRPr="00B17193" w:rsidRDefault="00D75744" w:rsidP="00D75744">
            <w:pPr>
              <w:pStyle w:val="1ff2"/>
              <w:framePr w:wrap="notBeside" w:vAnchor="text" w:hAnchor="text" w:xAlign="center" w:y="1"/>
              <w:shd w:val="clear" w:color="auto" w:fill="auto"/>
              <w:spacing w:before="0" w:after="0" w:line="240" w:lineRule="auto"/>
              <w:ind w:firstLine="0"/>
              <w:jc w:val="center"/>
              <w:rPr>
                <w:sz w:val="20"/>
                <w:szCs w:val="20"/>
              </w:rPr>
            </w:pPr>
            <w:r w:rsidRPr="00B17193">
              <w:rPr>
                <w:sz w:val="20"/>
                <w:szCs w:val="20"/>
              </w:rPr>
              <w:t>1</w:t>
            </w:r>
          </w:p>
        </w:tc>
        <w:tc>
          <w:tcPr>
            <w:tcW w:w="0" w:type="auto"/>
            <w:shd w:val="clear" w:color="auto" w:fill="FFFFFF"/>
            <w:vAlign w:val="center"/>
          </w:tcPr>
          <w:p w:rsidR="00D75744" w:rsidRPr="00B17193" w:rsidRDefault="00D75744" w:rsidP="00D75744">
            <w:pPr>
              <w:pStyle w:val="1ff2"/>
              <w:framePr w:wrap="notBeside" w:vAnchor="text" w:hAnchor="text" w:xAlign="center" w:y="1"/>
              <w:shd w:val="clear" w:color="auto" w:fill="auto"/>
              <w:spacing w:before="0" w:after="0" w:line="240" w:lineRule="auto"/>
              <w:ind w:firstLine="0"/>
              <w:jc w:val="center"/>
              <w:rPr>
                <w:sz w:val="20"/>
                <w:szCs w:val="20"/>
              </w:rPr>
            </w:pPr>
            <w:r>
              <w:rPr>
                <w:sz w:val="20"/>
                <w:szCs w:val="20"/>
              </w:rPr>
              <w:t>Замена аварийных участков водопроводной сети</w:t>
            </w:r>
          </w:p>
        </w:tc>
        <w:tc>
          <w:tcPr>
            <w:tcW w:w="0" w:type="auto"/>
            <w:shd w:val="clear" w:color="auto" w:fill="FFFFFF"/>
            <w:vAlign w:val="center"/>
          </w:tcPr>
          <w:p w:rsidR="00D75744" w:rsidRPr="00B17193" w:rsidRDefault="00D75744" w:rsidP="00D75744">
            <w:pPr>
              <w:pStyle w:val="1ff2"/>
              <w:framePr w:wrap="notBeside" w:vAnchor="text" w:hAnchor="text" w:xAlign="center" w:y="1"/>
              <w:shd w:val="clear" w:color="auto" w:fill="auto"/>
              <w:spacing w:before="0" w:after="0" w:line="240" w:lineRule="auto"/>
              <w:ind w:firstLine="0"/>
              <w:jc w:val="center"/>
              <w:rPr>
                <w:sz w:val="20"/>
                <w:szCs w:val="20"/>
              </w:rPr>
            </w:pPr>
            <w:r>
              <w:rPr>
                <w:sz w:val="20"/>
                <w:szCs w:val="20"/>
              </w:rPr>
              <w:t>26</w:t>
            </w:r>
          </w:p>
        </w:tc>
        <w:tc>
          <w:tcPr>
            <w:tcW w:w="0" w:type="auto"/>
            <w:shd w:val="clear" w:color="auto" w:fill="FFFFFF"/>
            <w:vAlign w:val="center"/>
          </w:tcPr>
          <w:p w:rsidR="00D75744" w:rsidRPr="00B17193" w:rsidRDefault="00D75744" w:rsidP="00D75744">
            <w:pPr>
              <w:pStyle w:val="1ff2"/>
              <w:framePr w:wrap="notBeside" w:vAnchor="text" w:hAnchor="text" w:xAlign="center" w:y="1"/>
              <w:shd w:val="clear" w:color="auto" w:fill="auto"/>
              <w:spacing w:before="0" w:after="0" w:line="240" w:lineRule="auto"/>
              <w:ind w:firstLine="0"/>
              <w:jc w:val="center"/>
              <w:rPr>
                <w:sz w:val="20"/>
                <w:szCs w:val="20"/>
              </w:rPr>
            </w:pPr>
            <w:r>
              <w:rPr>
                <w:sz w:val="20"/>
                <w:szCs w:val="20"/>
              </w:rPr>
              <w:t>257</w:t>
            </w:r>
          </w:p>
        </w:tc>
        <w:tc>
          <w:tcPr>
            <w:tcW w:w="0" w:type="auto"/>
            <w:shd w:val="clear" w:color="auto" w:fill="FFFFFF"/>
            <w:vAlign w:val="center"/>
          </w:tcPr>
          <w:p w:rsidR="00D75744" w:rsidRPr="00F70996" w:rsidRDefault="00923966" w:rsidP="00923966">
            <w:pPr>
              <w:pStyle w:val="1ff2"/>
              <w:framePr w:wrap="notBeside" w:vAnchor="text" w:hAnchor="text" w:xAlign="center" w:y="1"/>
              <w:shd w:val="clear" w:color="auto" w:fill="auto"/>
              <w:spacing w:before="0" w:after="0" w:line="240" w:lineRule="auto"/>
              <w:ind w:firstLine="0"/>
              <w:jc w:val="center"/>
              <w:rPr>
                <w:sz w:val="20"/>
                <w:szCs w:val="20"/>
              </w:rPr>
            </w:pPr>
            <w:r>
              <w:rPr>
                <w:sz w:val="20"/>
                <w:szCs w:val="20"/>
              </w:rPr>
              <w:t>2017-2020</w:t>
            </w:r>
            <w:r w:rsidR="00D75744">
              <w:rPr>
                <w:sz w:val="20"/>
                <w:szCs w:val="20"/>
              </w:rPr>
              <w:t xml:space="preserve"> </w:t>
            </w:r>
            <w:r w:rsidR="00D75744" w:rsidRPr="00B17193">
              <w:rPr>
                <w:sz w:val="20"/>
                <w:szCs w:val="20"/>
              </w:rPr>
              <w:t>год</w:t>
            </w:r>
          </w:p>
        </w:tc>
        <w:tc>
          <w:tcPr>
            <w:tcW w:w="0" w:type="auto"/>
            <w:shd w:val="clear" w:color="auto" w:fill="FFFFFF"/>
            <w:vAlign w:val="center"/>
          </w:tcPr>
          <w:p w:rsidR="00D75744" w:rsidRPr="00F34327" w:rsidRDefault="00D75744" w:rsidP="00D75744">
            <w:pPr>
              <w:pStyle w:val="1ff2"/>
              <w:framePr w:wrap="notBeside" w:vAnchor="text" w:hAnchor="text" w:xAlign="center" w:y="1"/>
              <w:shd w:val="clear" w:color="auto" w:fill="auto"/>
              <w:spacing w:before="0" w:after="0" w:line="240" w:lineRule="auto"/>
              <w:ind w:firstLine="0"/>
              <w:jc w:val="center"/>
              <w:rPr>
                <w:sz w:val="20"/>
                <w:szCs w:val="20"/>
              </w:rPr>
            </w:pPr>
            <w:r>
              <w:rPr>
                <w:sz w:val="20"/>
                <w:szCs w:val="20"/>
              </w:rPr>
              <w:t>Значительный износ существующей водопроводной сети, предаварийное состояние. Проводится с целью улучшения показателей надежности, живучести и работоспособности системы водоснабжения</w:t>
            </w:r>
          </w:p>
        </w:tc>
      </w:tr>
      <w:tr w:rsidR="00D75744" w:rsidRPr="00B17193" w:rsidTr="00D75744">
        <w:trPr>
          <w:trHeight w:val="1440"/>
          <w:jc w:val="center"/>
        </w:trPr>
        <w:tc>
          <w:tcPr>
            <w:tcW w:w="0" w:type="auto"/>
            <w:vMerge/>
            <w:shd w:val="clear" w:color="auto" w:fill="FFFFFF"/>
            <w:vAlign w:val="center"/>
          </w:tcPr>
          <w:p w:rsidR="00D75744" w:rsidRPr="00B17193" w:rsidRDefault="00D75744" w:rsidP="00D75744">
            <w:pPr>
              <w:framePr w:wrap="notBeside" w:vAnchor="text" w:hAnchor="text" w:xAlign="center" w:y="1"/>
              <w:jc w:val="center"/>
              <w:rPr>
                <w:sz w:val="20"/>
                <w:szCs w:val="20"/>
              </w:rPr>
            </w:pPr>
          </w:p>
        </w:tc>
        <w:tc>
          <w:tcPr>
            <w:tcW w:w="0" w:type="auto"/>
            <w:shd w:val="clear" w:color="auto" w:fill="FFFFFF"/>
            <w:vAlign w:val="center"/>
          </w:tcPr>
          <w:p w:rsidR="00D75744" w:rsidRPr="00B17193" w:rsidRDefault="00D75744" w:rsidP="00D75744">
            <w:pPr>
              <w:pStyle w:val="1ff2"/>
              <w:framePr w:wrap="notBeside" w:vAnchor="text" w:hAnchor="text" w:xAlign="center" w:y="1"/>
              <w:shd w:val="clear" w:color="auto" w:fill="auto"/>
              <w:spacing w:before="0" w:after="0" w:line="240" w:lineRule="auto"/>
              <w:ind w:firstLine="0"/>
              <w:jc w:val="center"/>
              <w:rPr>
                <w:sz w:val="20"/>
                <w:szCs w:val="20"/>
              </w:rPr>
            </w:pPr>
            <w:r>
              <w:rPr>
                <w:sz w:val="20"/>
                <w:szCs w:val="20"/>
              </w:rPr>
              <w:t>Замена водозаборных колонок</w:t>
            </w:r>
          </w:p>
        </w:tc>
        <w:tc>
          <w:tcPr>
            <w:tcW w:w="0" w:type="auto"/>
            <w:shd w:val="clear" w:color="auto" w:fill="FFFFFF"/>
            <w:vAlign w:val="center"/>
          </w:tcPr>
          <w:p w:rsidR="00D75744" w:rsidRPr="00B17193" w:rsidRDefault="00D75744" w:rsidP="00D75744">
            <w:pPr>
              <w:pStyle w:val="1ff2"/>
              <w:framePr w:wrap="notBeside" w:vAnchor="text" w:hAnchor="text" w:xAlign="center" w:y="1"/>
              <w:shd w:val="clear" w:color="auto" w:fill="auto"/>
              <w:spacing w:before="0" w:after="0" w:line="240" w:lineRule="auto"/>
              <w:ind w:firstLine="0"/>
              <w:jc w:val="center"/>
              <w:rPr>
                <w:sz w:val="20"/>
                <w:szCs w:val="20"/>
              </w:rPr>
            </w:pPr>
            <w:r>
              <w:rPr>
                <w:sz w:val="20"/>
                <w:szCs w:val="20"/>
              </w:rPr>
              <w:t>10</w:t>
            </w:r>
          </w:p>
        </w:tc>
        <w:tc>
          <w:tcPr>
            <w:tcW w:w="0" w:type="auto"/>
            <w:shd w:val="clear" w:color="auto" w:fill="FFFFFF"/>
            <w:vAlign w:val="center"/>
          </w:tcPr>
          <w:p w:rsidR="00D75744" w:rsidRPr="00B17193" w:rsidRDefault="00D75744" w:rsidP="00D75744">
            <w:pPr>
              <w:pStyle w:val="1ff2"/>
              <w:framePr w:wrap="notBeside" w:vAnchor="text" w:hAnchor="text" w:xAlign="center" w:y="1"/>
              <w:shd w:val="clear" w:color="auto" w:fill="auto"/>
              <w:spacing w:before="0" w:after="0" w:line="240" w:lineRule="auto"/>
              <w:ind w:firstLine="0"/>
              <w:jc w:val="center"/>
              <w:rPr>
                <w:sz w:val="20"/>
                <w:szCs w:val="20"/>
              </w:rPr>
            </w:pPr>
            <w:r>
              <w:rPr>
                <w:sz w:val="20"/>
                <w:szCs w:val="20"/>
              </w:rPr>
              <w:t>98</w:t>
            </w:r>
          </w:p>
        </w:tc>
        <w:tc>
          <w:tcPr>
            <w:tcW w:w="0" w:type="auto"/>
            <w:shd w:val="clear" w:color="auto" w:fill="FFFFFF"/>
            <w:vAlign w:val="center"/>
          </w:tcPr>
          <w:p w:rsidR="00D75744" w:rsidRPr="00B17193" w:rsidRDefault="00D75744" w:rsidP="00923966">
            <w:pPr>
              <w:pStyle w:val="1ff2"/>
              <w:framePr w:wrap="notBeside" w:vAnchor="text" w:hAnchor="text" w:xAlign="center" w:y="1"/>
              <w:shd w:val="clear" w:color="auto" w:fill="auto"/>
              <w:spacing w:before="0" w:after="0" w:line="240" w:lineRule="auto"/>
              <w:ind w:firstLine="0"/>
              <w:jc w:val="center"/>
              <w:rPr>
                <w:sz w:val="20"/>
                <w:szCs w:val="20"/>
              </w:rPr>
            </w:pPr>
            <w:r w:rsidRPr="00B17193">
              <w:rPr>
                <w:sz w:val="20"/>
                <w:szCs w:val="20"/>
              </w:rPr>
              <w:t>202</w:t>
            </w:r>
            <w:r w:rsidR="00923966">
              <w:rPr>
                <w:sz w:val="20"/>
                <w:szCs w:val="20"/>
              </w:rPr>
              <w:t>1</w:t>
            </w:r>
            <w:r>
              <w:rPr>
                <w:sz w:val="20"/>
                <w:szCs w:val="20"/>
              </w:rPr>
              <w:t>-202</w:t>
            </w:r>
            <w:r w:rsidR="00923966">
              <w:rPr>
                <w:sz w:val="20"/>
                <w:szCs w:val="20"/>
              </w:rPr>
              <w:t>7</w:t>
            </w:r>
            <w:r w:rsidRPr="00B17193">
              <w:rPr>
                <w:sz w:val="20"/>
                <w:szCs w:val="20"/>
              </w:rPr>
              <w:t xml:space="preserve"> год</w:t>
            </w:r>
          </w:p>
        </w:tc>
        <w:tc>
          <w:tcPr>
            <w:tcW w:w="0" w:type="auto"/>
            <w:shd w:val="clear" w:color="auto" w:fill="FFFFFF"/>
            <w:vAlign w:val="center"/>
          </w:tcPr>
          <w:p w:rsidR="00D75744" w:rsidRPr="00B17193" w:rsidRDefault="00D75744" w:rsidP="00D75744">
            <w:pPr>
              <w:pStyle w:val="1ff2"/>
              <w:framePr w:wrap="notBeside" w:vAnchor="text" w:hAnchor="text" w:xAlign="center" w:y="1"/>
              <w:shd w:val="clear" w:color="auto" w:fill="auto"/>
              <w:spacing w:before="0" w:after="0" w:line="240" w:lineRule="auto"/>
              <w:ind w:firstLine="0"/>
              <w:jc w:val="center"/>
              <w:rPr>
                <w:sz w:val="20"/>
                <w:szCs w:val="20"/>
              </w:rPr>
            </w:pPr>
            <w:r>
              <w:rPr>
                <w:sz w:val="20"/>
                <w:szCs w:val="20"/>
              </w:rPr>
              <w:t>Значительный износ существующих водозаборных колонок, предаварийное состояние. Проводится с целью улучшения показателей надежности, живучести и работоспособности системы водоснабжения</w:t>
            </w:r>
          </w:p>
        </w:tc>
      </w:tr>
    </w:tbl>
    <w:p w:rsidR="00D75744" w:rsidRPr="002123AE" w:rsidRDefault="00D75744" w:rsidP="008170C3">
      <w:pPr>
        <w:pStyle w:val="53"/>
        <w:shd w:val="clear" w:color="auto" w:fill="auto"/>
        <w:spacing w:line="240" w:lineRule="auto"/>
        <w:rPr>
          <w:rFonts w:ascii="Times New Roman" w:hAnsi="Times New Roman"/>
          <w:sz w:val="24"/>
          <w:szCs w:val="24"/>
        </w:rPr>
      </w:pPr>
    </w:p>
    <w:sectPr w:rsidR="00D75744" w:rsidRPr="002123AE" w:rsidSect="00665612">
      <w:pgSz w:w="16838" w:h="11906" w:orient="landscape"/>
      <w:pgMar w:top="1134" w:right="1134" w:bottom="567" w:left="1134"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002" w:rsidRDefault="00EC2002">
      <w:r>
        <w:separator/>
      </w:r>
    </w:p>
  </w:endnote>
  <w:endnote w:type="continuationSeparator" w:id="0">
    <w:p w:rsidR="00EC2002" w:rsidRDefault="00EC2002">
      <w:r>
        <w:continuationSeparator/>
      </w:r>
    </w:p>
  </w:endnote>
  <w:endnote w:type="continuationNotice" w:id="1">
    <w:p w:rsidR="00EC2002" w:rsidRDefault="00EC200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S PGothic">
    <w:charset w:val="80"/>
    <w:family w:val="swiss"/>
    <w:pitch w:val="variable"/>
    <w:sig w:usb0="E00002FF" w:usb1="6AC7FDFB" w:usb2="00000012" w:usb3="00000000" w:csb0="0002009F" w:csb1="00000000"/>
  </w:font>
  <w:font w:name="Segoe UI">
    <w:altName w:val="Arial"/>
    <w:panose1 w:val="020B0502040204020203"/>
    <w:charset w:val="CC"/>
    <w:family w:val="swiss"/>
    <w:pitch w:val="variable"/>
    <w:sig w:usb0="E00022FF" w:usb1="C000205B" w:usb2="00000009" w:usb3="00000000" w:csb0="000001D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Microsoft YaHei">
    <w:charset w:val="86"/>
    <w:family w:val="swiss"/>
    <w:pitch w:val="variable"/>
    <w:sig w:usb0="80000287" w:usb1="280F3C52" w:usb2="00000016" w:usb3="00000000" w:csb0="0004001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altName w:val="Times New Roman"/>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002" w:rsidRDefault="00EC2002">
      <w:r>
        <w:separator/>
      </w:r>
    </w:p>
  </w:footnote>
  <w:footnote w:type="continuationSeparator" w:id="0">
    <w:p w:rsidR="00EC2002" w:rsidRDefault="00EC2002">
      <w:r>
        <w:continuationSeparator/>
      </w:r>
    </w:p>
  </w:footnote>
  <w:footnote w:type="continuationNotice" w:id="1">
    <w:p w:rsidR="00EC2002" w:rsidRDefault="00EC200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744" w:rsidRDefault="00D75744">
    <w:pPr>
      <w:pStyle w:val="afc"/>
      <w:jc w:val="center"/>
    </w:pPr>
    <w:fldSimple w:instr="PAGE   \* MERGEFORMAT">
      <w:r w:rsidR="00E75D72" w:rsidRPr="00E75D72">
        <w:rPr>
          <w:noProof/>
          <w:lang w:val="ru-RU"/>
        </w:rPr>
        <w:t>54</w:t>
      </w:r>
    </w:fldSimple>
  </w:p>
  <w:p w:rsidR="00D75744" w:rsidRPr="001769AE" w:rsidRDefault="00D75744" w:rsidP="001769AE">
    <w:pPr>
      <w:pStyle w:val="afc"/>
      <w:jc w:val="both"/>
      <w:rPr>
        <w:b/>
        <w:bCs/>
        <w:i/>
        <w:iCs/>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9FE0DB0"/>
    <w:lvl w:ilvl="0">
      <w:start w:val="1"/>
      <w:numFmt w:val="decimal"/>
      <w:lvlText w:val="%1."/>
      <w:lvlJc w:val="left"/>
      <w:pPr>
        <w:tabs>
          <w:tab w:val="num" w:pos="643"/>
        </w:tabs>
        <w:ind w:left="643" w:hanging="360"/>
      </w:pPr>
    </w:lvl>
  </w:abstractNum>
  <w:abstractNum w:abstractNumId="1">
    <w:nsid w:val="FFFFFF83"/>
    <w:multiLevelType w:val="singleLevel"/>
    <w:tmpl w:val="670251D8"/>
    <w:lvl w:ilvl="0">
      <w:start w:val="1"/>
      <w:numFmt w:val="bullet"/>
      <w:lvlText w:val=""/>
      <w:lvlJc w:val="left"/>
      <w:pPr>
        <w:tabs>
          <w:tab w:val="num" w:pos="643"/>
        </w:tabs>
        <w:ind w:left="643" w:hanging="360"/>
      </w:pPr>
      <w:rPr>
        <w:rFonts w:ascii="Symbol" w:hAnsi="Symbol" w:cs="Symbol" w:hint="default"/>
      </w:rPr>
    </w:lvl>
  </w:abstractNum>
  <w:abstractNum w:abstractNumId="2">
    <w:nsid w:val="FFFFFF89"/>
    <w:multiLevelType w:val="singleLevel"/>
    <w:tmpl w:val="1D5E08B0"/>
    <w:lvl w:ilvl="0">
      <w:start w:val="1"/>
      <w:numFmt w:val="bullet"/>
      <w:lvlText w:val=""/>
      <w:lvlJc w:val="left"/>
      <w:pPr>
        <w:tabs>
          <w:tab w:val="num" w:pos="360"/>
        </w:tabs>
        <w:ind w:left="360" w:hanging="360"/>
      </w:pPr>
      <w:rPr>
        <w:rFonts w:ascii="Symbol" w:hAnsi="Symbol" w:cs="Symbol" w:hint="default"/>
      </w:rPr>
    </w:lvl>
  </w:abstractNum>
  <w:abstractNum w:abstractNumId="3">
    <w:nsid w:val="00B24911"/>
    <w:multiLevelType w:val="hybridMultilevel"/>
    <w:tmpl w:val="82AA2236"/>
    <w:lvl w:ilvl="0" w:tplc="FF6203F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
    <w:nsid w:val="0A6A3538"/>
    <w:multiLevelType w:val="hybridMultilevel"/>
    <w:tmpl w:val="85268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55065"/>
    <w:multiLevelType w:val="hybridMultilevel"/>
    <w:tmpl w:val="A4D8801E"/>
    <w:lvl w:ilvl="0" w:tplc="143C8E98">
      <w:start w:val="1"/>
      <w:numFmt w:val="decimal"/>
      <w:pStyle w:val="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6">
    <w:nsid w:val="138629F4"/>
    <w:multiLevelType w:val="hybridMultilevel"/>
    <w:tmpl w:val="5A66975C"/>
    <w:lvl w:ilvl="0" w:tplc="FB3E133C">
      <w:start w:val="1"/>
      <w:numFmt w:val="bullet"/>
      <w:pStyle w:val="4"/>
      <w:lvlText w:val=""/>
      <w:lvlJc w:val="left"/>
      <w:pPr>
        <w:tabs>
          <w:tab w:val="num" w:pos="0"/>
        </w:tabs>
        <w:ind w:firstLine="113"/>
      </w:pPr>
      <w:rPr>
        <w:rFonts w:ascii="Symbol" w:hAnsi="Symbol" w:cs="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7">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22D15DCD"/>
    <w:multiLevelType w:val="hybridMultilevel"/>
    <w:tmpl w:val="12D6F8CC"/>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092EA23A">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9">
    <w:nsid w:val="26DE4DC7"/>
    <w:multiLevelType w:val="hybridMultilevel"/>
    <w:tmpl w:val="44E217A2"/>
    <w:lvl w:ilvl="0" w:tplc="092EA23A">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0">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cs="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EF93053"/>
    <w:multiLevelType w:val="hybridMultilevel"/>
    <w:tmpl w:val="839C657C"/>
    <w:lvl w:ilvl="0" w:tplc="0720CB0E">
      <w:start w:val="13"/>
      <w:numFmt w:val="bullet"/>
      <w:lvlText w:val="-"/>
      <w:lvlJc w:val="left"/>
      <w:pPr>
        <w:tabs>
          <w:tab w:val="num" w:pos="720"/>
        </w:tabs>
        <w:ind w:left="720" w:hanging="360"/>
      </w:pPr>
      <w:rPr>
        <w:rFonts w:ascii="Times New Roman" w:eastAsia="Times New Roman" w:hAnsi="Times New Roman" w:hint="default"/>
      </w:rPr>
    </w:lvl>
    <w:lvl w:ilvl="1" w:tplc="7F648196">
      <w:start w:val="1"/>
      <w:numFmt w:val="bullet"/>
      <w:pStyle w:val="22"/>
      <w:lvlText w:val="o"/>
      <w:lvlJc w:val="left"/>
      <w:pPr>
        <w:tabs>
          <w:tab w:val="num" w:pos="1440"/>
        </w:tabs>
        <w:ind w:left="1440" w:hanging="360"/>
      </w:pPr>
      <w:rPr>
        <w:rFonts w:ascii="Courier New" w:hAnsi="Courier New" w:cs="Courier New" w:hint="default"/>
      </w:rPr>
    </w:lvl>
    <w:lvl w:ilvl="2" w:tplc="DFDA65B4">
      <w:start w:val="1"/>
      <w:numFmt w:val="bullet"/>
      <w:lvlText w:val=""/>
      <w:lvlJc w:val="left"/>
      <w:pPr>
        <w:tabs>
          <w:tab w:val="num" w:pos="2160"/>
        </w:tabs>
        <w:ind w:left="2160" w:hanging="360"/>
      </w:pPr>
      <w:rPr>
        <w:rFonts w:ascii="Wingdings" w:hAnsi="Wingdings" w:cs="Wingdings" w:hint="default"/>
      </w:rPr>
    </w:lvl>
    <w:lvl w:ilvl="3" w:tplc="0C625410">
      <w:start w:val="1"/>
      <w:numFmt w:val="bullet"/>
      <w:lvlText w:val=""/>
      <w:lvlJc w:val="left"/>
      <w:pPr>
        <w:tabs>
          <w:tab w:val="num" w:pos="2880"/>
        </w:tabs>
        <w:ind w:left="2880" w:hanging="360"/>
      </w:pPr>
      <w:rPr>
        <w:rFonts w:ascii="Symbol" w:hAnsi="Symbol" w:cs="Symbol" w:hint="default"/>
      </w:rPr>
    </w:lvl>
    <w:lvl w:ilvl="4" w:tplc="7116CE36">
      <w:start w:val="1"/>
      <w:numFmt w:val="bullet"/>
      <w:lvlText w:val="o"/>
      <w:lvlJc w:val="left"/>
      <w:pPr>
        <w:tabs>
          <w:tab w:val="num" w:pos="3600"/>
        </w:tabs>
        <w:ind w:left="3600" w:hanging="360"/>
      </w:pPr>
      <w:rPr>
        <w:rFonts w:ascii="Courier New" w:hAnsi="Courier New" w:cs="Courier New" w:hint="default"/>
      </w:rPr>
    </w:lvl>
    <w:lvl w:ilvl="5" w:tplc="8B688B42">
      <w:start w:val="1"/>
      <w:numFmt w:val="bullet"/>
      <w:lvlText w:val=""/>
      <w:lvlJc w:val="left"/>
      <w:pPr>
        <w:tabs>
          <w:tab w:val="num" w:pos="4320"/>
        </w:tabs>
        <w:ind w:left="4320" w:hanging="360"/>
      </w:pPr>
      <w:rPr>
        <w:rFonts w:ascii="Wingdings" w:hAnsi="Wingdings" w:cs="Wingdings" w:hint="default"/>
      </w:rPr>
    </w:lvl>
    <w:lvl w:ilvl="6" w:tplc="D2FA7BF0">
      <w:start w:val="1"/>
      <w:numFmt w:val="bullet"/>
      <w:lvlText w:val=""/>
      <w:lvlJc w:val="left"/>
      <w:pPr>
        <w:tabs>
          <w:tab w:val="num" w:pos="5040"/>
        </w:tabs>
        <w:ind w:left="5040" w:hanging="360"/>
      </w:pPr>
      <w:rPr>
        <w:rFonts w:ascii="Symbol" w:hAnsi="Symbol" w:cs="Symbol" w:hint="default"/>
      </w:rPr>
    </w:lvl>
    <w:lvl w:ilvl="7" w:tplc="2A7C2E54">
      <w:start w:val="1"/>
      <w:numFmt w:val="bullet"/>
      <w:lvlText w:val="o"/>
      <w:lvlJc w:val="left"/>
      <w:pPr>
        <w:tabs>
          <w:tab w:val="num" w:pos="5760"/>
        </w:tabs>
        <w:ind w:left="5760" w:hanging="360"/>
      </w:pPr>
      <w:rPr>
        <w:rFonts w:ascii="Courier New" w:hAnsi="Courier New" w:cs="Courier New" w:hint="default"/>
      </w:rPr>
    </w:lvl>
    <w:lvl w:ilvl="8" w:tplc="C6121D16">
      <w:start w:val="1"/>
      <w:numFmt w:val="bullet"/>
      <w:lvlText w:val=""/>
      <w:lvlJc w:val="left"/>
      <w:pPr>
        <w:tabs>
          <w:tab w:val="num" w:pos="6480"/>
        </w:tabs>
        <w:ind w:left="6480" w:hanging="360"/>
      </w:pPr>
      <w:rPr>
        <w:rFonts w:ascii="Wingdings" w:hAnsi="Wingdings" w:cs="Wingdings" w:hint="default"/>
      </w:rPr>
    </w:lvl>
  </w:abstractNum>
  <w:abstractNum w:abstractNumId="12">
    <w:nsid w:val="695816F0"/>
    <w:multiLevelType w:val="hybridMultilevel"/>
    <w:tmpl w:val="406A8CA0"/>
    <w:lvl w:ilvl="0" w:tplc="04190017">
      <w:start w:val="1"/>
      <w:numFmt w:val="lowerLetter"/>
      <w:lvlText w:val="%1)"/>
      <w:lvlJc w:val="left"/>
      <w:pPr>
        <w:ind w:left="1996" w:hanging="360"/>
      </w:p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start w:val="1"/>
      <w:numFmt w:val="decimal"/>
      <w:lvlText w:val="%4."/>
      <w:lvlJc w:val="left"/>
      <w:pPr>
        <w:ind w:left="4156" w:hanging="360"/>
      </w:pPr>
    </w:lvl>
    <w:lvl w:ilvl="4" w:tplc="04190019">
      <w:start w:val="1"/>
      <w:numFmt w:val="lowerLetter"/>
      <w:lvlText w:val="%5."/>
      <w:lvlJc w:val="left"/>
      <w:pPr>
        <w:ind w:left="4876" w:hanging="360"/>
      </w:pPr>
    </w:lvl>
    <w:lvl w:ilvl="5" w:tplc="0419001B">
      <w:start w:val="1"/>
      <w:numFmt w:val="lowerRoman"/>
      <w:lvlText w:val="%6."/>
      <w:lvlJc w:val="right"/>
      <w:pPr>
        <w:ind w:left="5596" w:hanging="180"/>
      </w:pPr>
    </w:lvl>
    <w:lvl w:ilvl="6" w:tplc="0419000F">
      <w:start w:val="1"/>
      <w:numFmt w:val="decimal"/>
      <w:lvlText w:val="%7."/>
      <w:lvlJc w:val="left"/>
      <w:pPr>
        <w:ind w:left="6316" w:hanging="360"/>
      </w:pPr>
    </w:lvl>
    <w:lvl w:ilvl="7" w:tplc="04190019">
      <w:start w:val="1"/>
      <w:numFmt w:val="lowerLetter"/>
      <w:lvlText w:val="%8."/>
      <w:lvlJc w:val="left"/>
      <w:pPr>
        <w:ind w:left="7036" w:hanging="360"/>
      </w:pPr>
    </w:lvl>
    <w:lvl w:ilvl="8" w:tplc="0419001B">
      <w:start w:val="1"/>
      <w:numFmt w:val="lowerRoman"/>
      <w:lvlText w:val="%9."/>
      <w:lvlJc w:val="right"/>
      <w:pPr>
        <w:ind w:left="7756" w:hanging="180"/>
      </w:pPr>
    </w:lvl>
  </w:abstractNum>
  <w:abstractNum w:abstractNumId="13">
    <w:nsid w:val="69954036"/>
    <w:multiLevelType w:val="hybridMultilevel"/>
    <w:tmpl w:val="B590C70C"/>
    <w:name w:val="WW8Num12"/>
    <w:lvl w:ilvl="0" w:tplc="75A259A4">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D2C00D3"/>
    <w:multiLevelType w:val="multilevel"/>
    <w:tmpl w:val="ABFA3E36"/>
    <w:styleLink w:val="RTFNum2"/>
    <w:lvl w:ilvl="0">
      <w:start w:val="1"/>
      <w:numFmt w:val="none"/>
      <w:lvlText w:val="·%1"/>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73F66711"/>
    <w:multiLevelType w:val="multilevel"/>
    <w:tmpl w:val="6A84BE2E"/>
    <w:name w:val="WW8Num52"/>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1"/>
  </w:num>
  <w:num w:numId="14">
    <w:abstractNumId w:val="2"/>
  </w:num>
  <w:num w:numId="15">
    <w:abstractNumId w:val="0"/>
  </w:num>
  <w:num w:numId="16">
    <w:abstractNumId w:val="1"/>
  </w:num>
  <w:num w:numId="17">
    <w:abstractNumId w:val="2"/>
  </w:num>
  <w:num w:numId="18">
    <w:abstractNumId w:val="0"/>
  </w:num>
  <w:num w:numId="19">
    <w:abstractNumId w:val="1"/>
  </w:num>
  <w:num w:numId="20">
    <w:abstractNumId w:val="2"/>
  </w:num>
  <w:num w:numId="21">
    <w:abstractNumId w:val="0"/>
  </w:num>
  <w:num w:numId="22">
    <w:abstractNumId w:val="1"/>
  </w:num>
  <w:num w:numId="23">
    <w:abstractNumId w:val="2"/>
  </w:num>
  <w:num w:numId="24">
    <w:abstractNumId w:val="0"/>
  </w:num>
  <w:num w:numId="25">
    <w:abstractNumId w:val="1"/>
  </w:num>
  <w:num w:numId="26">
    <w:abstractNumId w:val="2"/>
  </w:num>
  <w:num w:numId="27">
    <w:abstractNumId w:val="0"/>
  </w:num>
  <w:num w:numId="28">
    <w:abstractNumId w:val="1"/>
  </w:num>
  <w:num w:numId="29">
    <w:abstractNumId w:val="2"/>
  </w:num>
  <w:num w:numId="30">
    <w:abstractNumId w:val="0"/>
  </w:num>
  <w:num w:numId="31">
    <w:abstractNumId w:val="1"/>
  </w:num>
  <w:num w:numId="32">
    <w:abstractNumId w:val="2"/>
  </w:num>
  <w:num w:numId="33">
    <w:abstractNumId w:val="0"/>
  </w:num>
  <w:num w:numId="34">
    <w:abstractNumId w:val="1"/>
  </w:num>
  <w:num w:numId="35">
    <w:abstractNumId w:val="2"/>
  </w:num>
  <w:num w:numId="36">
    <w:abstractNumId w:val="0"/>
  </w:num>
  <w:num w:numId="37">
    <w:abstractNumId w:val="1"/>
  </w:num>
  <w:num w:numId="38">
    <w:abstractNumId w:val="2"/>
  </w:num>
  <w:num w:numId="39">
    <w:abstractNumId w:val="0"/>
  </w:num>
  <w:num w:numId="40">
    <w:abstractNumId w:val="7"/>
  </w:num>
  <w:num w:numId="41">
    <w:abstractNumId w:val="5"/>
  </w:num>
  <w:num w:numId="42">
    <w:abstractNumId w:val="11"/>
  </w:num>
  <w:num w:numId="43">
    <w:abstractNumId w:val="6"/>
  </w:num>
  <w:num w:numId="44">
    <w:abstractNumId w:val="14"/>
  </w:num>
  <w:num w:numId="45">
    <w:abstractNumId w:val="8"/>
  </w:num>
  <w:num w:numId="46">
    <w:abstractNumId w:val="9"/>
  </w:num>
  <w:num w:numId="4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3"/>
  </w:num>
  <w:num w:numId="5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20"/>
  <w:displayHorizontalDrawingGridEvery w:val="2"/>
  <w:characterSpacingControl w:val="doNotCompress"/>
  <w:savePreviewPicture/>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7F8"/>
    <w:rsid w:val="000001C1"/>
    <w:rsid w:val="00000545"/>
    <w:rsid w:val="00000918"/>
    <w:rsid w:val="00000B51"/>
    <w:rsid w:val="000023D5"/>
    <w:rsid w:val="00006F7D"/>
    <w:rsid w:val="0000731D"/>
    <w:rsid w:val="000078D9"/>
    <w:rsid w:val="00010108"/>
    <w:rsid w:val="00010317"/>
    <w:rsid w:val="00011A1E"/>
    <w:rsid w:val="00012081"/>
    <w:rsid w:val="00012A96"/>
    <w:rsid w:val="000149D6"/>
    <w:rsid w:val="00016029"/>
    <w:rsid w:val="0001733C"/>
    <w:rsid w:val="00017B03"/>
    <w:rsid w:val="0002005F"/>
    <w:rsid w:val="00020FE6"/>
    <w:rsid w:val="000215FF"/>
    <w:rsid w:val="0002165D"/>
    <w:rsid w:val="000219BD"/>
    <w:rsid w:val="000252D2"/>
    <w:rsid w:val="0002627E"/>
    <w:rsid w:val="0002640E"/>
    <w:rsid w:val="00026CBA"/>
    <w:rsid w:val="00035ACA"/>
    <w:rsid w:val="00035B3D"/>
    <w:rsid w:val="000404AF"/>
    <w:rsid w:val="000404B3"/>
    <w:rsid w:val="00040DFC"/>
    <w:rsid w:val="00042852"/>
    <w:rsid w:val="00042922"/>
    <w:rsid w:val="00044EC3"/>
    <w:rsid w:val="00045E6B"/>
    <w:rsid w:val="000460FE"/>
    <w:rsid w:val="000468BC"/>
    <w:rsid w:val="000473F6"/>
    <w:rsid w:val="00051301"/>
    <w:rsid w:val="00055351"/>
    <w:rsid w:val="00055756"/>
    <w:rsid w:val="0005657E"/>
    <w:rsid w:val="00056D83"/>
    <w:rsid w:val="000571F1"/>
    <w:rsid w:val="000603C7"/>
    <w:rsid w:val="000605B2"/>
    <w:rsid w:val="00060831"/>
    <w:rsid w:val="00060B8C"/>
    <w:rsid w:val="00061F2D"/>
    <w:rsid w:val="00062559"/>
    <w:rsid w:val="00064928"/>
    <w:rsid w:val="00065655"/>
    <w:rsid w:val="00065FD6"/>
    <w:rsid w:val="00066B30"/>
    <w:rsid w:val="00066F7F"/>
    <w:rsid w:val="000672C4"/>
    <w:rsid w:val="00067BC0"/>
    <w:rsid w:val="00070B29"/>
    <w:rsid w:val="00071242"/>
    <w:rsid w:val="0007172E"/>
    <w:rsid w:val="000724A7"/>
    <w:rsid w:val="00072727"/>
    <w:rsid w:val="00074CA1"/>
    <w:rsid w:val="00075E50"/>
    <w:rsid w:val="00077B81"/>
    <w:rsid w:val="00080511"/>
    <w:rsid w:val="00081AAB"/>
    <w:rsid w:val="00081F11"/>
    <w:rsid w:val="00082984"/>
    <w:rsid w:val="00084223"/>
    <w:rsid w:val="0008604C"/>
    <w:rsid w:val="0008699E"/>
    <w:rsid w:val="000901A8"/>
    <w:rsid w:val="00090F95"/>
    <w:rsid w:val="00092869"/>
    <w:rsid w:val="00094D7A"/>
    <w:rsid w:val="0009572F"/>
    <w:rsid w:val="00095FBB"/>
    <w:rsid w:val="0009751C"/>
    <w:rsid w:val="00097EB3"/>
    <w:rsid w:val="000A0D65"/>
    <w:rsid w:val="000A1CFF"/>
    <w:rsid w:val="000A1F7C"/>
    <w:rsid w:val="000A2CE5"/>
    <w:rsid w:val="000A3939"/>
    <w:rsid w:val="000A63E3"/>
    <w:rsid w:val="000B09A0"/>
    <w:rsid w:val="000B111B"/>
    <w:rsid w:val="000B11F1"/>
    <w:rsid w:val="000B1949"/>
    <w:rsid w:val="000B4768"/>
    <w:rsid w:val="000B4E66"/>
    <w:rsid w:val="000B6744"/>
    <w:rsid w:val="000B6BCA"/>
    <w:rsid w:val="000B6C63"/>
    <w:rsid w:val="000B6EF6"/>
    <w:rsid w:val="000B7782"/>
    <w:rsid w:val="000B7C27"/>
    <w:rsid w:val="000C0163"/>
    <w:rsid w:val="000C02F3"/>
    <w:rsid w:val="000C06BD"/>
    <w:rsid w:val="000C1F89"/>
    <w:rsid w:val="000C2085"/>
    <w:rsid w:val="000C3BB4"/>
    <w:rsid w:val="000C62D0"/>
    <w:rsid w:val="000C7196"/>
    <w:rsid w:val="000C7970"/>
    <w:rsid w:val="000D00D1"/>
    <w:rsid w:val="000D12AE"/>
    <w:rsid w:val="000D3542"/>
    <w:rsid w:val="000D3FCF"/>
    <w:rsid w:val="000D4406"/>
    <w:rsid w:val="000D5B57"/>
    <w:rsid w:val="000D5F49"/>
    <w:rsid w:val="000D705E"/>
    <w:rsid w:val="000D76B6"/>
    <w:rsid w:val="000D7CDA"/>
    <w:rsid w:val="000E0227"/>
    <w:rsid w:val="000E081E"/>
    <w:rsid w:val="000E13B5"/>
    <w:rsid w:val="000E15C0"/>
    <w:rsid w:val="000E3478"/>
    <w:rsid w:val="000E40BE"/>
    <w:rsid w:val="000E44A5"/>
    <w:rsid w:val="000E6F71"/>
    <w:rsid w:val="000E743A"/>
    <w:rsid w:val="000F2442"/>
    <w:rsid w:val="000F3DB8"/>
    <w:rsid w:val="000F4F48"/>
    <w:rsid w:val="000F62CA"/>
    <w:rsid w:val="000F6B82"/>
    <w:rsid w:val="000F70B1"/>
    <w:rsid w:val="000F71AC"/>
    <w:rsid w:val="000F7F40"/>
    <w:rsid w:val="00101B44"/>
    <w:rsid w:val="001028E4"/>
    <w:rsid w:val="0010362C"/>
    <w:rsid w:val="00104A28"/>
    <w:rsid w:val="00105721"/>
    <w:rsid w:val="001063AD"/>
    <w:rsid w:val="0010720D"/>
    <w:rsid w:val="00107E01"/>
    <w:rsid w:val="00110BA4"/>
    <w:rsid w:val="00111F39"/>
    <w:rsid w:val="0011336A"/>
    <w:rsid w:val="00114DBB"/>
    <w:rsid w:val="001153BA"/>
    <w:rsid w:val="00116ADC"/>
    <w:rsid w:val="00117590"/>
    <w:rsid w:val="001177C9"/>
    <w:rsid w:val="00117A95"/>
    <w:rsid w:val="00117C1F"/>
    <w:rsid w:val="00117C4C"/>
    <w:rsid w:val="00117CB4"/>
    <w:rsid w:val="00122E29"/>
    <w:rsid w:val="00125424"/>
    <w:rsid w:val="00125AAA"/>
    <w:rsid w:val="0012624B"/>
    <w:rsid w:val="00126FFD"/>
    <w:rsid w:val="00130FB1"/>
    <w:rsid w:val="00132AFF"/>
    <w:rsid w:val="00133220"/>
    <w:rsid w:val="00133319"/>
    <w:rsid w:val="001333DC"/>
    <w:rsid w:val="00133D86"/>
    <w:rsid w:val="0013551E"/>
    <w:rsid w:val="0013553F"/>
    <w:rsid w:val="001367D3"/>
    <w:rsid w:val="00136C25"/>
    <w:rsid w:val="00141706"/>
    <w:rsid w:val="00142CD7"/>
    <w:rsid w:val="00143143"/>
    <w:rsid w:val="001436F8"/>
    <w:rsid w:val="001441F0"/>
    <w:rsid w:val="001450AA"/>
    <w:rsid w:val="001463AA"/>
    <w:rsid w:val="001469E0"/>
    <w:rsid w:val="00150D6D"/>
    <w:rsid w:val="001512A6"/>
    <w:rsid w:val="0015153C"/>
    <w:rsid w:val="00152112"/>
    <w:rsid w:val="00152E05"/>
    <w:rsid w:val="00153CA5"/>
    <w:rsid w:val="00153D4F"/>
    <w:rsid w:val="0015432C"/>
    <w:rsid w:val="001545B6"/>
    <w:rsid w:val="00155233"/>
    <w:rsid w:val="0015554B"/>
    <w:rsid w:val="001557F6"/>
    <w:rsid w:val="00157D15"/>
    <w:rsid w:val="00160075"/>
    <w:rsid w:val="00160153"/>
    <w:rsid w:val="001603D9"/>
    <w:rsid w:val="0016169C"/>
    <w:rsid w:val="00164574"/>
    <w:rsid w:val="0016580B"/>
    <w:rsid w:val="00166FB8"/>
    <w:rsid w:val="001716AE"/>
    <w:rsid w:val="00172D3B"/>
    <w:rsid w:val="00172DA8"/>
    <w:rsid w:val="00172FE8"/>
    <w:rsid w:val="0017455C"/>
    <w:rsid w:val="00174C11"/>
    <w:rsid w:val="00175F0C"/>
    <w:rsid w:val="001769AE"/>
    <w:rsid w:val="0017702A"/>
    <w:rsid w:val="00177802"/>
    <w:rsid w:val="001809F3"/>
    <w:rsid w:val="00181275"/>
    <w:rsid w:val="00182190"/>
    <w:rsid w:val="0018282F"/>
    <w:rsid w:val="0018571C"/>
    <w:rsid w:val="0018687D"/>
    <w:rsid w:val="001906F2"/>
    <w:rsid w:val="00193E16"/>
    <w:rsid w:val="00194E3D"/>
    <w:rsid w:val="001951ED"/>
    <w:rsid w:val="001952BE"/>
    <w:rsid w:val="00195A40"/>
    <w:rsid w:val="001962F2"/>
    <w:rsid w:val="0019638C"/>
    <w:rsid w:val="00196803"/>
    <w:rsid w:val="00197B86"/>
    <w:rsid w:val="001A35E0"/>
    <w:rsid w:val="001A3D20"/>
    <w:rsid w:val="001A3E36"/>
    <w:rsid w:val="001A5CD1"/>
    <w:rsid w:val="001A7F6B"/>
    <w:rsid w:val="001B0B21"/>
    <w:rsid w:val="001B2353"/>
    <w:rsid w:val="001B26B2"/>
    <w:rsid w:val="001B363B"/>
    <w:rsid w:val="001B37F8"/>
    <w:rsid w:val="001B37FC"/>
    <w:rsid w:val="001B387D"/>
    <w:rsid w:val="001B4712"/>
    <w:rsid w:val="001B4A99"/>
    <w:rsid w:val="001B4BA2"/>
    <w:rsid w:val="001B5EFE"/>
    <w:rsid w:val="001B6E6F"/>
    <w:rsid w:val="001B7F2F"/>
    <w:rsid w:val="001C0AE2"/>
    <w:rsid w:val="001C1A69"/>
    <w:rsid w:val="001C2718"/>
    <w:rsid w:val="001C3227"/>
    <w:rsid w:val="001C4CD7"/>
    <w:rsid w:val="001C4D7B"/>
    <w:rsid w:val="001C56C0"/>
    <w:rsid w:val="001C6D20"/>
    <w:rsid w:val="001C6F1B"/>
    <w:rsid w:val="001C7674"/>
    <w:rsid w:val="001D038B"/>
    <w:rsid w:val="001D1C81"/>
    <w:rsid w:val="001D3576"/>
    <w:rsid w:val="001D3BB3"/>
    <w:rsid w:val="001D3D83"/>
    <w:rsid w:val="001D3F39"/>
    <w:rsid w:val="001D4014"/>
    <w:rsid w:val="001D4D59"/>
    <w:rsid w:val="001E13F1"/>
    <w:rsid w:val="001E222D"/>
    <w:rsid w:val="001E2303"/>
    <w:rsid w:val="001E3334"/>
    <w:rsid w:val="001E4185"/>
    <w:rsid w:val="001E4D8C"/>
    <w:rsid w:val="001E552A"/>
    <w:rsid w:val="001E5F06"/>
    <w:rsid w:val="001E666D"/>
    <w:rsid w:val="001F05EB"/>
    <w:rsid w:val="001F05F4"/>
    <w:rsid w:val="001F0F8B"/>
    <w:rsid w:val="001F10F6"/>
    <w:rsid w:val="001F15F4"/>
    <w:rsid w:val="001F45BB"/>
    <w:rsid w:val="001F4658"/>
    <w:rsid w:val="001F4BE2"/>
    <w:rsid w:val="001F50C1"/>
    <w:rsid w:val="001F5C3D"/>
    <w:rsid w:val="001F601C"/>
    <w:rsid w:val="001F6BA0"/>
    <w:rsid w:val="001F7F3D"/>
    <w:rsid w:val="00200218"/>
    <w:rsid w:val="0020042B"/>
    <w:rsid w:val="0020051B"/>
    <w:rsid w:val="00201812"/>
    <w:rsid w:val="00202323"/>
    <w:rsid w:val="002048AD"/>
    <w:rsid w:val="00204D44"/>
    <w:rsid w:val="00205963"/>
    <w:rsid w:val="00205A1E"/>
    <w:rsid w:val="002066EF"/>
    <w:rsid w:val="00206B2C"/>
    <w:rsid w:val="00210319"/>
    <w:rsid w:val="00210BC0"/>
    <w:rsid w:val="002111CF"/>
    <w:rsid w:val="00212400"/>
    <w:rsid w:val="00212679"/>
    <w:rsid w:val="00212D8D"/>
    <w:rsid w:val="00212E0A"/>
    <w:rsid w:val="00214170"/>
    <w:rsid w:val="002143FD"/>
    <w:rsid w:val="00214D20"/>
    <w:rsid w:val="002150EC"/>
    <w:rsid w:val="002157D6"/>
    <w:rsid w:val="00216452"/>
    <w:rsid w:val="002165EF"/>
    <w:rsid w:val="00217A0B"/>
    <w:rsid w:val="00221FA4"/>
    <w:rsid w:val="0022223C"/>
    <w:rsid w:val="00222815"/>
    <w:rsid w:val="00222821"/>
    <w:rsid w:val="002233AF"/>
    <w:rsid w:val="00224296"/>
    <w:rsid w:val="00224E97"/>
    <w:rsid w:val="002268CD"/>
    <w:rsid w:val="00226A41"/>
    <w:rsid w:val="00230933"/>
    <w:rsid w:val="00232E80"/>
    <w:rsid w:val="002344BB"/>
    <w:rsid w:val="00234693"/>
    <w:rsid w:val="00234D95"/>
    <w:rsid w:val="002352D2"/>
    <w:rsid w:val="00236469"/>
    <w:rsid w:val="00236846"/>
    <w:rsid w:val="00240EC5"/>
    <w:rsid w:val="00241164"/>
    <w:rsid w:val="00241C07"/>
    <w:rsid w:val="00241FB1"/>
    <w:rsid w:val="002430B7"/>
    <w:rsid w:val="002449CD"/>
    <w:rsid w:val="002449DA"/>
    <w:rsid w:val="00244D2E"/>
    <w:rsid w:val="00245BA1"/>
    <w:rsid w:val="00245C1F"/>
    <w:rsid w:val="002461DE"/>
    <w:rsid w:val="002468CF"/>
    <w:rsid w:val="00247F9A"/>
    <w:rsid w:val="0025148C"/>
    <w:rsid w:val="00251DCF"/>
    <w:rsid w:val="002538BA"/>
    <w:rsid w:val="0025426D"/>
    <w:rsid w:val="00254811"/>
    <w:rsid w:val="00254934"/>
    <w:rsid w:val="002551EC"/>
    <w:rsid w:val="00255955"/>
    <w:rsid w:val="00255D72"/>
    <w:rsid w:val="00256089"/>
    <w:rsid w:val="00256532"/>
    <w:rsid w:val="00256892"/>
    <w:rsid w:val="00256CEB"/>
    <w:rsid w:val="00257382"/>
    <w:rsid w:val="002633BF"/>
    <w:rsid w:val="00263417"/>
    <w:rsid w:val="00263755"/>
    <w:rsid w:val="00263AA1"/>
    <w:rsid w:val="00263C1C"/>
    <w:rsid w:val="00270B8E"/>
    <w:rsid w:val="00270D75"/>
    <w:rsid w:val="00271566"/>
    <w:rsid w:val="00271FA7"/>
    <w:rsid w:val="00272421"/>
    <w:rsid w:val="00273AB6"/>
    <w:rsid w:val="00274D2F"/>
    <w:rsid w:val="00275B00"/>
    <w:rsid w:val="00280498"/>
    <w:rsid w:val="002806E6"/>
    <w:rsid w:val="00281FF2"/>
    <w:rsid w:val="00283E8C"/>
    <w:rsid w:val="0028498E"/>
    <w:rsid w:val="00285954"/>
    <w:rsid w:val="00286A3A"/>
    <w:rsid w:val="00287F3B"/>
    <w:rsid w:val="00292999"/>
    <w:rsid w:val="00293535"/>
    <w:rsid w:val="00294D4B"/>
    <w:rsid w:val="00295861"/>
    <w:rsid w:val="002959A1"/>
    <w:rsid w:val="00295E1F"/>
    <w:rsid w:val="00296B7B"/>
    <w:rsid w:val="002A0B40"/>
    <w:rsid w:val="002A1ADA"/>
    <w:rsid w:val="002A1B82"/>
    <w:rsid w:val="002A542E"/>
    <w:rsid w:val="002A5A1B"/>
    <w:rsid w:val="002A752C"/>
    <w:rsid w:val="002B0721"/>
    <w:rsid w:val="002B0E7D"/>
    <w:rsid w:val="002B1C9F"/>
    <w:rsid w:val="002B3629"/>
    <w:rsid w:val="002B381B"/>
    <w:rsid w:val="002B386A"/>
    <w:rsid w:val="002B4222"/>
    <w:rsid w:val="002B5582"/>
    <w:rsid w:val="002B58C0"/>
    <w:rsid w:val="002C01B4"/>
    <w:rsid w:val="002C0F5B"/>
    <w:rsid w:val="002C35E8"/>
    <w:rsid w:val="002C401B"/>
    <w:rsid w:val="002C4C46"/>
    <w:rsid w:val="002C7819"/>
    <w:rsid w:val="002C7C47"/>
    <w:rsid w:val="002D0826"/>
    <w:rsid w:val="002D090A"/>
    <w:rsid w:val="002D6ECB"/>
    <w:rsid w:val="002D70AD"/>
    <w:rsid w:val="002E1518"/>
    <w:rsid w:val="002E1BB7"/>
    <w:rsid w:val="002E1FCF"/>
    <w:rsid w:val="002E27F3"/>
    <w:rsid w:val="002E2864"/>
    <w:rsid w:val="002E34E7"/>
    <w:rsid w:val="002E456E"/>
    <w:rsid w:val="002E6C28"/>
    <w:rsid w:val="002E7E6E"/>
    <w:rsid w:val="002F22A1"/>
    <w:rsid w:val="002F44F0"/>
    <w:rsid w:val="002F77E9"/>
    <w:rsid w:val="003019BA"/>
    <w:rsid w:val="00302412"/>
    <w:rsid w:val="003027B5"/>
    <w:rsid w:val="00303D96"/>
    <w:rsid w:val="00304231"/>
    <w:rsid w:val="00305B97"/>
    <w:rsid w:val="00306399"/>
    <w:rsid w:val="00306521"/>
    <w:rsid w:val="003068B8"/>
    <w:rsid w:val="003102EE"/>
    <w:rsid w:val="003109AD"/>
    <w:rsid w:val="00310AD0"/>
    <w:rsid w:val="003118DC"/>
    <w:rsid w:val="003127B1"/>
    <w:rsid w:val="00313751"/>
    <w:rsid w:val="00313838"/>
    <w:rsid w:val="0031471D"/>
    <w:rsid w:val="0031478D"/>
    <w:rsid w:val="003150E0"/>
    <w:rsid w:val="00315753"/>
    <w:rsid w:val="003169A1"/>
    <w:rsid w:val="00316ECF"/>
    <w:rsid w:val="0032034D"/>
    <w:rsid w:val="00321650"/>
    <w:rsid w:val="003225AC"/>
    <w:rsid w:val="00322C05"/>
    <w:rsid w:val="00322EC8"/>
    <w:rsid w:val="0032432F"/>
    <w:rsid w:val="003269A9"/>
    <w:rsid w:val="00327003"/>
    <w:rsid w:val="003272F0"/>
    <w:rsid w:val="00330109"/>
    <w:rsid w:val="003310F7"/>
    <w:rsid w:val="00332E35"/>
    <w:rsid w:val="00340761"/>
    <w:rsid w:val="0034091C"/>
    <w:rsid w:val="00342D30"/>
    <w:rsid w:val="00343092"/>
    <w:rsid w:val="00344590"/>
    <w:rsid w:val="00344FD2"/>
    <w:rsid w:val="00345032"/>
    <w:rsid w:val="00345093"/>
    <w:rsid w:val="003451F4"/>
    <w:rsid w:val="00345B02"/>
    <w:rsid w:val="0034697C"/>
    <w:rsid w:val="0034753B"/>
    <w:rsid w:val="003528FF"/>
    <w:rsid w:val="0035413F"/>
    <w:rsid w:val="00355368"/>
    <w:rsid w:val="00356357"/>
    <w:rsid w:val="00357EC2"/>
    <w:rsid w:val="00360A52"/>
    <w:rsid w:val="00360CDD"/>
    <w:rsid w:val="0036240E"/>
    <w:rsid w:val="00362422"/>
    <w:rsid w:val="00364B53"/>
    <w:rsid w:val="00364D4D"/>
    <w:rsid w:val="0036533D"/>
    <w:rsid w:val="00365C5F"/>
    <w:rsid w:val="00365DC5"/>
    <w:rsid w:val="00366B8B"/>
    <w:rsid w:val="003715FD"/>
    <w:rsid w:val="003716F4"/>
    <w:rsid w:val="00371DBE"/>
    <w:rsid w:val="003722A9"/>
    <w:rsid w:val="003757E5"/>
    <w:rsid w:val="0037634C"/>
    <w:rsid w:val="00380AE2"/>
    <w:rsid w:val="00382842"/>
    <w:rsid w:val="00382847"/>
    <w:rsid w:val="00383487"/>
    <w:rsid w:val="003839C7"/>
    <w:rsid w:val="00383C68"/>
    <w:rsid w:val="00383E48"/>
    <w:rsid w:val="00384543"/>
    <w:rsid w:val="00385416"/>
    <w:rsid w:val="00386C50"/>
    <w:rsid w:val="00387795"/>
    <w:rsid w:val="00387DC0"/>
    <w:rsid w:val="003902E1"/>
    <w:rsid w:val="00390805"/>
    <w:rsid w:val="00390A7B"/>
    <w:rsid w:val="0039131C"/>
    <w:rsid w:val="00391FEF"/>
    <w:rsid w:val="003920DA"/>
    <w:rsid w:val="00392864"/>
    <w:rsid w:val="00393517"/>
    <w:rsid w:val="00393B68"/>
    <w:rsid w:val="00393E8E"/>
    <w:rsid w:val="00393FF0"/>
    <w:rsid w:val="00395378"/>
    <w:rsid w:val="0039724B"/>
    <w:rsid w:val="00397595"/>
    <w:rsid w:val="003A1398"/>
    <w:rsid w:val="003A21F1"/>
    <w:rsid w:val="003A2DE5"/>
    <w:rsid w:val="003A348E"/>
    <w:rsid w:val="003A6D34"/>
    <w:rsid w:val="003A6DAA"/>
    <w:rsid w:val="003A715A"/>
    <w:rsid w:val="003B039A"/>
    <w:rsid w:val="003B06D5"/>
    <w:rsid w:val="003B10D5"/>
    <w:rsid w:val="003B1396"/>
    <w:rsid w:val="003B146B"/>
    <w:rsid w:val="003B16AE"/>
    <w:rsid w:val="003B2539"/>
    <w:rsid w:val="003B284C"/>
    <w:rsid w:val="003B3FDD"/>
    <w:rsid w:val="003B404A"/>
    <w:rsid w:val="003B4912"/>
    <w:rsid w:val="003B5819"/>
    <w:rsid w:val="003B67A4"/>
    <w:rsid w:val="003B6C2B"/>
    <w:rsid w:val="003B6C89"/>
    <w:rsid w:val="003B7A0C"/>
    <w:rsid w:val="003C4FBF"/>
    <w:rsid w:val="003C740C"/>
    <w:rsid w:val="003D0853"/>
    <w:rsid w:val="003D0934"/>
    <w:rsid w:val="003D2A09"/>
    <w:rsid w:val="003D2CC3"/>
    <w:rsid w:val="003D4014"/>
    <w:rsid w:val="003D4525"/>
    <w:rsid w:val="003D532B"/>
    <w:rsid w:val="003D6523"/>
    <w:rsid w:val="003D6B94"/>
    <w:rsid w:val="003D70DB"/>
    <w:rsid w:val="003D74C0"/>
    <w:rsid w:val="003E0080"/>
    <w:rsid w:val="003E0ECE"/>
    <w:rsid w:val="003E26F6"/>
    <w:rsid w:val="003E2E12"/>
    <w:rsid w:val="003E3D0C"/>
    <w:rsid w:val="003E4401"/>
    <w:rsid w:val="003E4D79"/>
    <w:rsid w:val="003E6E1F"/>
    <w:rsid w:val="003E7808"/>
    <w:rsid w:val="003F0E0F"/>
    <w:rsid w:val="003F10A7"/>
    <w:rsid w:val="003F1DDF"/>
    <w:rsid w:val="003F3732"/>
    <w:rsid w:val="003F40AA"/>
    <w:rsid w:val="003F552D"/>
    <w:rsid w:val="003F79A1"/>
    <w:rsid w:val="00401A1A"/>
    <w:rsid w:val="00402971"/>
    <w:rsid w:val="00405097"/>
    <w:rsid w:val="004060DB"/>
    <w:rsid w:val="0040648E"/>
    <w:rsid w:val="00406F98"/>
    <w:rsid w:val="00412676"/>
    <w:rsid w:val="00413D82"/>
    <w:rsid w:val="00413F14"/>
    <w:rsid w:val="004154E0"/>
    <w:rsid w:val="00422FB9"/>
    <w:rsid w:val="004259DE"/>
    <w:rsid w:val="0042609B"/>
    <w:rsid w:val="00426395"/>
    <w:rsid w:val="00426755"/>
    <w:rsid w:val="00426D98"/>
    <w:rsid w:val="00427040"/>
    <w:rsid w:val="00430164"/>
    <w:rsid w:val="004304A1"/>
    <w:rsid w:val="00430648"/>
    <w:rsid w:val="00430B3A"/>
    <w:rsid w:val="00431C9C"/>
    <w:rsid w:val="00431E78"/>
    <w:rsid w:val="0043461C"/>
    <w:rsid w:val="0043480E"/>
    <w:rsid w:val="00435353"/>
    <w:rsid w:val="00435A0B"/>
    <w:rsid w:val="00435AAB"/>
    <w:rsid w:val="00435BB6"/>
    <w:rsid w:val="00435CEA"/>
    <w:rsid w:val="004369CC"/>
    <w:rsid w:val="00436F56"/>
    <w:rsid w:val="0044051E"/>
    <w:rsid w:val="0044084A"/>
    <w:rsid w:val="00443882"/>
    <w:rsid w:val="0044393A"/>
    <w:rsid w:val="004442FF"/>
    <w:rsid w:val="00444FBD"/>
    <w:rsid w:val="0044769F"/>
    <w:rsid w:val="004517FC"/>
    <w:rsid w:val="0045366C"/>
    <w:rsid w:val="00453838"/>
    <w:rsid w:val="004555A5"/>
    <w:rsid w:val="00455A37"/>
    <w:rsid w:val="004565C2"/>
    <w:rsid w:val="00456F7E"/>
    <w:rsid w:val="004603B7"/>
    <w:rsid w:val="004603EB"/>
    <w:rsid w:val="004609EA"/>
    <w:rsid w:val="004614A9"/>
    <w:rsid w:val="00461E86"/>
    <w:rsid w:val="00462D19"/>
    <w:rsid w:val="00463D77"/>
    <w:rsid w:val="004650EB"/>
    <w:rsid w:val="00465654"/>
    <w:rsid w:val="0046612D"/>
    <w:rsid w:val="004662A8"/>
    <w:rsid w:val="0047054B"/>
    <w:rsid w:val="004709E0"/>
    <w:rsid w:val="00471818"/>
    <w:rsid w:val="00471FDD"/>
    <w:rsid w:val="00475A41"/>
    <w:rsid w:val="00475E36"/>
    <w:rsid w:val="004760EE"/>
    <w:rsid w:val="0047711E"/>
    <w:rsid w:val="0047717D"/>
    <w:rsid w:val="00477537"/>
    <w:rsid w:val="00477C3F"/>
    <w:rsid w:val="00480725"/>
    <w:rsid w:val="00480CCB"/>
    <w:rsid w:val="0048102C"/>
    <w:rsid w:val="004835E2"/>
    <w:rsid w:val="00483D75"/>
    <w:rsid w:val="00484A4D"/>
    <w:rsid w:val="0048535F"/>
    <w:rsid w:val="0048560E"/>
    <w:rsid w:val="00486B72"/>
    <w:rsid w:val="0048716C"/>
    <w:rsid w:val="004916F4"/>
    <w:rsid w:val="00491846"/>
    <w:rsid w:val="00492D9E"/>
    <w:rsid w:val="004930C4"/>
    <w:rsid w:val="0049318B"/>
    <w:rsid w:val="00493C47"/>
    <w:rsid w:val="00495137"/>
    <w:rsid w:val="00495D24"/>
    <w:rsid w:val="004975C2"/>
    <w:rsid w:val="004A16F7"/>
    <w:rsid w:val="004A1FAB"/>
    <w:rsid w:val="004A2314"/>
    <w:rsid w:val="004A2F97"/>
    <w:rsid w:val="004A3974"/>
    <w:rsid w:val="004A477B"/>
    <w:rsid w:val="004A4E65"/>
    <w:rsid w:val="004A506A"/>
    <w:rsid w:val="004A507E"/>
    <w:rsid w:val="004A584D"/>
    <w:rsid w:val="004A5B5C"/>
    <w:rsid w:val="004A634E"/>
    <w:rsid w:val="004A7244"/>
    <w:rsid w:val="004A7B60"/>
    <w:rsid w:val="004B157C"/>
    <w:rsid w:val="004B242A"/>
    <w:rsid w:val="004B268D"/>
    <w:rsid w:val="004B29EB"/>
    <w:rsid w:val="004B2D79"/>
    <w:rsid w:val="004B3C1E"/>
    <w:rsid w:val="004B4748"/>
    <w:rsid w:val="004B60DD"/>
    <w:rsid w:val="004B6447"/>
    <w:rsid w:val="004B7051"/>
    <w:rsid w:val="004B725F"/>
    <w:rsid w:val="004B737F"/>
    <w:rsid w:val="004B73E8"/>
    <w:rsid w:val="004C0063"/>
    <w:rsid w:val="004C222B"/>
    <w:rsid w:val="004C2791"/>
    <w:rsid w:val="004C2D0A"/>
    <w:rsid w:val="004C3764"/>
    <w:rsid w:val="004C4788"/>
    <w:rsid w:val="004C4F20"/>
    <w:rsid w:val="004C642B"/>
    <w:rsid w:val="004C64D8"/>
    <w:rsid w:val="004C727D"/>
    <w:rsid w:val="004D028E"/>
    <w:rsid w:val="004D0C4D"/>
    <w:rsid w:val="004D2B25"/>
    <w:rsid w:val="004D40D3"/>
    <w:rsid w:val="004D5961"/>
    <w:rsid w:val="004D5AF4"/>
    <w:rsid w:val="004D5F0F"/>
    <w:rsid w:val="004D6479"/>
    <w:rsid w:val="004D68BB"/>
    <w:rsid w:val="004D73B0"/>
    <w:rsid w:val="004D7F3A"/>
    <w:rsid w:val="004E2B7D"/>
    <w:rsid w:val="004E4B4C"/>
    <w:rsid w:val="004E4D67"/>
    <w:rsid w:val="004E5076"/>
    <w:rsid w:val="004E5411"/>
    <w:rsid w:val="004E548F"/>
    <w:rsid w:val="004E6475"/>
    <w:rsid w:val="004E7343"/>
    <w:rsid w:val="004F0B22"/>
    <w:rsid w:val="004F1B7E"/>
    <w:rsid w:val="004F1C70"/>
    <w:rsid w:val="004F2A7A"/>
    <w:rsid w:val="004F3F20"/>
    <w:rsid w:val="004F4B69"/>
    <w:rsid w:val="004F7222"/>
    <w:rsid w:val="004F7D1E"/>
    <w:rsid w:val="00501C13"/>
    <w:rsid w:val="005023E7"/>
    <w:rsid w:val="00502B30"/>
    <w:rsid w:val="005034CD"/>
    <w:rsid w:val="0050462F"/>
    <w:rsid w:val="005074B5"/>
    <w:rsid w:val="00510155"/>
    <w:rsid w:val="00511386"/>
    <w:rsid w:val="00512E41"/>
    <w:rsid w:val="00513FA8"/>
    <w:rsid w:val="00514EAD"/>
    <w:rsid w:val="0051672B"/>
    <w:rsid w:val="0052000F"/>
    <w:rsid w:val="00521431"/>
    <w:rsid w:val="0052189B"/>
    <w:rsid w:val="005231F2"/>
    <w:rsid w:val="005235E8"/>
    <w:rsid w:val="00523BC2"/>
    <w:rsid w:val="00523FC8"/>
    <w:rsid w:val="005249DE"/>
    <w:rsid w:val="00526BF6"/>
    <w:rsid w:val="00527200"/>
    <w:rsid w:val="00527391"/>
    <w:rsid w:val="005274DC"/>
    <w:rsid w:val="00527E14"/>
    <w:rsid w:val="00530F71"/>
    <w:rsid w:val="0053160D"/>
    <w:rsid w:val="0053216D"/>
    <w:rsid w:val="0053247E"/>
    <w:rsid w:val="00532948"/>
    <w:rsid w:val="00532CBD"/>
    <w:rsid w:val="0053444A"/>
    <w:rsid w:val="005351CF"/>
    <w:rsid w:val="0053712E"/>
    <w:rsid w:val="005379C0"/>
    <w:rsid w:val="00540657"/>
    <w:rsid w:val="005415AA"/>
    <w:rsid w:val="0054189F"/>
    <w:rsid w:val="00542F51"/>
    <w:rsid w:val="00543153"/>
    <w:rsid w:val="0054411D"/>
    <w:rsid w:val="00544D3C"/>
    <w:rsid w:val="00545648"/>
    <w:rsid w:val="00547D08"/>
    <w:rsid w:val="005507FC"/>
    <w:rsid w:val="00551EB6"/>
    <w:rsid w:val="00552BF2"/>
    <w:rsid w:val="005530AE"/>
    <w:rsid w:val="005539CB"/>
    <w:rsid w:val="00553A05"/>
    <w:rsid w:val="005545CF"/>
    <w:rsid w:val="00554D39"/>
    <w:rsid w:val="005555CA"/>
    <w:rsid w:val="005575D0"/>
    <w:rsid w:val="00557DA8"/>
    <w:rsid w:val="005617B2"/>
    <w:rsid w:val="00561E25"/>
    <w:rsid w:val="00563992"/>
    <w:rsid w:val="005640BA"/>
    <w:rsid w:val="005645F9"/>
    <w:rsid w:val="00567107"/>
    <w:rsid w:val="00567B90"/>
    <w:rsid w:val="005714C0"/>
    <w:rsid w:val="0057285C"/>
    <w:rsid w:val="00572E5B"/>
    <w:rsid w:val="005737EA"/>
    <w:rsid w:val="00574C9C"/>
    <w:rsid w:val="00575F54"/>
    <w:rsid w:val="005767D0"/>
    <w:rsid w:val="00576A20"/>
    <w:rsid w:val="00577D3A"/>
    <w:rsid w:val="00580B3D"/>
    <w:rsid w:val="00582AEB"/>
    <w:rsid w:val="005857C0"/>
    <w:rsid w:val="00585B8B"/>
    <w:rsid w:val="00586CDF"/>
    <w:rsid w:val="00587BAB"/>
    <w:rsid w:val="00591C6F"/>
    <w:rsid w:val="00594220"/>
    <w:rsid w:val="0059539E"/>
    <w:rsid w:val="005957E7"/>
    <w:rsid w:val="00596AAC"/>
    <w:rsid w:val="005975D0"/>
    <w:rsid w:val="00597887"/>
    <w:rsid w:val="00597E59"/>
    <w:rsid w:val="005A0596"/>
    <w:rsid w:val="005A1CA7"/>
    <w:rsid w:val="005A2503"/>
    <w:rsid w:val="005A25A2"/>
    <w:rsid w:val="005A2D9A"/>
    <w:rsid w:val="005A489F"/>
    <w:rsid w:val="005A55FC"/>
    <w:rsid w:val="005A5AFD"/>
    <w:rsid w:val="005A5CD0"/>
    <w:rsid w:val="005A7EB7"/>
    <w:rsid w:val="005B0930"/>
    <w:rsid w:val="005B09F0"/>
    <w:rsid w:val="005B0A36"/>
    <w:rsid w:val="005B12C6"/>
    <w:rsid w:val="005B15AA"/>
    <w:rsid w:val="005B1810"/>
    <w:rsid w:val="005B33A8"/>
    <w:rsid w:val="005B4EE8"/>
    <w:rsid w:val="005B6AFD"/>
    <w:rsid w:val="005B6BF9"/>
    <w:rsid w:val="005B6F49"/>
    <w:rsid w:val="005C07E3"/>
    <w:rsid w:val="005C1EFE"/>
    <w:rsid w:val="005C5B88"/>
    <w:rsid w:val="005C5D9A"/>
    <w:rsid w:val="005C6554"/>
    <w:rsid w:val="005C6E32"/>
    <w:rsid w:val="005D16A1"/>
    <w:rsid w:val="005D2535"/>
    <w:rsid w:val="005D4364"/>
    <w:rsid w:val="005D54D6"/>
    <w:rsid w:val="005D5E1A"/>
    <w:rsid w:val="005D61AB"/>
    <w:rsid w:val="005E03DD"/>
    <w:rsid w:val="005E0906"/>
    <w:rsid w:val="005E0EED"/>
    <w:rsid w:val="005E1360"/>
    <w:rsid w:val="005E1720"/>
    <w:rsid w:val="005E2192"/>
    <w:rsid w:val="005E4D32"/>
    <w:rsid w:val="005E6AD1"/>
    <w:rsid w:val="005F06F1"/>
    <w:rsid w:val="005F16C2"/>
    <w:rsid w:val="005F2437"/>
    <w:rsid w:val="005F497E"/>
    <w:rsid w:val="006023B0"/>
    <w:rsid w:val="00602742"/>
    <w:rsid w:val="006032C7"/>
    <w:rsid w:val="00603439"/>
    <w:rsid w:val="00603C33"/>
    <w:rsid w:val="00604BDA"/>
    <w:rsid w:val="006050A2"/>
    <w:rsid w:val="00606900"/>
    <w:rsid w:val="00607935"/>
    <w:rsid w:val="00607F5E"/>
    <w:rsid w:val="0061111A"/>
    <w:rsid w:val="0061265F"/>
    <w:rsid w:val="00614C01"/>
    <w:rsid w:val="00614EE9"/>
    <w:rsid w:val="00615200"/>
    <w:rsid w:val="006153BA"/>
    <w:rsid w:val="006154A9"/>
    <w:rsid w:val="00615503"/>
    <w:rsid w:val="00615553"/>
    <w:rsid w:val="00616A3C"/>
    <w:rsid w:val="0061711C"/>
    <w:rsid w:val="00617B22"/>
    <w:rsid w:val="006209BA"/>
    <w:rsid w:val="006247E4"/>
    <w:rsid w:val="00624A21"/>
    <w:rsid w:val="006254CE"/>
    <w:rsid w:val="0062639F"/>
    <w:rsid w:val="00627526"/>
    <w:rsid w:val="00627A25"/>
    <w:rsid w:val="006308EB"/>
    <w:rsid w:val="00632CB0"/>
    <w:rsid w:val="00635908"/>
    <w:rsid w:val="00636161"/>
    <w:rsid w:val="0063683B"/>
    <w:rsid w:val="00637BA3"/>
    <w:rsid w:val="006421AE"/>
    <w:rsid w:val="00643280"/>
    <w:rsid w:val="006433E0"/>
    <w:rsid w:val="006437DC"/>
    <w:rsid w:val="006443C8"/>
    <w:rsid w:val="00644423"/>
    <w:rsid w:val="00645B0D"/>
    <w:rsid w:val="00645D32"/>
    <w:rsid w:val="00647C16"/>
    <w:rsid w:val="00647C64"/>
    <w:rsid w:val="00647F42"/>
    <w:rsid w:val="006525C2"/>
    <w:rsid w:val="00654089"/>
    <w:rsid w:val="006551CC"/>
    <w:rsid w:val="006557E6"/>
    <w:rsid w:val="006560B8"/>
    <w:rsid w:val="0065710F"/>
    <w:rsid w:val="006616B0"/>
    <w:rsid w:val="006617FD"/>
    <w:rsid w:val="006619CF"/>
    <w:rsid w:val="006621B0"/>
    <w:rsid w:val="006622A5"/>
    <w:rsid w:val="00662455"/>
    <w:rsid w:val="006625CB"/>
    <w:rsid w:val="00662CD8"/>
    <w:rsid w:val="0066327D"/>
    <w:rsid w:val="00663D9A"/>
    <w:rsid w:val="00665025"/>
    <w:rsid w:val="00665612"/>
    <w:rsid w:val="00665AAC"/>
    <w:rsid w:val="00665CF9"/>
    <w:rsid w:val="00666C43"/>
    <w:rsid w:val="006672C3"/>
    <w:rsid w:val="00670098"/>
    <w:rsid w:val="006705DF"/>
    <w:rsid w:val="006714DD"/>
    <w:rsid w:val="00671D6B"/>
    <w:rsid w:val="006723D5"/>
    <w:rsid w:val="006729E4"/>
    <w:rsid w:val="00672D1A"/>
    <w:rsid w:val="00672ECA"/>
    <w:rsid w:val="006747D2"/>
    <w:rsid w:val="00674AFC"/>
    <w:rsid w:val="006757FE"/>
    <w:rsid w:val="00676610"/>
    <w:rsid w:val="00676F5B"/>
    <w:rsid w:val="00677AFB"/>
    <w:rsid w:val="00681E5A"/>
    <w:rsid w:val="00682015"/>
    <w:rsid w:val="00683EF6"/>
    <w:rsid w:val="00684781"/>
    <w:rsid w:val="00690254"/>
    <w:rsid w:val="006904BB"/>
    <w:rsid w:val="00692FC4"/>
    <w:rsid w:val="00693925"/>
    <w:rsid w:val="00694E26"/>
    <w:rsid w:val="00696D21"/>
    <w:rsid w:val="00696E12"/>
    <w:rsid w:val="006A0331"/>
    <w:rsid w:val="006A05A4"/>
    <w:rsid w:val="006A0AFB"/>
    <w:rsid w:val="006A1D0F"/>
    <w:rsid w:val="006A1E80"/>
    <w:rsid w:val="006A29D2"/>
    <w:rsid w:val="006A42E1"/>
    <w:rsid w:val="006A5C2F"/>
    <w:rsid w:val="006A7349"/>
    <w:rsid w:val="006B12C7"/>
    <w:rsid w:val="006B2423"/>
    <w:rsid w:val="006B253A"/>
    <w:rsid w:val="006B379B"/>
    <w:rsid w:val="006B4F41"/>
    <w:rsid w:val="006B5630"/>
    <w:rsid w:val="006B6384"/>
    <w:rsid w:val="006B64CE"/>
    <w:rsid w:val="006C0060"/>
    <w:rsid w:val="006C0A7C"/>
    <w:rsid w:val="006C1EC9"/>
    <w:rsid w:val="006C24AE"/>
    <w:rsid w:val="006C2A10"/>
    <w:rsid w:val="006C2D4D"/>
    <w:rsid w:val="006C4898"/>
    <w:rsid w:val="006C5F11"/>
    <w:rsid w:val="006C66E2"/>
    <w:rsid w:val="006C7127"/>
    <w:rsid w:val="006D15BB"/>
    <w:rsid w:val="006D18FE"/>
    <w:rsid w:val="006D2356"/>
    <w:rsid w:val="006D30F7"/>
    <w:rsid w:val="006D37A6"/>
    <w:rsid w:val="006D40D5"/>
    <w:rsid w:val="006D41A2"/>
    <w:rsid w:val="006D4F22"/>
    <w:rsid w:val="006D5817"/>
    <w:rsid w:val="006D588C"/>
    <w:rsid w:val="006D5D49"/>
    <w:rsid w:val="006D5F54"/>
    <w:rsid w:val="006D763D"/>
    <w:rsid w:val="006D7A0A"/>
    <w:rsid w:val="006E109A"/>
    <w:rsid w:val="006E1D5A"/>
    <w:rsid w:val="006E58C8"/>
    <w:rsid w:val="006E6D73"/>
    <w:rsid w:val="006F11B2"/>
    <w:rsid w:val="006F127E"/>
    <w:rsid w:val="006F30AB"/>
    <w:rsid w:val="006F3388"/>
    <w:rsid w:val="006F34A8"/>
    <w:rsid w:val="006F4B39"/>
    <w:rsid w:val="006F4CCB"/>
    <w:rsid w:val="006F62C2"/>
    <w:rsid w:val="006F7039"/>
    <w:rsid w:val="006F73BB"/>
    <w:rsid w:val="007002E3"/>
    <w:rsid w:val="0070081D"/>
    <w:rsid w:val="00701F33"/>
    <w:rsid w:val="00703A9B"/>
    <w:rsid w:val="007049FF"/>
    <w:rsid w:val="00704E29"/>
    <w:rsid w:val="00706972"/>
    <w:rsid w:val="00707292"/>
    <w:rsid w:val="00710685"/>
    <w:rsid w:val="007108B8"/>
    <w:rsid w:val="0071092B"/>
    <w:rsid w:val="0071150D"/>
    <w:rsid w:val="007120C7"/>
    <w:rsid w:val="00712B0C"/>
    <w:rsid w:val="00714203"/>
    <w:rsid w:val="0071444A"/>
    <w:rsid w:val="00714B1D"/>
    <w:rsid w:val="007154A7"/>
    <w:rsid w:val="007174B4"/>
    <w:rsid w:val="00717865"/>
    <w:rsid w:val="00717B55"/>
    <w:rsid w:val="00717BAD"/>
    <w:rsid w:val="00717D3A"/>
    <w:rsid w:val="00720540"/>
    <w:rsid w:val="00721194"/>
    <w:rsid w:val="00721F51"/>
    <w:rsid w:val="00723A84"/>
    <w:rsid w:val="00724B5C"/>
    <w:rsid w:val="0072504B"/>
    <w:rsid w:val="00726ED2"/>
    <w:rsid w:val="00730B4A"/>
    <w:rsid w:val="007310CA"/>
    <w:rsid w:val="00732D0E"/>
    <w:rsid w:val="00733B0E"/>
    <w:rsid w:val="00735B5C"/>
    <w:rsid w:val="00736962"/>
    <w:rsid w:val="00736BA9"/>
    <w:rsid w:val="007373BB"/>
    <w:rsid w:val="00737D85"/>
    <w:rsid w:val="00740384"/>
    <w:rsid w:val="00740B47"/>
    <w:rsid w:val="00741A8F"/>
    <w:rsid w:val="00743672"/>
    <w:rsid w:val="00746187"/>
    <w:rsid w:val="00747068"/>
    <w:rsid w:val="007506D2"/>
    <w:rsid w:val="00751A92"/>
    <w:rsid w:val="00751B6A"/>
    <w:rsid w:val="0075281C"/>
    <w:rsid w:val="00754962"/>
    <w:rsid w:val="00754D95"/>
    <w:rsid w:val="00755932"/>
    <w:rsid w:val="00757921"/>
    <w:rsid w:val="00760505"/>
    <w:rsid w:val="0076082E"/>
    <w:rsid w:val="007633AF"/>
    <w:rsid w:val="007635BF"/>
    <w:rsid w:val="007655AF"/>
    <w:rsid w:val="0076708D"/>
    <w:rsid w:val="00767834"/>
    <w:rsid w:val="00767970"/>
    <w:rsid w:val="007701E3"/>
    <w:rsid w:val="00770AD9"/>
    <w:rsid w:val="0077141B"/>
    <w:rsid w:val="00775F86"/>
    <w:rsid w:val="00777A3D"/>
    <w:rsid w:val="007801FD"/>
    <w:rsid w:val="0078098C"/>
    <w:rsid w:val="007809ED"/>
    <w:rsid w:val="00782052"/>
    <w:rsid w:val="007823A8"/>
    <w:rsid w:val="00782B4A"/>
    <w:rsid w:val="00783B6D"/>
    <w:rsid w:val="007854CA"/>
    <w:rsid w:val="00785678"/>
    <w:rsid w:val="00786686"/>
    <w:rsid w:val="00786818"/>
    <w:rsid w:val="00787061"/>
    <w:rsid w:val="00787914"/>
    <w:rsid w:val="007901FE"/>
    <w:rsid w:val="00790742"/>
    <w:rsid w:val="00790CB6"/>
    <w:rsid w:val="00793718"/>
    <w:rsid w:val="00796727"/>
    <w:rsid w:val="007967D6"/>
    <w:rsid w:val="00796EF5"/>
    <w:rsid w:val="00797E2E"/>
    <w:rsid w:val="00797ED2"/>
    <w:rsid w:val="007A00CF"/>
    <w:rsid w:val="007A199D"/>
    <w:rsid w:val="007A1E90"/>
    <w:rsid w:val="007A1FD5"/>
    <w:rsid w:val="007A2286"/>
    <w:rsid w:val="007A2B5D"/>
    <w:rsid w:val="007A2D25"/>
    <w:rsid w:val="007A38A7"/>
    <w:rsid w:val="007A4208"/>
    <w:rsid w:val="007A4210"/>
    <w:rsid w:val="007A4399"/>
    <w:rsid w:val="007A442B"/>
    <w:rsid w:val="007A4FB2"/>
    <w:rsid w:val="007A6F0C"/>
    <w:rsid w:val="007A780C"/>
    <w:rsid w:val="007A7E92"/>
    <w:rsid w:val="007B02D0"/>
    <w:rsid w:val="007B18C0"/>
    <w:rsid w:val="007B1992"/>
    <w:rsid w:val="007B2B18"/>
    <w:rsid w:val="007B2FF2"/>
    <w:rsid w:val="007B3652"/>
    <w:rsid w:val="007B4C16"/>
    <w:rsid w:val="007B510A"/>
    <w:rsid w:val="007B5900"/>
    <w:rsid w:val="007B6D14"/>
    <w:rsid w:val="007C04BE"/>
    <w:rsid w:val="007C164E"/>
    <w:rsid w:val="007C1E08"/>
    <w:rsid w:val="007C24DF"/>
    <w:rsid w:val="007C2961"/>
    <w:rsid w:val="007C2D83"/>
    <w:rsid w:val="007C3C7E"/>
    <w:rsid w:val="007C4714"/>
    <w:rsid w:val="007D1442"/>
    <w:rsid w:val="007D234B"/>
    <w:rsid w:val="007D3183"/>
    <w:rsid w:val="007D3A7A"/>
    <w:rsid w:val="007D3BFC"/>
    <w:rsid w:val="007D49FD"/>
    <w:rsid w:val="007D4AB2"/>
    <w:rsid w:val="007D4E20"/>
    <w:rsid w:val="007D5941"/>
    <w:rsid w:val="007D6960"/>
    <w:rsid w:val="007D770A"/>
    <w:rsid w:val="007E03DD"/>
    <w:rsid w:val="007E03F2"/>
    <w:rsid w:val="007E2B01"/>
    <w:rsid w:val="007E47C3"/>
    <w:rsid w:val="007E6B45"/>
    <w:rsid w:val="007E707E"/>
    <w:rsid w:val="007E7A87"/>
    <w:rsid w:val="007F0D47"/>
    <w:rsid w:val="007F21D3"/>
    <w:rsid w:val="007F2F7C"/>
    <w:rsid w:val="007F349D"/>
    <w:rsid w:val="007F3ECC"/>
    <w:rsid w:val="007F7A0D"/>
    <w:rsid w:val="008026A8"/>
    <w:rsid w:val="008027C1"/>
    <w:rsid w:val="0080315F"/>
    <w:rsid w:val="008063EB"/>
    <w:rsid w:val="00806A2A"/>
    <w:rsid w:val="0080733D"/>
    <w:rsid w:val="008073B0"/>
    <w:rsid w:val="00807FA2"/>
    <w:rsid w:val="00811BEC"/>
    <w:rsid w:val="00811D12"/>
    <w:rsid w:val="008125F9"/>
    <w:rsid w:val="008126FD"/>
    <w:rsid w:val="008130DF"/>
    <w:rsid w:val="0081380F"/>
    <w:rsid w:val="008139B4"/>
    <w:rsid w:val="0081592D"/>
    <w:rsid w:val="008170C3"/>
    <w:rsid w:val="00821191"/>
    <w:rsid w:val="0082316B"/>
    <w:rsid w:val="00823CF1"/>
    <w:rsid w:val="008249C1"/>
    <w:rsid w:val="0082616A"/>
    <w:rsid w:val="008265ED"/>
    <w:rsid w:val="008276AE"/>
    <w:rsid w:val="008300A5"/>
    <w:rsid w:val="008302EF"/>
    <w:rsid w:val="00831123"/>
    <w:rsid w:val="0083180A"/>
    <w:rsid w:val="00831A11"/>
    <w:rsid w:val="00831CCE"/>
    <w:rsid w:val="00832057"/>
    <w:rsid w:val="0083293A"/>
    <w:rsid w:val="008330F9"/>
    <w:rsid w:val="008351E7"/>
    <w:rsid w:val="0083670E"/>
    <w:rsid w:val="00837B3B"/>
    <w:rsid w:val="0084269F"/>
    <w:rsid w:val="0084362B"/>
    <w:rsid w:val="008445D7"/>
    <w:rsid w:val="008448BD"/>
    <w:rsid w:val="00844AF7"/>
    <w:rsid w:val="008453C5"/>
    <w:rsid w:val="008460EB"/>
    <w:rsid w:val="008462AE"/>
    <w:rsid w:val="008467DD"/>
    <w:rsid w:val="00846B00"/>
    <w:rsid w:val="00847801"/>
    <w:rsid w:val="00847BC8"/>
    <w:rsid w:val="0085156C"/>
    <w:rsid w:val="0085233F"/>
    <w:rsid w:val="00853DAD"/>
    <w:rsid w:val="008556A3"/>
    <w:rsid w:val="00855F8E"/>
    <w:rsid w:val="00857E80"/>
    <w:rsid w:val="00857F59"/>
    <w:rsid w:val="00860B4A"/>
    <w:rsid w:val="00860BD8"/>
    <w:rsid w:val="00861397"/>
    <w:rsid w:val="00862B3A"/>
    <w:rsid w:val="0086302A"/>
    <w:rsid w:val="00863B11"/>
    <w:rsid w:val="00863DE2"/>
    <w:rsid w:val="0086408E"/>
    <w:rsid w:val="00864AE4"/>
    <w:rsid w:val="00867427"/>
    <w:rsid w:val="00870EF2"/>
    <w:rsid w:val="00871346"/>
    <w:rsid w:val="00871BF8"/>
    <w:rsid w:val="008728CE"/>
    <w:rsid w:val="00872B80"/>
    <w:rsid w:val="008771BD"/>
    <w:rsid w:val="00877256"/>
    <w:rsid w:val="0088267C"/>
    <w:rsid w:val="00882E7B"/>
    <w:rsid w:val="00884BA2"/>
    <w:rsid w:val="00884C24"/>
    <w:rsid w:val="00884C9A"/>
    <w:rsid w:val="00884D2A"/>
    <w:rsid w:val="00886AAC"/>
    <w:rsid w:val="00886D12"/>
    <w:rsid w:val="00887B6E"/>
    <w:rsid w:val="00887D04"/>
    <w:rsid w:val="00892392"/>
    <w:rsid w:val="00892C16"/>
    <w:rsid w:val="00892FA2"/>
    <w:rsid w:val="008938E7"/>
    <w:rsid w:val="00893A8C"/>
    <w:rsid w:val="00893FA5"/>
    <w:rsid w:val="00893FFA"/>
    <w:rsid w:val="00895E11"/>
    <w:rsid w:val="00896488"/>
    <w:rsid w:val="00896656"/>
    <w:rsid w:val="008967BD"/>
    <w:rsid w:val="00896F78"/>
    <w:rsid w:val="00897300"/>
    <w:rsid w:val="00897FB5"/>
    <w:rsid w:val="008A033F"/>
    <w:rsid w:val="008A0346"/>
    <w:rsid w:val="008A3708"/>
    <w:rsid w:val="008A3FEB"/>
    <w:rsid w:val="008A48A5"/>
    <w:rsid w:val="008A5104"/>
    <w:rsid w:val="008A62A6"/>
    <w:rsid w:val="008A66FA"/>
    <w:rsid w:val="008A6ADC"/>
    <w:rsid w:val="008A7ED0"/>
    <w:rsid w:val="008B20C7"/>
    <w:rsid w:val="008B21A4"/>
    <w:rsid w:val="008B27D9"/>
    <w:rsid w:val="008B2C16"/>
    <w:rsid w:val="008B383A"/>
    <w:rsid w:val="008B49F6"/>
    <w:rsid w:val="008B50BE"/>
    <w:rsid w:val="008B56BD"/>
    <w:rsid w:val="008B571F"/>
    <w:rsid w:val="008B6193"/>
    <w:rsid w:val="008C0DFA"/>
    <w:rsid w:val="008C1062"/>
    <w:rsid w:val="008C1476"/>
    <w:rsid w:val="008C1693"/>
    <w:rsid w:val="008C3FCD"/>
    <w:rsid w:val="008C4990"/>
    <w:rsid w:val="008C5F1A"/>
    <w:rsid w:val="008C7BE0"/>
    <w:rsid w:val="008D0216"/>
    <w:rsid w:val="008D105E"/>
    <w:rsid w:val="008D19DE"/>
    <w:rsid w:val="008D1A11"/>
    <w:rsid w:val="008D2C6D"/>
    <w:rsid w:val="008D3D54"/>
    <w:rsid w:val="008D3EED"/>
    <w:rsid w:val="008D43A6"/>
    <w:rsid w:val="008D5551"/>
    <w:rsid w:val="008D57E5"/>
    <w:rsid w:val="008D5F16"/>
    <w:rsid w:val="008D69D0"/>
    <w:rsid w:val="008D797E"/>
    <w:rsid w:val="008E05FB"/>
    <w:rsid w:val="008E0623"/>
    <w:rsid w:val="008E0A1E"/>
    <w:rsid w:val="008E1767"/>
    <w:rsid w:val="008E1BE4"/>
    <w:rsid w:val="008E5A26"/>
    <w:rsid w:val="008E6020"/>
    <w:rsid w:val="008E6F54"/>
    <w:rsid w:val="008F0002"/>
    <w:rsid w:val="008F1020"/>
    <w:rsid w:val="008F2EC7"/>
    <w:rsid w:val="008F2FAD"/>
    <w:rsid w:val="008F616A"/>
    <w:rsid w:val="008F62F3"/>
    <w:rsid w:val="008F714D"/>
    <w:rsid w:val="008F7C00"/>
    <w:rsid w:val="008F7E29"/>
    <w:rsid w:val="00900527"/>
    <w:rsid w:val="0090066E"/>
    <w:rsid w:val="00900A16"/>
    <w:rsid w:val="00900BD1"/>
    <w:rsid w:val="00901A46"/>
    <w:rsid w:val="00902181"/>
    <w:rsid w:val="0090239D"/>
    <w:rsid w:val="009033E6"/>
    <w:rsid w:val="00903532"/>
    <w:rsid w:val="00903D3A"/>
    <w:rsid w:val="00905A86"/>
    <w:rsid w:val="00906F72"/>
    <w:rsid w:val="00907EC1"/>
    <w:rsid w:val="00910A73"/>
    <w:rsid w:val="00912AA6"/>
    <w:rsid w:val="00914D8D"/>
    <w:rsid w:val="009152FA"/>
    <w:rsid w:val="00915B64"/>
    <w:rsid w:val="00915B6E"/>
    <w:rsid w:val="00917AB2"/>
    <w:rsid w:val="00920287"/>
    <w:rsid w:val="009232EF"/>
    <w:rsid w:val="00923966"/>
    <w:rsid w:val="00923D9E"/>
    <w:rsid w:val="00924C18"/>
    <w:rsid w:val="009254B2"/>
    <w:rsid w:val="009262BE"/>
    <w:rsid w:val="0092654C"/>
    <w:rsid w:val="00930549"/>
    <w:rsid w:val="00931395"/>
    <w:rsid w:val="0093143F"/>
    <w:rsid w:val="00931C4A"/>
    <w:rsid w:val="00931F3B"/>
    <w:rsid w:val="00932809"/>
    <w:rsid w:val="009343AB"/>
    <w:rsid w:val="00935772"/>
    <w:rsid w:val="00935DC7"/>
    <w:rsid w:val="0093625E"/>
    <w:rsid w:val="00937F17"/>
    <w:rsid w:val="00940E70"/>
    <w:rsid w:val="0094176A"/>
    <w:rsid w:val="009426D5"/>
    <w:rsid w:val="00942C53"/>
    <w:rsid w:val="00943142"/>
    <w:rsid w:val="00943C06"/>
    <w:rsid w:val="00944877"/>
    <w:rsid w:val="00945160"/>
    <w:rsid w:val="00945626"/>
    <w:rsid w:val="00945B52"/>
    <w:rsid w:val="00945DD6"/>
    <w:rsid w:val="009462C3"/>
    <w:rsid w:val="00946983"/>
    <w:rsid w:val="0094757B"/>
    <w:rsid w:val="00947D68"/>
    <w:rsid w:val="00950339"/>
    <w:rsid w:val="0095235A"/>
    <w:rsid w:val="009527CD"/>
    <w:rsid w:val="00952F46"/>
    <w:rsid w:val="009542FB"/>
    <w:rsid w:val="009573B6"/>
    <w:rsid w:val="0095797C"/>
    <w:rsid w:val="00960CD0"/>
    <w:rsid w:val="00960E69"/>
    <w:rsid w:val="00960EB1"/>
    <w:rsid w:val="009612C8"/>
    <w:rsid w:val="00961692"/>
    <w:rsid w:val="009629E7"/>
    <w:rsid w:val="0096428B"/>
    <w:rsid w:val="009649E0"/>
    <w:rsid w:val="00965858"/>
    <w:rsid w:val="009663E5"/>
    <w:rsid w:val="009664C3"/>
    <w:rsid w:val="0096765C"/>
    <w:rsid w:val="009718B1"/>
    <w:rsid w:val="009728EF"/>
    <w:rsid w:val="009740D0"/>
    <w:rsid w:val="0097782B"/>
    <w:rsid w:val="00977A07"/>
    <w:rsid w:val="0098057B"/>
    <w:rsid w:val="00980F7D"/>
    <w:rsid w:val="00981F1B"/>
    <w:rsid w:val="0098217D"/>
    <w:rsid w:val="009825F1"/>
    <w:rsid w:val="00983B0D"/>
    <w:rsid w:val="00986AD7"/>
    <w:rsid w:val="00987723"/>
    <w:rsid w:val="00987937"/>
    <w:rsid w:val="00994869"/>
    <w:rsid w:val="00994FF9"/>
    <w:rsid w:val="0099591A"/>
    <w:rsid w:val="00996796"/>
    <w:rsid w:val="00997194"/>
    <w:rsid w:val="009979BB"/>
    <w:rsid w:val="009A1F7D"/>
    <w:rsid w:val="009A269C"/>
    <w:rsid w:val="009A2719"/>
    <w:rsid w:val="009A2C11"/>
    <w:rsid w:val="009A47FD"/>
    <w:rsid w:val="009A5D36"/>
    <w:rsid w:val="009B06AB"/>
    <w:rsid w:val="009B37DD"/>
    <w:rsid w:val="009B3930"/>
    <w:rsid w:val="009B4025"/>
    <w:rsid w:val="009B4CA9"/>
    <w:rsid w:val="009B5378"/>
    <w:rsid w:val="009B56E0"/>
    <w:rsid w:val="009B5A44"/>
    <w:rsid w:val="009B63D4"/>
    <w:rsid w:val="009B7974"/>
    <w:rsid w:val="009B7E65"/>
    <w:rsid w:val="009C0C15"/>
    <w:rsid w:val="009C19F1"/>
    <w:rsid w:val="009C1BA2"/>
    <w:rsid w:val="009C2B44"/>
    <w:rsid w:val="009C2E58"/>
    <w:rsid w:val="009C313C"/>
    <w:rsid w:val="009C35DA"/>
    <w:rsid w:val="009C3AA1"/>
    <w:rsid w:val="009C4510"/>
    <w:rsid w:val="009C4894"/>
    <w:rsid w:val="009C5075"/>
    <w:rsid w:val="009C538D"/>
    <w:rsid w:val="009C54D9"/>
    <w:rsid w:val="009C56A9"/>
    <w:rsid w:val="009C7F29"/>
    <w:rsid w:val="009D17DE"/>
    <w:rsid w:val="009D3CC2"/>
    <w:rsid w:val="009D4E24"/>
    <w:rsid w:val="009D5C47"/>
    <w:rsid w:val="009D737B"/>
    <w:rsid w:val="009D75D3"/>
    <w:rsid w:val="009E0EA6"/>
    <w:rsid w:val="009E0F04"/>
    <w:rsid w:val="009E1390"/>
    <w:rsid w:val="009E159A"/>
    <w:rsid w:val="009E22AF"/>
    <w:rsid w:val="009E2413"/>
    <w:rsid w:val="009E4157"/>
    <w:rsid w:val="009E4661"/>
    <w:rsid w:val="009E4B8A"/>
    <w:rsid w:val="009E57DD"/>
    <w:rsid w:val="009E6505"/>
    <w:rsid w:val="009E6907"/>
    <w:rsid w:val="009E72DD"/>
    <w:rsid w:val="009E754F"/>
    <w:rsid w:val="009E7FE5"/>
    <w:rsid w:val="009F0921"/>
    <w:rsid w:val="009F0B91"/>
    <w:rsid w:val="009F1815"/>
    <w:rsid w:val="009F21C0"/>
    <w:rsid w:val="009F27CB"/>
    <w:rsid w:val="009F393F"/>
    <w:rsid w:val="009F556B"/>
    <w:rsid w:val="009F5BFC"/>
    <w:rsid w:val="009F617A"/>
    <w:rsid w:val="009F67BC"/>
    <w:rsid w:val="00A00089"/>
    <w:rsid w:val="00A01666"/>
    <w:rsid w:val="00A01ED8"/>
    <w:rsid w:val="00A02F23"/>
    <w:rsid w:val="00A033D2"/>
    <w:rsid w:val="00A0395E"/>
    <w:rsid w:val="00A05320"/>
    <w:rsid w:val="00A05495"/>
    <w:rsid w:val="00A07203"/>
    <w:rsid w:val="00A078AD"/>
    <w:rsid w:val="00A102F3"/>
    <w:rsid w:val="00A11CE3"/>
    <w:rsid w:val="00A127F7"/>
    <w:rsid w:val="00A133D3"/>
    <w:rsid w:val="00A150A4"/>
    <w:rsid w:val="00A16A74"/>
    <w:rsid w:val="00A17625"/>
    <w:rsid w:val="00A20797"/>
    <w:rsid w:val="00A2124F"/>
    <w:rsid w:val="00A216C5"/>
    <w:rsid w:val="00A21E09"/>
    <w:rsid w:val="00A226CC"/>
    <w:rsid w:val="00A22EBA"/>
    <w:rsid w:val="00A244D5"/>
    <w:rsid w:val="00A24EB6"/>
    <w:rsid w:val="00A267F8"/>
    <w:rsid w:val="00A26E16"/>
    <w:rsid w:val="00A30536"/>
    <w:rsid w:val="00A31A45"/>
    <w:rsid w:val="00A32218"/>
    <w:rsid w:val="00A3374A"/>
    <w:rsid w:val="00A34711"/>
    <w:rsid w:val="00A349FC"/>
    <w:rsid w:val="00A34A73"/>
    <w:rsid w:val="00A34A8E"/>
    <w:rsid w:val="00A34F23"/>
    <w:rsid w:val="00A3631F"/>
    <w:rsid w:val="00A365B5"/>
    <w:rsid w:val="00A36DCA"/>
    <w:rsid w:val="00A374EF"/>
    <w:rsid w:val="00A4112B"/>
    <w:rsid w:val="00A4152A"/>
    <w:rsid w:val="00A44859"/>
    <w:rsid w:val="00A44B95"/>
    <w:rsid w:val="00A5179B"/>
    <w:rsid w:val="00A51F2A"/>
    <w:rsid w:val="00A52251"/>
    <w:rsid w:val="00A525A0"/>
    <w:rsid w:val="00A56597"/>
    <w:rsid w:val="00A566D4"/>
    <w:rsid w:val="00A5781A"/>
    <w:rsid w:val="00A60E89"/>
    <w:rsid w:val="00A61050"/>
    <w:rsid w:val="00A61924"/>
    <w:rsid w:val="00A626C7"/>
    <w:rsid w:val="00A63823"/>
    <w:rsid w:val="00A64823"/>
    <w:rsid w:val="00A649F4"/>
    <w:rsid w:val="00A674B6"/>
    <w:rsid w:val="00A675F5"/>
    <w:rsid w:val="00A67C33"/>
    <w:rsid w:val="00A704B1"/>
    <w:rsid w:val="00A713CD"/>
    <w:rsid w:val="00A742C5"/>
    <w:rsid w:val="00A7596B"/>
    <w:rsid w:val="00A76B04"/>
    <w:rsid w:val="00A77AF3"/>
    <w:rsid w:val="00A810BC"/>
    <w:rsid w:val="00A81A76"/>
    <w:rsid w:val="00A828EC"/>
    <w:rsid w:val="00A82F1A"/>
    <w:rsid w:val="00A83D0A"/>
    <w:rsid w:val="00A8465D"/>
    <w:rsid w:val="00A84772"/>
    <w:rsid w:val="00A8569B"/>
    <w:rsid w:val="00A9149C"/>
    <w:rsid w:val="00A91EDD"/>
    <w:rsid w:val="00A92012"/>
    <w:rsid w:val="00A92696"/>
    <w:rsid w:val="00A94164"/>
    <w:rsid w:val="00A94AFD"/>
    <w:rsid w:val="00A95908"/>
    <w:rsid w:val="00A9593E"/>
    <w:rsid w:val="00A95BD1"/>
    <w:rsid w:val="00A96289"/>
    <w:rsid w:val="00A966DC"/>
    <w:rsid w:val="00AA059A"/>
    <w:rsid w:val="00AA084E"/>
    <w:rsid w:val="00AA1582"/>
    <w:rsid w:val="00AA5586"/>
    <w:rsid w:val="00AA74EC"/>
    <w:rsid w:val="00AB17BD"/>
    <w:rsid w:val="00AB2EE5"/>
    <w:rsid w:val="00AB4044"/>
    <w:rsid w:val="00AB4C0F"/>
    <w:rsid w:val="00AB50B4"/>
    <w:rsid w:val="00AB57A4"/>
    <w:rsid w:val="00AB5A85"/>
    <w:rsid w:val="00AB6756"/>
    <w:rsid w:val="00AB6F8B"/>
    <w:rsid w:val="00AC0327"/>
    <w:rsid w:val="00AC2476"/>
    <w:rsid w:val="00AC2CB6"/>
    <w:rsid w:val="00AC33B9"/>
    <w:rsid w:val="00AC3CC3"/>
    <w:rsid w:val="00AC3D48"/>
    <w:rsid w:val="00AC439B"/>
    <w:rsid w:val="00AC47B1"/>
    <w:rsid w:val="00AC550B"/>
    <w:rsid w:val="00AC599B"/>
    <w:rsid w:val="00AC605B"/>
    <w:rsid w:val="00AC63A0"/>
    <w:rsid w:val="00AD1458"/>
    <w:rsid w:val="00AD2832"/>
    <w:rsid w:val="00AD3899"/>
    <w:rsid w:val="00AD476A"/>
    <w:rsid w:val="00AD4E3E"/>
    <w:rsid w:val="00AD4E4C"/>
    <w:rsid w:val="00AD77C2"/>
    <w:rsid w:val="00AD7853"/>
    <w:rsid w:val="00AD7B28"/>
    <w:rsid w:val="00AE0105"/>
    <w:rsid w:val="00AE034F"/>
    <w:rsid w:val="00AE1440"/>
    <w:rsid w:val="00AE17D1"/>
    <w:rsid w:val="00AE2DA4"/>
    <w:rsid w:val="00AE3507"/>
    <w:rsid w:val="00AE401D"/>
    <w:rsid w:val="00AE43E4"/>
    <w:rsid w:val="00AE4A22"/>
    <w:rsid w:val="00AE4EDA"/>
    <w:rsid w:val="00AE572C"/>
    <w:rsid w:val="00AE5BCA"/>
    <w:rsid w:val="00AE5C51"/>
    <w:rsid w:val="00AE62D9"/>
    <w:rsid w:val="00AE6695"/>
    <w:rsid w:val="00AE6A90"/>
    <w:rsid w:val="00AE6E2B"/>
    <w:rsid w:val="00AE6E42"/>
    <w:rsid w:val="00AE7B91"/>
    <w:rsid w:val="00AE7F34"/>
    <w:rsid w:val="00AF058B"/>
    <w:rsid w:val="00AF101C"/>
    <w:rsid w:val="00AF2ADD"/>
    <w:rsid w:val="00AF31BD"/>
    <w:rsid w:val="00AF3E6A"/>
    <w:rsid w:val="00AF487A"/>
    <w:rsid w:val="00AF6893"/>
    <w:rsid w:val="00B00AB6"/>
    <w:rsid w:val="00B00CB2"/>
    <w:rsid w:val="00B02B4C"/>
    <w:rsid w:val="00B03F3F"/>
    <w:rsid w:val="00B04A7E"/>
    <w:rsid w:val="00B06953"/>
    <w:rsid w:val="00B069B8"/>
    <w:rsid w:val="00B06FF3"/>
    <w:rsid w:val="00B07E6F"/>
    <w:rsid w:val="00B1265F"/>
    <w:rsid w:val="00B13CB2"/>
    <w:rsid w:val="00B14051"/>
    <w:rsid w:val="00B14052"/>
    <w:rsid w:val="00B14E57"/>
    <w:rsid w:val="00B153F0"/>
    <w:rsid w:val="00B169C6"/>
    <w:rsid w:val="00B16C15"/>
    <w:rsid w:val="00B172A2"/>
    <w:rsid w:val="00B17485"/>
    <w:rsid w:val="00B22B4F"/>
    <w:rsid w:val="00B2432E"/>
    <w:rsid w:val="00B24EAB"/>
    <w:rsid w:val="00B25F4F"/>
    <w:rsid w:val="00B27E08"/>
    <w:rsid w:val="00B27E3B"/>
    <w:rsid w:val="00B27F58"/>
    <w:rsid w:val="00B34734"/>
    <w:rsid w:val="00B34E6D"/>
    <w:rsid w:val="00B34FA0"/>
    <w:rsid w:val="00B35A3E"/>
    <w:rsid w:val="00B35D33"/>
    <w:rsid w:val="00B36C5F"/>
    <w:rsid w:val="00B36CA3"/>
    <w:rsid w:val="00B37DC1"/>
    <w:rsid w:val="00B37F09"/>
    <w:rsid w:val="00B41E5D"/>
    <w:rsid w:val="00B427B8"/>
    <w:rsid w:val="00B44660"/>
    <w:rsid w:val="00B45BDA"/>
    <w:rsid w:val="00B45C5B"/>
    <w:rsid w:val="00B46031"/>
    <w:rsid w:val="00B46778"/>
    <w:rsid w:val="00B46933"/>
    <w:rsid w:val="00B50F25"/>
    <w:rsid w:val="00B51C63"/>
    <w:rsid w:val="00B52327"/>
    <w:rsid w:val="00B523ED"/>
    <w:rsid w:val="00B53B8E"/>
    <w:rsid w:val="00B546B8"/>
    <w:rsid w:val="00B55DD1"/>
    <w:rsid w:val="00B55EEC"/>
    <w:rsid w:val="00B613FD"/>
    <w:rsid w:val="00B65617"/>
    <w:rsid w:val="00B659DA"/>
    <w:rsid w:val="00B6648E"/>
    <w:rsid w:val="00B6753A"/>
    <w:rsid w:val="00B729ED"/>
    <w:rsid w:val="00B73819"/>
    <w:rsid w:val="00B73AD5"/>
    <w:rsid w:val="00B741C2"/>
    <w:rsid w:val="00B7538C"/>
    <w:rsid w:val="00B762C6"/>
    <w:rsid w:val="00B81DE5"/>
    <w:rsid w:val="00B81FBC"/>
    <w:rsid w:val="00B82CD2"/>
    <w:rsid w:val="00B85138"/>
    <w:rsid w:val="00B86718"/>
    <w:rsid w:val="00B869BF"/>
    <w:rsid w:val="00B86F72"/>
    <w:rsid w:val="00B878DA"/>
    <w:rsid w:val="00B91145"/>
    <w:rsid w:val="00B91E6E"/>
    <w:rsid w:val="00B92BB6"/>
    <w:rsid w:val="00B93C8A"/>
    <w:rsid w:val="00B93E39"/>
    <w:rsid w:val="00B940D9"/>
    <w:rsid w:val="00B9443B"/>
    <w:rsid w:val="00B95BE3"/>
    <w:rsid w:val="00B96A40"/>
    <w:rsid w:val="00B96DCE"/>
    <w:rsid w:val="00B977D6"/>
    <w:rsid w:val="00BA0B94"/>
    <w:rsid w:val="00BA133F"/>
    <w:rsid w:val="00BA21D7"/>
    <w:rsid w:val="00BA280B"/>
    <w:rsid w:val="00BA2BA0"/>
    <w:rsid w:val="00BA3D21"/>
    <w:rsid w:val="00BA58F5"/>
    <w:rsid w:val="00BA5DE7"/>
    <w:rsid w:val="00BA5E30"/>
    <w:rsid w:val="00BA79EF"/>
    <w:rsid w:val="00BB0C4C"/>
    <w:rsid w:val="00BB38CF"/>
    <w:rsid w:val="00BB3A21"/>
    <w:rsid w:val="00BB4E7F"/>
    <w:rsid w:val="00BB52C8"/>
    <w:rsid w:val="00BB551E"/>
    <w:rsid w:val="00BB57F2"/>
    <w:rsid w:val="00BB6DEF"/>
    <w:rsid w:val="00BC19EA"/>
    <w:rsid w:val="00BC1B06"/>
    <w:rsid w:val="00BC20B2"/>
    <w:rsid w:val="00BC21DF"/>
    <w:rsid w:val="00BC3AD3"/>
    <w:rsid w:val="00BC40A1"/>
    <w:rsid w:val="00BC63F8"/>
    <w:rsid w:val="00BD257C"/>
    <w:rsid w:val="00BD391E"/>
    <w:rsid w:val="00BD3BF6"/>
    <w:rsid w:val="00BD3D5F"/>
    <w:rsid w:val="00BD51EA"/>
    <w:rsid w:val="00BD5A70"/>
    <w:rsid w:val="00BD5C0D"/>
    <w:rsid w:val="00BD5FBF"/>
    <w:rsid w:val="00BD6043"/>
    <w:rsid w:val="00BD7F29"/>
    <w:rsid w:val="00BE119F"/>
    <w:rsid w:val="00BE178D"/>
    <w:rsid w:val="00BE3808"/>
    <w:rsid w:val="00BE4054"/>
    <w:rsid w:val="00BE425F"/>
    <w:rsid w:val="00BE4286"/>
    <w:rsid w:val="00BE526D"/>
    <w:rsid w:val="00BE571E"/>
    <w:rsid w:val="00BE6760"/>
    <w:rsid w:val="00BE6A54"/>
    <w:rsid w:val="00BE6D69"/>
    <w:rsid w:val="00BE786B"/>
    <w:rsid w:val="00BE7A77"/>
    <w:rsid w:val="00BF25A4"/>
    <w:rsid w:val="00BF316A"/>
    <w:rsid w:val="00BF3908"/>
    <w:rsid w:val="00BF3ACD"/>
    <w:rsid w:val="00BF46BB"/>
    <w:rsid w:val="00BF498D"/>
    <w:rsid w:val="00BF4C72"/>
    <w:rsid w:val="00BF5AF0"/>
    <w:rsid w:val="00BF5B4C"/>
    <w:rsid w:val="00BF77BB"/>
    <w:rsid w:val="00C00084"/>
    <w:rsid w:val="00C014F8"/>
    <w:rsid w:val="00C01ADC"/>
    <w:rsid w:val="00C01E96"/>
    <w:rsid w:val="00C01F65"/>
    <w:rsid w:val="00C056EB"/>
    <w:rsid w:val="00C05AAC"/>
    <w:rsid w:val="00C067E4"/>
    <w:rsid w:val="00C06EF8"/>
    <w:rsid w:val="00C1000D"/>
    <w:rsid w:val="00C122B2"/>
    <w:rsid w:val="00C1290D"/>
    <w:rsid w:val="00C12CF7"/>
    <w:rsid w:val="00C12EDA"/>
    <w:rsid w:val="00C14803"/>
    <w:rsid w:val="00C14C36"/>
    <w:rsid w:val="00C14FCB"/>
    <w:rsid w:val="00C15EAD"/>
    <w:rsid w:val="00C20199"/>
    <w:rsid w:val="00C20C19"/>
    <w:rsid w:val="00C20D9C"/>
    <w:rsid w:val="00C21609"/>
    <w:rsid w:val="00C248E8"/>
    <w:rsid w:val="00C25CF5"/>
    <w:rsid w:val="00C264BA"/>
    <w:rsid w:val="00C27256"/>
    <w:rsid w:val="00C3028F"/>
    <w:rsid w:val="00C314E9"/>
    <w:rsid w:val="00C31CA9"/>
    <w:rsid w:val="00C33889"/>
    <w:rsid w:val="00C3514C"/>
    <w:rsid w:val="00C35ACE"/>
    <w:rsid w:val="00C35DE1"/>
    <w:rsid w:val="00C36E5F"/>
    <w:rsid w:val="00C36FBC"/>
    <w:rsid w:val="00C3737B"/>
    <w:rsid w:val="00C37D12"/>
    <w:rsid w:val="00C40547"/>
    <w:rsid w:val="00C407EA"/>
    <w:rsid w:val="00C40845"/>
    <w:rsid w:val="00C40D32"/>
    <w:rsid w:val="00C41537"/>
    <w:rsid w:val="00C42BF3"/>
    <w:rsid w:val="00C43F3F"/>
    <w:rsid w:val="00C443E0"/>
    <w:rsid w:val="00C448C9"/>
    <w:rsid w:val="00C44A08"/>
    <w:rsid w:val="00C44D5A"/>
    <w:rsid w:val="00C44E68"/>
    <w:rsid w:val="00C44F36"/>
    <w:rsid w:val="00C44FC7"/>
    <w:rsid w:val="00C4569B"/>
    <w:rsid w:val="00C45B53"/>
    <w:rsid w:val="00C507FF"/>
    <w:rsid w:val="00C50F21"/>
    <w:rsid w:val="00C5346A"/>
    <w:rsid w:val="00C539D4"/>
    <w:rsid w:val="00C5400E"/>
    <w:rsid w:val="00C5478F"/>
    <w:rsid w:val="00C5505C"/>
    <w:rsid w:val="00C551B7"/>
    <w:rsid w:val="00C55BE2"/>
    <w:rsid w:val="00C56191"/>
    <w:rsid w:val="00C578CB"/>
    <w:rsid w:val="00C602F3"/>
    <w:rsid w:val="00C6114F"/>
    <w:rsid w:val="00C61364"/>
    <w:rsid w:val="00C62620"/>
    <w:rsid w:val="00C62B65"/>
    <w:rsid w:val="00C646FC"/>
    <w:rsid w:val="00C647B2"/>
    <w:rsid w:val="00C6561E"/>
    <w:rsid w:val="00C656D5"/>
    <w:rsid w:val="00C658C7"/>
    <w:rsid w:val="00C66C0C"/>
    <w:rsid w:val="00C6701A"/>
    <w:rsid w:val="00C678A5"/>
    <w:rsid w:val="00C67C60"/>
    <w:rsid w:val="00C70220"/>
    <w:rsid w:val="00C70818"/>
    <w:rsid w:val="00C70C50"/>
    <w:rsid w:val="00C75102"/>
    <w:rsid w:val="00C7532C"/>
    <w:rsid w:val="00C77C94"/>
    <w:rsid w:val="00C77CB2"/>
    <w:rsid w:val="00C8074E"/>
    <w:rsid w:val="00C807CE"/>
    <w:rsid w:val="00C82694"/>
    <w:rsid w:val="00C82D9D"/>
    <w:rsid w:val="00C83041"/>
    <w:rsid w:val="00C83863"/>
    <w:rsid w:val="00C8396E"/>
    <w:rsid w:val="00C83976"/>
    <w:rsid w:val="00C8545C"/>
    <w:rsid w:val="00C85CF2"/>
    <w:rsid w:val="00C86C68"/>
    <w:rsid w:val="00C9001E"/>
    <w:rsid w:val="00C902E3"/>
    <w:rsid w:val="00C90735"/>
    <w:rsid w:val="00C91001"/>
    <w:rsid w:val="00C92238"/>
    <w:rsid w:val="00C92698"/>
    <w:rsid w:val="00C92B95"/>
    <w:rsid w:val="00C938BE"/>
    <w:rsid w:val="00C9399A"/>
    <w:rsid w:val="00C93D2A"/>
    <w:rsid w:val="00C93E60"/>
    <w:rsid w:val="00C95DF6"/>
    <w:rsid w:val="00C9677B"/>
    <w:rsid w:val="00C97917"/>
    <w:rsid w:val="00CA0097"/>
    <w:rsid w:val="00CA019D"/>
    <w:rsid w:val="00CA0470"/>
    <w:rsid w:val="00CA069E"/>
    <w:rsid w:val="00CA0799"/>
    <w:rsid w:val="00CA0F60"/>
    <w:rsid w:val="00CA0FD9"/>
    <w:rsid w:val="00CA12CD"/>
    <w:rsid w:val="00CA2B21"/>
    <w:rsid w:val="00CA2C76"/>
    <w:rsid w:val="00CA5141"/>
    <w:rsid w:val="00CA59C1"/>
    <w:rsid w:val="00CA6E9B"/>
    <w:rsid w:val="00CB0245"/>
    <w:rsid w:val="00CB0B99"/>
    <w:rsid w:val="00CB1089"/>
    <w:rsid w:val="00CB1527"/>
    <w:rsid w:val="00CB17E8"/>
    <w:rsid w:val="00CB24D8"/>
    <w:rsid w:val="00CB43B7"/>
    <w:rsid w:val="00CB4DDD"/>
    <w:rsid w:val="00CB588E"/>
    <w:rsid w:val="00CB6C90"/>
    <w:rsid w:val="00CB7081"/>
    <w:rsid w:val="00CB7560"/>
    <w:rsid w:val="00CB7578"/>
    <w:rsid w:val="00CB7E42"/>
    <w:rsid w:val="00CC007F"/>
    <w:rsid w:val="00CC19F3"/>
    <w:rsid w:val="00CC34B0"/>
    <w:rsid w:val="00CC433B"/>
    <w:rsid w:val="00CC65E3"/>
    <w:rsid w:val="00CC7A62"/>
    <w:rsid w:val="00CC7A70"/>
    <w:rsid w:val="00CD48D2"/>
    <w:rsid w:val="00CD6413"/>
    <w:rsid w:val="00CD73C0"/>
    <w:rsid w:val="00CD7A3E"/>
    <w:rsid w:val="00CD7E7B"/>
    <w:rsid w:val="00CE0A14"/>
    <w:rsid w:val="00CE0AC5"/>
    <w:rsid w:val="00CE1669"/>
    <w:rsid w:val="00CE2822"/>
    <w:rsid w:val="00CE2B02"/>
    <w:rsid w:val="00CE514D"/>
    <w:rsid w:val="00CE554B"/>
    <w:rsid w:val="00CE60F8"/>
    <w:rsid w:val="00CE63A6"/>
    <w:rsid w:val="00CE722C"/>
    <w:rsid w:val="00CE7F87"/>
    <w:rsid w:val="00CF0E6A"/>
    <w:rsid w:val="00CF1224"/>
    <w:rsid w:val="00CF177D"/>
    <w:rsid w:val="00CF3925"/>
    <w:rsid w:val="00CF3932"/>
    <w:rsid w:val="00CF4FC1"/>
    <w:rsid w:val="00CF6F8C"/>
    <w:rsid w:val="00CF70D3"/>
    <w:rsid w:val="00CF77F5"/>
    <w:rsid w:val="00D003C1"/>
    <w:rsid w:val="00D02866"/>
    <w:rsid w:val="00D033AF"/>
    <w:rsid w:val="00D04221"/>
    <w:rsid w:val="00D05646"/>
    <w:rsid w:val="00D0691F"/>
    <w:rsid w:val="00D06BED"/>
    <w:rsid w:val="00D108CA"/>
    <w:rsid w:val="00D11C02"/>
    <w:rsid w:val="00D14A4E"/>
    <w:rsid w:val="00D157C4"/>
    <w:rsid w:val="00D16007"/>
    <w:rsid w:val="00D16545"/>
    <w:rsid w:val="00D16FF2"/>
    <w:rsid w:val="00D175D5"/>
    <w:rsid w:val="00D210E1"/>
    <w:rsid w:val="00D21A2E"/>
    <w:rsid w:val="00D2275C"/>
    <w:rsid w:val="00D23B0F"/>
    <w:rsid w:val="00D23D69"/>
    <w:rsid w:val="00D23DA1"/>
    <w:rsid w:val="00D26816"/>
    <w:rsid w:val="00D27A5F"/>
    <w:rsid w:val="00D3068D"/>
    <w:rsid w:val="00D31DE3"/>
    <w:rsid w:val="00D32E85"/>
    <w:rsid w:val="00D3365A"/>
    <w:rsid w:val="00D339A7"/>
    <w:rsid w:val="00D34DDE"/>
    <w:rsid w:val="00D358F9"/>
    <w:rsid w:val="00D35A42"/>
    <w:rsid w:val="00D35C0C"/>
    <w:rsid w:val="00D35EAB"/>
    <w:rsid w:val="00D3668C"/>
    <w:rsid w:val="00D37BDE"/>
    <w:rsid w:val="00D411F8"/>
    <w:rsid w:val="00D42227"/>
    <w:rsid w:val="00D42736"/>
    <w:rsid w:val="00D43170"/>
    <w:rsid w:val="00D44745"/>
    <w:rsid w:val="00D45799"/>
    <w:rsid w:val="00D47129"/>
    <w:rsid w:val="00D47B80"/>
    <w:rsid w:val="00D50620"/>
    <w:rsid w:val="00D506E7"/>
    <w:rsid w:val="00D51601"/>
    <w:rsid w:val="00D51A6A"/>
    <w:rsid w:val="00D51AA9"/>
    <w:rsid w:val="00D520AF"/>
    <w:rsid w:val="00D529F3"/>
    <w:rsid w:val="00D52D2F"/>
    <w:rsid w:val="00D52E6D"/>
    <w:rsid w:val="00D537D4"/>
    <w:rsid w:val="00D53EE7"/>
    <w:rsid w:val="00D544C5"/>
    <w:rsid w:val="00D54A58"/>
    <w:rsid w:val="00D54C28"/>
    <w:rsid w:val="00D564C5"/>
    <w:rsid w:val="00D567D5"/>
    <w:rsid w:val="00D56F75"/>
    <w:rsid w:val="00D57B8B"/>
    <w:rsid w:val="00D60021"/>
    <w:rsid w:val="00D61921"/>
    <w:rsid w:val="00D61AA5"/>
    <w:rsid w:val="00D61C44"/>
    <w:rsid w:val="00D64717"/>
    <w:rsid w:val="00D64D25"/>
    <w:rsid w:val="00D652D3"/>
    <w:rsid w:val="00D726CB"/>
    <w:rsid w:val="00D73A92"/>
    <w:rsid w:val="00D75744"/>
    <w:rsid w:val="00D75D0E"/>
    <w:rsid w:val="00D76661"/>
    <w:rsid w:val="00D76ED2"/>
    <w:rsid w:val="00D77A47"/>
    <w:rsid w:val="00D8039F"/>
    <w:rsid w:val="00D80518"/>
    <w:rsid w:val="00D82FF0"/>
    <w:rsid w:val="00D833B3"/>
    <w:rsid w:val="00D84C21"/>
    <w:rsid w:val="00D85075"/>
    <w:rsid w:val="00D852EF"/>
    <w:rsid w:val="00D856F5"/>
    <w:rsid w:val="00D8611F"/>
    <w:rsid w:val="00D8668D"/>
    <w:rsid w:val="00D8714E"/>
    <w:rsid w:val="00D873F6"/>
    <w:rsid w:val="00D87F7B"/>
    <w:rsid w:val="00D90538"/>
    <w:rsid w:val="00D90852"/>
    <w:rsid w:val="00D9092D"/>
    <w:rsid w:val="00D916B9"/>
    <w:rsid w:val="00D927C7"/>
    <w:rsid w:val="00D93362"/>
    <w:rsid w:val="00D93AE9"/>
    <w:rsid w:val="00D94501"/>
    <w:rsid w:val="00D94602"/>
    <w:rsid w:val="00D94C0E"/>
    <w:rsid w:val="00D95ABF"/>
    <w:rsid w:val="00D962AC"/>
    <w:rsid w:val="00D97566"/>
    <w:rsid w:val="00DA11B6"/>
    <w:rsid w:val="00DA1FE8"/>
    <w:rsid w:val="00DA2100"/>
    <w:rsid w:val="00DA2497"/>
    <w:rsid w:val="00DA2E64"/>
    <w:rsid w:val="00DA3081"/>
    <w:rsid w:val="00DA4F29"/>
    <w:rsid w:val="00DA6069"/>
    <w:rsid w:val="00DA63D9"/>
    <w:rsid w:val="00DA7146"/>
    <w:rsid w:val="00DB06C3"/>
    <w:rsid w:val="00DB0C2B"/>
    <w:rsid w:val="00DB0F59"/>
    <w:rsid w:val="00DB1C57"/>
    <w:rsid w:val="00DB3977"/>
    <w:rsid w:val="00DB3D37"/>
    <w:rsid w:val="00DB6277"/>
    <w:rsid w:val="00DB6515"/>
    <w:rsid w:val="00DC125E"/>
    <w:rsid w:val="00DC2795"/>
    <w:rsid w:val="00DC4412"/>
    <w:rsid w:val="00DC6126"/>
    <w:rsid w:val="00DC6283"/>
    <w:rsid w:val="00DD091F"/>
    <w:rsid w:val="00DD0AD4"/>
    <w:rsid w:val="00DD1A74"/>
    <w:rsid w:val="00DD1F64"/>
    <w:rsid w:val="00DD1FBD"/>
    <w:rsid w:val="00DD25BB"/>
    <w:rsid w:val="00DD3A79"/>
    <w:rsid w:val="00DD3E2B"/>
    <w:rsid w:val="00DD4666"/>
    <w:rsid w:val="00DD48EF"/>
    <w:rsid w:val="00DD4B68"/>
    <w:rsid w:val="00DD513B"/>
    <w:rsid w:val="00DD6512"/>
    <w:rsid w:val="00DD6909"/>
    <w:rsid w:val="00DD691E"/>
    <w:rsid w:val="00DD6AB1"/>
    <w:rsid w:val="00DE1A9B"/>
    <w:rsid w:val="00DE2761"/>
    <w:rsid w:val="00DE316A"/>
    <w:rsid w:val="00DE3957"/>
    <w:rsid w:val="00DE3B82"/>
    <w:rsid w:val="00DE4928"/>
    <w:rsid w:val="00DE701C"/>
    <w:rsid w:val="00DF004C"/>
    <w:rsid w:val="00DF033B"/>
    <w:rsid w:val="00DF2CBE"/>
    <w:rsid w:val="00DF4199"/>
    <w:rsid w:val="00DF4299"/>
    <w:rsid w:val="00DF4541"/>
    <w:rsid w:val="00DF4C83"/>
    <w:rsid w:val="00DF529E"/>
    <w:rsid w:val="00E000CE"/>
    <w:rsid w:val="00E008F8"/>
    <w:rsid w:val="00E02B37"/>
    <w:rsid w:val="00E0380F"/>
    <w:rsid w:val="00E03B23"/>
    <w:rsid w:val="00E069F7"/>
    <w:rsid w:val="00E10052"/>
    <w:rsid w:val="00E10135"/>
    <w:rsid w:val="00E103D9"/>
    <w:rsid w:val="00E10DFF"/>
    <w:rsid w:val="00E119A4"/>
    <w:rsid w:val="00E11B90"/>
    <w:rsid w:val="00E15593"/>
    <w:rsid w:val="00E15640"/>
    <w:rsid w:val="00E1591E"/>
    <w:rsid w:val="00E20EB7"/>
    <w:rsid w:val="00E21740"/>
    <w:rsid w:val="00E2288C"/>
    <w:rsid w:val="00E23162"/>
    <w:rsid w:val="00E242D3"/>
    <w:rsid w:val="00E243B2"/>
    <w:rsid w:val="00E25950"/>
    <w:rsid w:val="00E25E9B"/>
    <w:rsid w:val="00E272EE"/>
    <w:rsid w:val="00E279E3"/>
    <w:rsid w:val="00E30359"/>
    <w:rsid w:val="00E306EF"/>
    <w:rsid w:val="00E30DA9"/>
    <w:rsid w:val="00E32F32"/>
    <w:rsid w:val="00E34A00"/>
    <w:rsid w:val="00E35018"/>
    <w:rsid w:val="00E35307"/>
    <w:rsid w:val="00E361D7"/>
    <w:rsid w:val="00E362B8"/>
    <w:rsid w:val="00E36325"/>
    <w:rsid w:val="00E36B59"/>
    <w:rsid w:val="00E37449"/>
    <w:rsid w:val="00E377C0"/>
    <w:rsid w:val="00E40A38"/>
    <w:rsid w:val="00E41C7F"/>
    <w:rsid w:val="00E42351"/>
    <w:rsid w:val="00E42580"/>
    <w:rsid w:val="00E4300A"/>
    <w:rsid w:val="00E43EED"/>
    <w:rsid w:val="00E43FEF"/>
    <w:rsid w:val="00E44DDC"/>
    <w:rsid w:val="00E454C9"/>
    <w:rsid w:val="00E45604"/>
    <w:rsid w:val="00E465D0"/>
    <w:rsid w:val="00E50076"/>
    <w:rsid w:val="00E5050B"/>
    <w:rsid w:val="00E5114B"/>
    <w:rsid w:val="00E519E3"/>
    <w:rsid w:val="00E51E7C"/>
    <w:rsid w:val="00E53AA9"/>
    <w:rsid w:val="00E53FED"/>
    <w:rsid w:val="00E5459D"/>
    <w:rsid w:val="00E55325"/>
    <w:rsid w:val="00E56393"/>
    <w:rsid w:val="00E56AD1"/>
    <w:rsid w:val="00E606C2"/>
    <w:rsid w:val="00E615E2"/>
    <w:rsid w:val="00E6195E"/>
    <w:rsid w:val="00E619C7"/>
    <w:rsid w:val="00E62A12"/>
    <w:rsid w:val="00E6341B"/>
    <w:rsid w:val="00E63836"/>
    <w:rsid w:val="00E63A9B"/>
    <w:rsid w:val="00E64421"/>
    <w:rsid w:val="00E70D5F"/>
    <w:rsid w:val="00E70E43"/>
    <w:rsid w:val="00E71FB2"/>
    <w:rsid w:val="00E72A66"/>
    <w:rsid w:val="00E73BC3"/>
    <w:rsid w:val="00E73E42"/>
    <w:rsid w:val="00E74489"/>
    <w:rsid w:val="00E75D72"/>
    <w:rsid w:val="00E76946"/>
    <w:rsid w:val="00E7788D"/>
    <w:rsid w:val="00E823FA"/>
    <w:rsid w:val="00E82DB5"/>
    <w:rsid w:val="00E83006"/>
    <w:rsid w:val="00E832A7"/>
    <w:rsid w:val="00E83F24"/>
    <w:rsid w:val="00E85530"/>
    <w:rsid w:val="00E85A0F"/>
    <w:rsid w:val="00E90293"/>
    <w:rsid w:val="00E9062E"/>
    <w:rsid w:val="00E90E14"/>
    <w:rsid w:val="00E9142F"/>
    <w:rsid w:val="00E914A6"/>
    <w:rsid w:val="00E92F2D"/>
    <w:rsid w:val="00E9303A"/>
    <w:rsid w:val="00E937F8"/>
    <w:rsid w:val="00E968FD"/>
    <w:rsid w:val="00E97003"/>
    <w:rsid w:val="00EA0106"/>
    <w:rsid w:val="00EA26AC"/>
    <w:rsid w:val="00EA2955"/>
    <w:rsid w:val="00EA3643"/>
    <w:rsid w:val="00EA5753"/>
    <w:rsid w:val="00EA77E5"/>
    <w:rsid w:val="00EB0E3B"/>
    <w:rsid w:val="00EB2085"/>
    <w:rsid w:val="00EB5829"/>
    <w:rsid w:val="00EB71C6"/>
    <w:rsid w:val="00EB74E1"/>
    <w:rsid w:val="00EB7B13"/>
    <w:rsid w:val="00EC0072"/>
    <w:rsid w:val="00EC0452"/>
    <w:rsid w:val="00EC2002"/>
    <w:rsid w:val="00EC2BD2"/>
    <w:rsid w:val="00EC32BE"/>
    <w:rsid w:val="00EC352D"/>
    <w:rsid w:val="00EC4A7C"/>
    <w:rsid w:val="00EC4F97"/>
    <w:rsid w:val="00EC55E6"/>
    <w:rsid w:val="00EC60D6"/>
    <w:rsid w:val="00EC7309"/>
    <w:rsid w:val="00ED1EEE"/>
    <w:rsid w:val="00ED1F6A"/>
    <w:rsid w:val="00ED2634"/>
    <w:rsid w:val="00ED2DA5"/>
    <w:rsid w:val="00ED2EB9"/>
    <w:rsid w:val="00ED60A4"/>
    <w:rsid w:val="00EE194A"/>
    <w:rsid w:val="00EE1EE4"/>
    <w:rsid w:val="00EE20FA"/>
    <w:rsid w:val="00EE3730"/>
    <w:rsid w:val="00EE4C82"/>
    <w:rsid w:val="00EE4EF0"/>
    <w:rsid w:val="00EE5235"/>
    <w:rsid w:val="00EE5452"/>
    <w:rsid w:val="00EE71AC"/>
    <w:rsid w:val="00EF021A"/>
    <w:rsid w:val="00EF093E"/>
    <w:rsid w:val="00EF095E"/>
    <w:rsid w:val="00EF27DC"/>
    <w:rsid w:val="00EF280D"/>
    <w:rsid w:val="00EF2CD7"/>
    <w:rsid w:val="00EF2D75"/>
    <w:rsid w:val="00EF333D"/>
    <w:rsid w:val="00EF4087"/>
    <w:rsid w:val="00EF426C"/>
    <w:rsid w:val="00EF43F7"/>
    <w:rsid w:val="00EF4AE4"/>
    <w:rsid w:val="00EF4F8C"/>
    <w:rsid w:val="00EF6831"/>
    <w:rsid w:val="00EF7982"/>
    <w:rsid w:val="00F010C7"/>
    <w:rsid w:val="00F01728"/>
    <w:rsid w:val="00F02A97"/>
    <w:rsid w:val="00F04A3E"/>
    <w:rsid w:val="00F05BBB"/>
    <w:rsid w:val="00F06AA0"/>
    <w:rsid w:val="00F078DB"/>
    <w:rsid w:val="00F12145"/>
    <w:rsid w:val="00F1257A"/>
    <w:rsid w:val="00F137ED"/>
    <w:rsid w:val="00F14C01"/>
    <w:rsid w:val="00F16261"/>
    <w:rsid w:val="00F16456"/>
    <w:rsid w:val="00F16809"/>
    <w:rsid w:val="00F169C3"/>
    <w:rsid w:val="00F171C5"/>
    <w:rsid w:val="00F17A2D"/>
    <w:rsid w:val="00F17DCE"/>
    <w:rsid w:val="00F202E0"/>
    <w:rsid w:val="00F210D2"/>
    <w:rsid w:val="00F2134E"/>
    <w:rsid w:val="00F21EB7"/>
    <w:rsid w:val="00F2270F"/>
    <w:rsid w:val="00F239ED"/>
    <w:rsid w:val="00F24638"/>
    <w:rsid w:val="00F24B19"/>
    <w:rsid w:val="00F2579F"/>
    <w:rsid w:val="00F30149"/>
    <w:rsid w:val="00F3164C"/>
    <w:rsid w:val="00F31B55"/>
    <w:rsid w:val="00F33F5D"/>
    <w:rsid w:val="00F342FC"/>
    <w:rsid w:val="00F3579E"/>
    <w:rsid w:val="00F35895"/>
    <w:rsid w:val="00F364E8"/>
    <w:rsid w:val="00F36AAF"/>
    <w:rsid w:val="00F37087"/>
    <w:rsid w:val="00F37E27"/>
    <w:rsid w:val="00F37F93"/>
    <w:rsid w:val="00F40489"/>
    <w:rsid w:val="00F4185D"/>
    <w:rsid w:val="00F41B13"/>
    <w:rsid w:val="00F42089"/>
    <w:rsid w:val="00F439E3"/>
    <w:rsid w:val="00F44638"/>
    <w:rsid w:val="00F44AE6"/>
    <w:rsid w:val="00F45CB1"/>
    <w:rsid w:val="00F45DBF"/>
    <w:rsid w:val="00F46143"/>
    <w:rsid w:val="00F4656D"/>
    <w:rsid w:val="00F46E37"/>
    <w:rsid w:val="00F5062E"/>
    <w:rsid w:val="00F53262"/>
    <w:rsid w:val="00F53A5B"/>
    <w:rsid w:val="00F558A2"/>
    <w:rsid w:val="00F559AD"/>
    <w:rsid w:val="00F56FC2"/>
    <w:rsid w:val="00F57701"/>
    <w:rsid w:val="00F62582"/>
    <w:rsid w:val="00F65E19"/>
    <w:rsid w:val="00F7030B"/>
    <w:rsid w:val="00F70756"/>
    <w:rsid w:val="00F72C23"/>
    <w:rsid w:val="00F72F1F"/>
    <w:rsid w:val="00F72F80"/>
    <w:rsid w:val="00F73016"/>
    <w:rsid w:val="00F73460"/>
    <w:rsid w:val="00F737D9"/>
    <w:rsid w:val="00F73BFE"/>
    <w:rsid w:val="00F74218"/>
    <w:rsid w:val="00F744CC"/>
    <w:rsid w:val="00F81D73"/>
    <w:rsid w:val="00F835DC"/>
    <w:rsid w:val="00F83846"/>
    <w:rsid w:val="00F84132"/>
    <w:rsid w:val="00F84275"/>
    <w:rsid w:val="00F865DE"/>
    <w:rsid w:val="00F86A7C"/>
    <w:rsid w:val="00F87CB0"/>
    <w:rsid w:val="00F9036C"/>
    <w:rsid w:val="00F905BE"/>
    <w:rsid w:val="00F90D0E"/>
    <w:rsid w:val="00F919BF"/>
    <w:rsid w:val="00FA07F8"/>
    <w:rsid w:val="00FA0AC7"/>
    <w:rsid w:val="00FA1345"/>
    <w:rsid w:val="00FA36B4"/>
    <w:rsid w:val="00FA3E38"/>
    <w:rsid w:val="00FA42E7"/>
    <w:rsid w:val="00FA553E"/>
    <w:rsid w:val="00FA61F6"/>
    <w:rsid w:val="00FA67E6"/>
    <w:rsid w:val="00FA7C2F"/>
    <w:rsid w:val="00FB2392"/>
    <w:rsid w:val="00FB6DEC"/>
    <w:rsid w:val="00FB6EA0"/>
    <w:rsid w:val="00FB7D93"/>
    <w:rsid w:val="00FC0F43"/>
    <w:rsid w:val="00FC4347"/>
    <w:rsid w:val="00FC4424"/>
    <w:rsid w:val="00FC6004"/>
    <w:rsid w:val="00FC6249"/>
    <w:rsid w:val="00FC76D4"/>
    <w:rsid w:val="00FD05A2"/>
    <w:rsid w:val="00FD0C2A"/>
    <w:rsid w:val="00FD15B7"/>
    <w:rsid w:val="00FD23D2"/>
    <w:rsid w:val="00FD2F90"/>
    <w:rsid w:val="00FD5C09"/>
    <w:rsid w:val="00FD6C0C"/>
    <w:rsid w:val="00FD7258"/>
    <w:rsid w:val="00FD7852"/>
    <w:rsid w:val="00FD7BE1"/>
    <w:rsid w:val="00FE02A1"/>
    <w:rsid w:val="00FE0CF2"/>
    <w:rsid w:val="00FE3C75"/>
    <w:rsid w:val="00FE4265"/>
    <w:rsid w:val="00FE622E"/>
    <w:rsid w:val="00FE62D1"/>
    <w:rsid w:val="00FE64CC"/>
    <w:rsid w:val="00FE716B"/>
    <w:rsid w:val="00FE7492"/>
    <w:rsid w:val="00FF142D"/>
    <w:rsid w:val="00FF1DFC"/>
    <w:rsid w:val="00FF4FE6"/>
    <w:rsid w:val="00FF59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E937F8"/>
    <w:rPr>
      <w:sz w:val="24"/>
      <w:szCs w:val="24"/>
    </w:rPr>
  </w:style>
  <w:style w:type="paragraph" w:styleId="1">
    <w:name w:val="heading 1"/>
    <w:basedOn w:val="a"/>
    <w:next w:val="a"/>
    <w:link w:val="10"/>
    <w:uiPriority w:val="99"/>
    <w:qFormat/>
    <w:rsid w:val="00E937F8"/>
    <w:pPr>
      <w:keepNext/>
      <w:spacing w:before="240" w:after="60"/>
      <w:jc w:val="center"/>
      <w:outlineLvl w:val="0"/>
    </w:pPr>
    <w:rPr>
      <w:b/>
      <w:bCs/>
      <w:kern w:val="28"/>
      <w:sz w:val="36"/>
      <w:szCs w:val="36"/>
    </w:rPr>
  </w:style>
  <w:style w:type="paragraph" w:styleId="23">
    <w:name w:val="heading 2"/>
    <w:basedOn w:val="a"/>
    <w:next w:val="a"/>
    <w:link w:val="24"/>
    <w:qFormat/>
    <w:rsid w:val="00101B44"/>
    <w:pPr>
      <w:keepNext/>
      <w:spacing w:before="240" w:after="60"/>
      <w:outlineLvl w:val="1"/>
    </w:pPr>
    <w:rPr>
      <w:b/>
      <w:bCs/>
      <w:sz w:val="28"/>
      <w:szCs w:val="28"/>
      <w:lang/>
    </w:rPr>
  </w:style>
  <w:style w:type="paragraph" w:styleId="30">
    <w:name w:val="heading 3"/>
    <w:basedOn w:val="a"/>
    <w:next w:val="a"/>
    <w:link w:val="31"/>
    <w:uiPriority w:val="99"/>
    <w:qFormat/>
    <w:rsid w:val="00116ADC"/>
    <w:pPr>
      <w:keepNext/>
      <w:jc w:val="center"/>
      <w:outlineLvl w:val="2"/>
    </w:pPr>
    <w:rPr>
      <w:sz w:val="28"/>
      <w:szCs w:val="28"/>
      <w:lang w:val="en-US"/>
    </w:rPr>
  </w:style>
  <w:style w:type="paragraph" w:styleId="40">
    <w:name w:val="heading 4"/>
    <w:basedOn w:val="a"/>
    <w:next w:val="a"/>
    <w:link w:val="41"/>
    <w:uiPriority w:val="99"/>
    <w:qFormat/>
    <w:rsid w:val="00E937F8"/>
    <w:pPr>
      <w:keepNext/>
      <w:spacing w:line="360" w:lineRule="exact"/>
      <w:jc w:val="center"/>
      <w:outlineLvl w:val="3"/>
    </w:pPr>
    <w:rPr>
      <w:b/>
      <w:bCs/>
    </w:rPr>
  </w:style>
  <w:style w:type="paragraph" w:styleId="5">
    <w:name w:val="heading 5"/>
    <w:basedOn w:val="a"/>
    <w:next w:val="a"/>
    <w:link w:val="50"/>
    <w:uiPriority w:val="99"/>
    <w:qFormat/>
    <w:rsid w:val="00116ADC"/>
    <w:pPr>
      <w:keepNext/>
      <w:jc w:val="both"/>
      <w:outlineLvl w:val="4"/>
    </w:pPr>
    <w:rPr>
      <w:b/>
      <w:bCs/>
    </w:rPr>
  </w:style>
  <w:style w:type="paragraph" w:styleId="6">
    <w:name w:val="heading 6"/>
    <w:basedOn w:val="a"/>
    <w:next w:val="a"/>
    <w:link w:val="60"/>
    <w:uiPriority w:val="99"/>
    <w:qFormat/>
    <w:rsid w:val="00116ADC"/>
    <w:pPr>
      <w:spacing w:after="120" w:line="360" w:lineRule="auto"/>
      <w:jc w:val="center"/>
      <w:outlineLvl w:val="5"/>
    </w:pPr>
    <w:rPr>
      <w:rFonts w:ascii="Cambria" w:hAnsi="Cambria"/>
      <w:caps/>
      <w:color w:val="943634"/>
      <w:spacing w:val="10"/>
      <w:sz w:val="20"/>
      <w:szCs w:val="20"/>
    </w:rPr>
  </w:style>
  <w:style w:type="paragraph" w:styleId="7">
    <w:name w:val="heading 7"/>
    <w:basedOn w:val="a"/>
    <w:next w:val="a"/>
    <w:link w:val="70"/>
    <w:uiPriority w:val="99"/>
    <w:qFormat/>
    <w:rsid w:val="00116ADC"/>
    <w:pPr>
      <w:spacing w:after="120" w:line="360" w:lineRule="auto"/>
      <w:jc w:val="center"/>
      <w:outlineLvl w:val="6"/>
    </w:pPr>
    <w:rPr>
      <w:rFonts w:ascii="Cambria" w:hAnsi="Cambria"/>
      <w:i/>
      <w:iCs/>
      <w:caps/>
      <w:color w:val="943634"/>
      <w:spacing w:val="10"/>
      <w:sz w:val="20"/>
      <w:szCs w:val="20"/>
    </w:rPr>
  </w:style>
  <w:style w:type="paragraph" w:styleId="8">
    <w:name w:val="heading 8"/>
    <w:basedOn w:val="a"/>
    <w:next w:val="a"/>
    <w:link w:val="80"/>
    <w:uiPriority w:val="99"/>
    <w:qFormat/>
    <w:rsid w:val="00116ADC"/>
    <w:pPr>
      <w:spacing w:after="120" w:line="360" w:lineRule="auto"/>
      <w:jc w:val="center"/>
      <w:outlineLvl w:val="7"/>
    </w:pPr>
    <w:rPr>
      <w:rFonts w:ascii="Cambria" w:hAnsi="Cambria"/>
      <w:caps/>
      <w:spacing w:val="10"/>
      <w:sz w:val="20"/>
      <w:szCs w:val="20"/>
    </w:rPr>
  </w:style>
  <w:style w:type="paragraph" w:styleId="9">
    <w:name w:val="heading 9"/>
    <w:basedOn w:val="a"/>
    <w:next w:val="a"/>
    <w:link w:val="90"/>
    <w:uiPriority w:val="99"/>
    <w:qFormat/>
    <w:rsid w:val="00116ADC"/>
    <w:pPr>
      <w:spacing w:after="120" w:line="360" w:lineRule="auto"/>
      <w:jc w:val="center"/>
      <w:outlineLvl w:val="8"/>
    </w:pPr>
    <w:rPr>
      <w:rFonts w:ascii="Cambria" w:hAnsi="Cambria"/>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116ADC"/>
    <w:rPr>
      <w:b/>
      <w:bCs/>
      <w:sz w:val="28"/>
      <w:szCs w:val="28"/>
    </w:rPr>
  </w:style>
  <w:style w:type="character" w:customStyle="1" w:styleId="Heading2Char">
    <w:name w:val="Heading 2 Char"/>
    <w:basedOn w:val="a0"/>
    <w:link w:val="23"/>
    <w:uiPriority w:val="99"/>
    <w:locked/>
    <w:rsid w:val="00074CA1"/>
    <w:rPr>
      <w:rFonts w:ascii="Arial" w:hAnsi="Arial" w:cs="Arial"/>
      <w:b/>
      <w:bCs/>
      <w:i/>
      <w:iCs/>
      <w:sz w:val="28"/>
      <w:szCs w:val="28"/>
      <w:lang w:val="ru-RU" w:eastAsia="ru-RU"/>
    </w:rPr>
  </w:style>
  <w:style w:type="character" w:customStyle="1" w:styleId="Heading3Char">
    <w:name w:val="Heading 3 Char"/>
    <w:basedOn w:val="a0"/>
    <w:link w:val="30"/>
    <w:uiPriority w:val="99"/>
    <w:locked/>
    <w:rsid w:val="00074CA1"/>
    <w:rPr>
      <w:sz w:val="28"/>
      <w:szCs w:val="28"/>
      <w:lang w:val="en-US" w:eastAsia="ru-RU"/>
    </w:rPr>
  </w:style>
  <w:style w:type="character" w:customStyle="1" w:styleId="Heading4Char">
    <w:name w:val="Heading 4 Char"/>
    <w:basedOn w:val="a0"/>
    <w:link w:val="40"/>
    <w:uiPriority w:val="99"/>
    <w:locked/>
    <w:rsid w:val="00074CA1"/>
    <w:rPr>
      <w:b/>
      <w:bCs/>
      <w:sz w:val="28"/>
      <w:szCs w:val="28"/>
      <w:lang w:val="ru-RU" w:eastAsia="ru-RU"/>
    </w:rPr>
  </w:style>
  <w:style w:type="character" w:customStyle="1" w:styleId="Heading5Char">
    <w:name w:val="Heading 5 Char"/>
    <w:basedOn w:val="a0"/>
    <w:link w:val="5"/>
    <w:uiPriority w:val="99"/>
    <w:locked/>
    <w:rsid w:val="00074CA1"/>
    <w:rPr>
      <w:b/>
      <w:bCs/>
      <w:sz w:val="24"/>
      <w:szCs w:val="24"/>
      <w:lang w:val="ru-RU" w:eastAsia="ru-RU"/>
    </w:rPr>
  </w:style>
  <w:style w:type="character" w:customStyle="1" w:styleId="Heading6Char">
    <w:name w:val="Heading 6 Char"/>
    <w:basedOn w:val="a0"/>
    <w:link w:val="6"/>
    <w:uiPriority w:val="99"/>
    <w:locked/>
    <w:rsid w:val="00074CA1"/>
    <w:rPr>
      <w:rFonts w:ascii="Cambria" w:hAnsi="Cambria" w:cs="Cambria"/>
      <w:caps/>
      <w:color w:val="943634"/>
      <w:spacing w:val="10"/>
      <w:lang w:val="ru-RU" w:eastAsia="ru-RU"/>
    </w:rPr>
  </w:style>
  <w:style w:type="character" w:customStyle="1" w:styleId="Heading7Char">
    <w:name w:val="Heading 7 Char"/>
    <w:basedOn w:val="a0"/>
    <w:link w:val="7"/>
    <w:uiPriority w:val="99"/>
    <w:locked/>
    <w:rsid w:val="00074CA1"/>
    <w:rPr>
      <w:rFonts w:ascii="Cambria" w:hAnsi="Cambria" w:cs="Cambria"/>
      <w:i/>
      <w:iCs/>
      <w:caps/>
      <w:color w:val="943634"/>
      <w:spacing w:val="10"/>
      <w:lang w:val="ru-RU" w:eastAsia="ru-RU"/>
    </w:rPr>
  </w:style>
  <w:style w:type="character" w:customStyle="1" w:styleId="Heading8Char">
    <w:name w:val="Heading 8 Char"/>
    <w:basedOn w:val="a0"/>
    <w:link w:val="8"/>
    <w:uiPriority w:val="99"/>
    <w:locked/>
    <w:rsid w:val="00074CA1"/>
    <w:rPr>
      <w:rFonts w:ascii="Cambria" w:hAnsi="Cambria" w:cs="Cambria"/>
      <w:caps/>
      <w:spacing w:val="10"/>
      <w:lang w:val="ru-RU" w:eastAsia="ru-RU"/>
    </w:rPr>
  </w:style>
  <w:style w:type="character" w:customStyle="1" w:styleId="Heading9Char">
    <w:name w:val="Heading 9 Char"/>
    <w:basedOn w:val="a0"/>
    <w:link w:val="9"/>
    <w:uiPriority w:val="99"/>
    <w:locked/>
    <w:rsid w:val="00074CA1"/>
    <w:rPr>
      <w:rFonts w:ascii="Cambria" w:hAnsi="Cambria" w:cs="Cambria"/>
      <w:i/>
      <w:iCs/>
      <w:caps/>
      <w:spacing w:val="10"/>
      <w:lang w:val="ru-RU" w:eastAsia="ru-RU"/>
    </w:rPr>
  </w:style>
  <w:style w:type="paragraph" w:customStyle="1" w:styleId="11">
    <w:name w:val="1"/>
    <w:basedOn w:val="a"/>
    <w:uiPriority w:val="99"/>
    <w:rsid w:val="00E937F8"/>
    <w:pPr>
      <w:spacing w:after="160" w:line="240" w:lineRule="exact"/>
    </w:pPr>
    <w:rPr>
      <w:sz w:val="20"/>
      <w:szCs w:val="20"/>
      <w:lang w:eastAsia="zh-CN"/>
    </w:rPr>
  </w:style>
  <w:style w:type="paragraph" w:styleId="22">
    <w:name w:val="Body Text 2"/>
    <w:basedOn w:val="a"/>
    <w:link w:val="25"/>
    <w:uiPriority w:val="99"/>
    <w:rsid w:val="00E937F8"/>
    <w:pPr>
      <w:numPr>
        <w:ilvl w:val="1"/>
        <w:numId w:val="42"/>
      </w:numPr>
      <w:spacing w:after="60"/>
      <w:jc w:val="both"/>
    </w:pPr>
    <w:rPr>
      <w:lang/>
    </w:rPr>
  </w:style>
  <w:style w:type="character" w:customStyle="1" w:styleId="BodyText2Char">
    <w:name w:val="Body Text 2 Char"/>
    <w:basedOn w:val="a0"/>
    <w:link w:val="22"/>
    <w:uiPriority w:val="99"/>
    <w:locked/>
    <w:rsid w:val="00074CA1"/>
    <w:rPr>
      <w:rFonts w:ascii="Cambria" w:hAnsi="Cambria" w:cs="Cambria"/>
      <w:sz w:val="24"/>
      <w:szCs w:val="24"/>
      <w:lang w:val="en-US" w:eastAsia="ru-RU"/>
    </w:rPr>
  </w:style>
  <w:style w:type="paragraph" w:styleId="21">
    <w:name w:val="List Bullet 2"/>
    <w:basedOn w:val="a"/>
    <w:autoRedefine/>
    <w:uiPriority w:val="99"/>
    <w:rsid w:val="00E937F8"/>
    <w:pPr>
      <w:numPr>
        <w:ilvl w:val="1"/>
        <w:numId w:val="40"/>
      </w:numPr>
      <w:tabs>
        <w:tab w:val="clear" w:pos="567"/>
        <w:tab w:val="num" w:pos="643"/>
      </w:tabs>
      <w:spacing w:after="60"/>
      <w:ind w:left="643" w:hanging="360"/>
      <w:jc w:val="both"/>
    </w:pPr>
  </w:style>
  <w:style w:type="paragraph" w:customStyle="1" w:styleId="3">
    <w:name w:val="Стиль3"/>
    <w:basedOn w:val="26"/>
    <w:link w:val="32"/>
    <w:uiPriority w:val="99"/>
    <w:rsid w:val="00E937F8"/>
    <w:pPr>
      <w:widowControl w:val="0"/>
      <w:numPr>
        <w:numId w:val="40"/>
      </w:numPr>
      <w:tabs>
        <w:tab w:val="clear" w:pos="567"/>
        <w:tab w:val="num" w:pos="227"/>
      </w:tabs>
      <w:adjustRightInd w:val="0"/>
      <w:spacing w:after="0" w:line="240" w:lineRule="auto"/>
      <w:ind w:left="0" w:firstLine="0"/>
      <w:textAlignment w:val="baseline"/>
    </w:pPr>
    <w:rPr>
      <w:lang/>
    </w:rPr>
  </w:style>
  <w:style w:type="paragraph" w:styleId="26">
    <w:name w:val="Body Text Indent 2"/>
    <w:basedOn w:val="a"/>
    <w:link w:val="27"/>
    <w:uiPriority w:val="99"/>
    <w:rsid w:val="00E937F8"/>
    <w:pPr>
      <w:spacing w:after="120" w:line="480" w:lineRule="auto"/>
      <w:ind w:left="283"/>
      <w:jc w:val="both"/>
    </w:pPr>
  </w:style>
  <w:style w:type="character" w:customStyle="1" w:styleId="BodyTextIndent2Char">
    <w:name w:val="Body Text Indent 2 Char"/>
    <w:basedOn w:val="a0"/>
    <w:link w:val="26"/>
    <w:uiPriority w:val="99"/>
    <w:locked/>
    <w:rsid w:val="00074CA1"/>
    <w:rPr>
      <w:lang w:val="ru-RU" w:eastAsia="ru-RU"/>
    </w:rPr>
  </w:style>
  <w:style w:type="paragraph" w:customStyle="1" w:styleId="a3">
    <w:name w:val="Íîðìàëüíûé"/>
    <w:uiPriority w:val="99"/>
    <w:semiHidden/>
    <w:rsid w:val="00E937F8"/>
    <w:rPr>
      <w:rFonts w:ascii="Courier" w:hAnsi="Courier" w:cs="Courier"/>
      <w:sz w:val="24"/>
      <w:szCs w:val="24"/>
      <w:lang w:val="en-GB"/>
    </w:rPr>
  </w:style>
  <w:style w:type="character" w:customStyle="1" w:styleId="a4">
    <w:name w:val="Основной шрифт"/>
    <w:uiPriority w:val="99"/>
    <w:semiHidden/>
    <w:rsid w:val="00E937F8"/>
  </w:style>
  <w:style w:type="character" w:styleId="a5">
    <w:name w:val="Hyperlink"/>
    <w:basedOn w:val="a0"/>
    <w:uiPriority w:val="99"/>
    <w:rsid w:val="00E937F8"/>
    <w:rPr>
      <w:color w:val="0000FF"/>
      <w:u w:val="single"/>
    </w:rPr>
  </w:style>
  <w:style w:type="paragraph" w:styleId="a6">
    <w:name w:val="Plain Text"/>
    <w:basedOn w:val="a"/>
    <w:link w:val="a7"/>
    <w:uiPriority w:val="99"/>
    <w:rsid w:val="00E937F8"/>
    <w:rPr>
      <w:rFonts w:ascii="Courier New" w:hAnsi="Courier New" w:cs="Courier New"/>
      <w:sz w:val="20"/>
      <w:szCs w:val="20"/>
    </w:rPr>
  </w:style>
  <w:style w:type="character" w:customStyle="1" w:styleId="a7">
    <w:name w:val="Текст Знак"/>
    <w:basedOn w:val="a0"/>
    <w:link w:val="a6"/>
    <w:uiPriority w:val="99"/>
    <w:semiHidden/>
    <w:locked/>
    <w:rsid w:val="008E0623"/>
    <w:rPr>
      <w:rFonts w:ascii="Courier New" w:hAnsi="Courier New" w:cs="Courier New"/>
      <w:sz w:val="20"/>
      <w:szCs w:val="20"/>
    </w:rPr>
  </w:style>
  <w:style w:type="paragraph" w:styleId="a8">
    <w:name w:val="List Bullet"/>
    <w:basedOn w:val="a"/>
    <w:autoRedefine/>
    <w:uiPriority w:val="99"/>
    <w:rsid w:val="00E937F8"/>
    <w:pPr>
      <w:widowControl w:val="0"/>
      <w:spacing w:after="60"/>
      <w:jc w:val="both"/>
    </w:pPr>
  </w:style>
  <w:style w:type="paragraph" w:styleId="a9">
    <w:name w:val="Normal (Web)"/>
    <w:basedOn w:val="a"/>
    <w:rsid w:val="00E937F8"/>
    <w:pPr>
      <w:spacing w:before="100" w:beforeAutospacing="1" w:after="100" w:afterAutospacing="1"/>
    </w:pPr>
  </w:style>
  <w:style w:type="paragraph" w:styleId="33">
    <w:name w:val="Body Text 3"/>
    <w:basedOn w:val="a"/>
    <w:link w:val="34"/>
    <w:uiPriority w:val="99"/>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rPr>
  </w:style>
  <w:style w:type="character" w:customStyle="1" w:styleId="BodyText3Char">
    <w:name w:val="Body Text 3 Char"/>
    <w:basedOn w:val="a0"/>
    <w:link w:val="33"/>
    <w:uiPriority w:val="99"/>
    <w:locked/>
    <w:rsid w:val="00074CA1"/>
    <w:rPr>
      <w:sz w:val="16"/>
      <w:szCs w:val="16"/>
      <w:lang w:val="ru-RU" w:eastAsia="ru-RU"/>
    </w:rPr>
  </w:style>
  <w:style w:type="paragraph" w:styleId="aa">
    <w:name w:val="Body Text Indent"/>
    <w:basedOn w:val="a"/>
    <w:link w:val="ab"/>
    <w:uiPriority w:val="99"/>
    <w:rsid w:val="00E937F8"/>
    <w:pPr>
      <w:spacing w:before="60"/>
      <w:ind w:firstLine="851"/>
      <w:jc w:val="both"/>
    </w:pPr>
  </w:style>
  <w:style w:type="character" w:customStyle="1" w:styleId="BodyTextIndentChar">
    <w:name w:val="Body Text Indent Char"/>
    <w:basedOn w:val="a0"/>
    <w:link w:val="aa"/>
    <w:uiPriority w:val="99"/>
    <w:locked/>
    <w:rsid w:val="00074CA1"/>
    <w:rPr>
      <w:rFonts w:ascii="Cambria" w:hAnsi="Cambria" w:cs="Cambria"/>
      <w:sz w:val="24"/>
      <w:szCs w:val="24"/>
      <w:lang w:val="ru-RU" w:eastAsia="ru-RU"/>
    </w:rPr>
  </w:style>
  <w:style w:type="paragraph" w:styleId="ac">
    <w:name w:val="Body Text"/>
    <w:aliases w:val="Знак1 Знак"/>
    <w:basedOn w:val="a"/>
    <w:link w:val="ad"/>
    <w:uiPriority w:val="99"/>
    <w:rsid w:val="00E937F8"/>
    <w:pPr>
      <w:spacing w:after="120"/>
      <w:jc w:val="both"/>
    </w:pPr>
  </w:style>
  <w:style w:type="character" w:customStyle="1" w:styleId="BodyTextChar">
    <w:name w:val="Body Text Char"/>
    <w:aliases w:val="Знак1 Знак Char"/>
    <w:basedOn w:val="a0"/>
    <w:link w:val="ac"/>
    <w:uiPriority w:val="99"/>
    <w:semiHidden/>
    <w:locked/>
    <w:rsid w:val="008E0623"/>
    <w:rPr>
      <w:sz w:val="24"/>
      <w:szCs w:val="24"/>
    </w:rPr>
  </w:style>
  <w:style w:type="paragraph" w:customStyle="1" w:styleId="20">
    <w:name w:val="Стиль2"/>
    <w:basedOn w:val="2"/>
    <w:uiPriority w:val="99"/>
    <w:rsid w:val="00E937F8"/>
    <w:pPr>
      <w:keepNext/>
      <w:keepLines/>
      <w:widowControl w:val="0"/>
      <w:numPr>
        <w:ilvl w:val="1"/>
        <w:numId w:val="43"/>
      </w:numPr>
      <w:suppressLineNumbers/>
      <w:tabs>
        <w:tab w:val="num" w:pos="567"/>
      </w:tabs>
      <w:suppressAutoHyphens/>
      <w:spacing w:after="60"/>
      <w:ind w:hanging="567"/>
      <w:jc w:val="both"/>
    </w:pPr>
    <w:rPr>
      <w:b/>
      <w:bCs/>
    </w:rPr>
  </w:style>
  <w:style w:type="paragraph" w:styleId="2">
    <w:name w:val="List Number 2"/>
    <w:basedOn w:val="a"/>
    <w:uiPriority w:val="99"/>
    <w:rsid w:val="00E937F8"/>
    <w:pPr>
      <w:numPr>
        <w:numId w:val="41"/>
      </w:numPr>
    </w:pPr>
  </w:style>
  <w:style w:type="paragraph" w:customStyle="1" w:styleId="FR4">
    <w:name w:val="FR4"/>
    <w:uiPriority w:val="99"/>
    <w:rsid w:val="00E937F8"/>
    <w:pPr>
      <w:widowControl w:val="0"/>
      <w:spacing w:before="20"/>
      <w:ind w:left="7160"/>
      <w:jc w:val="both"/>
    </w:pPr>
    <w:rPr>
      <w:rFonts w:ascii="Arial" w:hAnsi="Arial" w:cs="Arial"/>
      <w:b/>
      <w:bCs/>
      <w:sz w:val="22"/>
      <w:szCs w:val="22"/>
    </w:rPr>
  </w:style>
  <w:style w:type="table" w:styleId="ae">
    <w:name w:val="Table Grid"/>
    <w:basedOn w:val="a1"/>
    <w:uiPriority w:val="99"/>
    <w:rsid w:val="00E9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99"/>
    <w:semiHidden/>
    <w:rsid w:val="00152112"/>
    <w:pPr>
      <w:tabs>
        <w:tab w:val="right" w:leader="dot" w:pos="10195"/>
      </w:tabs>
      <w:spacing w:before="120"/>
    </w:pPr>
    <w:rPr>
      <w:noProof/>
      <w:sz w:val="28"/>
      <w:szCs w:val="28"/>
    </w:rPr>
  </w:style>
  <w:style w:type="paragraph" w:styleId="af">
    <w:name w:val="footer"/>
    <w:basedOn w:val="a"/>
    <w:link w:val="13"/>
    <w:uiPriority w:val="99"/>
    <w:rsid w:val="00E937F8"/>
    <w:pPr>
      <w:tabs>
        <w:tab w:val="center" w:pos="4677"/>
        <w:tab w:val="right" w:pos="9355"/>
      </w:tabs>
    </w:pPr>
  </w:style>
  <w:style w:type="character" w:customStyle="1" w:styleId="FooterChar">
    <w:name w:val="Footer Char"/>
    <w:basedOn w:val="a0"/>
    <w:link w:val="af"/>
    <w:uiPriority w:val="99"/>
    <w:locked/>
    <w:rsid w:val="00074CA1"/>
    <w:rPr>
      <w:lang w:val="ru-RU" w:eastAsia="ru-RU"/>
    </w:rPr>
  </w:style>
  <w:style w:type="character" w:styleId="af0">
    <w:name w:val="page number"/>
    <w:basedOn w:val="a0"/>
    <w:uiPriority w:val="99"/>
    <w:rsid w:val="00E937F8"/>
  </w:style>
  <w:style w:type="paragraph" w:customStyle="1" w:styleId="af1">
    <w:name w:val="Тендерные данные"/>
    <w:basedOn w:val="a"/>
    <w:uiPriority w:val="99"/>
    <w:semiHidden/>
    <w:rsid w:val="00E937F8"/>
    <w:pPr>
      <w:tabs>
        <w:tab w:val="left" w:pos="1985"/>
      </w:tabs>
      <w:spacing w:before="120" w:after="60"/>
      <w:jc w:val="both"/>
    </w:pPr>
    <w:rPr>
      <w:b/>
      <w:bCs/>
    </w:rPr>
  </w:style>
  <w:style w:type="paragraph" w:customStyle="1" w:styleId="ConsNormal">
    <w:name w:val="ConsNormal"/>
    <w:link w:val="ConsNormal0"/>
    <w:uiPriority w:val="99"/>
    <w:rsid w:val="00E937F8"/>
    <w:pPr>
      <w:autoSpaceDE w:val="0"/>
      <w:autoSpaceDN w:val="0"/>
      <w:adjustRightInd w:val="0"/>
      <w:ind w:right="19772" w:firstLine="720"/>
    </w:pPr>
    <w:rPr>
      <w:rFonts w:ascii="Arial" w:hAnsi="Arial"/>
      <w:sz w:val="22"/>
      <w:szCs w:val="22"/>
    </w:rPr>
  </w:style>
  <w:style w:type="character" w:customStyle="1" w:styleId="ConsNormal0">
    <w:name w:val="ConsNormal Знак"/>
    <w:link w:val="ConsNormal"/>
    <w:uiPriority w:val="99"/>
    <w:locked/>
    <w:rsid w:val="00E937F8"/>
    <w:rPr>
      <w:rFonts w:ascii="Arial" w:hAnsi="Arial"/>
      <w:sz w:val="22"/>
      <w:szCs w:val="22"/>
      <w:lang w:val="ru-RU" w:eastAsia="ru-RU" w:bidi="ar-SA"/>
    </w:rPr>
  </w:style>
  <w:style w:type="paragraph" w:customStyle="1" w:styleId="ConsPlusNormal">
    <w:name w:val="ConsPlusNormal"/>
    <w:rsid w:val="00E937F8"/>
    <w:pPr>
      <w:autoSpaceDE w:val="0"/>
      <w:autoSpaceDN w:val="0"/>
      <w:adjustRightInd w:val="0"/>
      <w:ind w:firstLine="720"/>
    </w:pPr>
    <w:rPr>
      <w:rFonts w:ascii="Arial" w:hAnsi="Arial" w:cs="Arial"/>
      <w:sz w:val="16"/>
      <w:szCs w:val="16"/>
    </w:rPr>
  </w:style>
  <w:style w:type="paragraph" w:customStyle="1" w:styleId="ConsPlusNonformat">
    <w:name w:val="ConsPlusNonformat"/>
    <w:rsid w:val="00E937F8"/>
    <w:pPr>
      <w:widowControl w:val="0"/>
      <w:autoSpaceDE w:val="0"/>
      <w:autoSpaceDN w:val="0"/>
      <w:adjustRightInd w:val="0"/>
    </w:pPr>
    <w:rPr>
      <w:rFonts w:ascii="Courier New" w:hAnsi="Courier New" w:cs="Courier New"/>
      <w:sz w:val="16"/>
      <w:szCs w:val="16"/>
    </w:rPr>
  </w:style>
  <w:style w:type="paragraph" w:customStyle="1" w:styleId="af2">
    <w:name w:val="Знак Знак Знак Знак"/>
    <w:basedOn w:val="a"/>
    <w:uiPriority w:val="99"/>
    <w:rsid w:val="00676610"/>
    <w:pPr>
      <w:spacing w:after="160" w:line="240" w:lineRule="exact"/>
    </w:pPr>
    <w:rPr>
      <w:sz w:val="20"/>
      <w:szCs w:val="20"/>
      <w:lang w:eastAsia="zh-CN"/>
    </w:rPr>
  </w:style>
  <w:style w:type="paragraph" w:customStyle="1" w:styleId="ConsPlusCell">
    <w:name w:val="ConsPlusCell"/>
    <w:uiPriority w:val="99"/>
    <w:rsid w:val="009E159A"/>
    <w:pPr>
      <w:widowControl w:val="0"/>
      <w:autoSpaceDE w:val="0"/>
      <w:autoSpaceDN w:val="0"/>
      <w:adjustRightInd w:val="0"/>
    </w:pPr>
    <w:rPr>
      <w:rFonts w:ascii="Arial" w:hAnsi="Arial" w:cs="Arial"/>
    </w:rPr>
  </w:style>
  <w:style w:type="paragraph" w:customStyle="1" w:styleId="af3">
    <w:name w:val="Содержимое таблицы"/>
    <w:basedOn w:val="a"/>
    <w:uiPriority w:val="99"/>
    <w:rsid w:val="00A626C7"/>
    <w:pPr>
      <w:widowControl w:val="0"/>
      <w:suppressLineNumbers/>
      <w:suppressAutoHyphens/>
    </w:pPr>
    <w:rPr>
      <w:kern w:val="1"/>
    </w:rPr>
  </w:style>
  <w:style w:type="paragraph" w:styleId="af4">
    <w:name w:val="Balloon Text"/>
    <w:basedOn w:val="a"/>
    <w:link w:val="14"/>
    <w:uiPriority w:val="99"/>
    <w:semiHidden/>
    <w:rsid w:val="00C40547"/>
    <w:rPr>
      <w:rFonts w:ascii="Tahoma" w:hAnsi="Tahoma"/>
      <w:sz w:val="16"/>
      <w:szCs w:val="16"/>
    </w:rPr>
  </w:style>
  <w:style w:type="character" w:customStyle="1" w:styleId="BalloonTextChar">
    <w:name w:val="Balloon Text Char"/>
    <w:basedOn w:val="a0"/>
    <w:link w:val="af4"/>
    <w:uiPriority w:val="99"/>
    <w:locked/>
    <w:rsid w:val="00074CA1"/>
    <w:rPr>
      <w:rFonts w:ascii="Tahoma" w:hAnsi="Tahoma" w:cs="Tahoma"/>
      <w:sz w:val="16"/>
      <w:szCs w:val="16"/>
      <w:lang w:val="ru-RU" w:eastAsia="ru-RU"/>
    </w:rPr>
  </w:style>
  <w:style w:type="paragraph" w:customStyle="1" w:styleId="15">
    <w:name w:val="Обычный (веб)1"/>
    <w:basedOn w:val="a"/>
    <w:uiPriority w:val="99"/>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uiPriority w:val="99"/>
    <w:rsid w:val="008938E7"/>
    <w:pPr>
      <w:widowControl w:val="0"/>
      <w:autoSpaceDE w:val="0"/>
      <w:autoSpaceDN w:val="0"/>
    </w:pPr>
    <w:rPr>
      <w:rFonts w:ascii="Courier New" w:hAnsi="Courier New"/>
      <w:sz w:val="24"/>
      <w:szCs w:val="24"/>
    </w:rPr>
  </w:style>
  <w:style w:type="character" w:customStyle="1" w:styleId="ConsPlusNonformat1">
    <w:name w:val="ConsPlusNonformat Знак Знак"/>
    <w:link w:val="ConsPlusNonformat0"/>
    <w:uiPriority w:val="99"/>
    <w:locked/>
    <w:rsid w:val="008938E7"/>
    <w:rPr>
      <w:rFonts w:ascii="Courier New" w:hAnsi="Courier New"/>
      <w:sz w:val="24"/>
      <w:szCs w:val="24"/>
      <w:lang w:val="ru-RU" w:eastAsia="ru-RU" w:bidi="ar-SA"/>
    </w:rPr>
  </w:style>
  <w:style w:type="paragraph" w:styleId="HTML">
    <w:name w:val="HTML Preformatted"/>
    <w:basedOn w:val="a"/>
    <w:link w:val="HTML0"/>
    <w:uiPriority w:val="99"/>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a0"/>
    <w:link w:val="HTML"/>
    <w:uiPriority w:val="99"/>
    <w:locked/>
    <w:rsid w:val="00074CA1"/>
    <w:rPr>
      <w:rFonts w:ascii="Courier New" w:hAnsi="Courier New" w:cs="Courier New"/>
      <w:lang w:val="ru-RU" w:eastAsia="ru-RU"/>
    </w:rPr>
  </w:style>
  <w:style w:type="paragraph" w:customStyle="1" w:styleId="Standard">
    <w:name w:val="Standard"/>
    <w:rsid w:val="00775F86"/>
    <w:pPr>
      <w:widowControl w:val="0"/>
      <w:suppressAutoHyphens/>
      <w:autoSpaceDN w:val="0"/>
      <w:textAlignment w:val="baseline"/>
    </w:pPr>
    <w:rPr>
      <w:kern w:val="3"/>
      <w:sz w:val="24"/>
      <w:szCs w:val="24"/>
      <w:lang w:val="de-DE" w:eastAsia="ja-JP"/>
    </w:rPr>
  </w:style>
  <w:style w:type="paragraph" w:styleId="af5">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6"/>
    <w:uiPriority w:val="99"/>
    <w:qFormat/>
    <w:rsid w:val="00775F86"/>
    <w:pPr>
      <w:keepNext/>
      <w:spacing w:before="240" w:after="120"/>
    </w:pPr>
    <w:rPr>
      <w:rFonts w:ascii="Arial" w:eastAsia="MS PGothic" w:hAnsi="Arial"/>
      <w:sz w:val="28"/>
      <w:szCs w:val="28"/>
    </w:rPr>
  </w:style>
  <w:style w:type="paragraph" w:customStyle="1" w:styleId="Textbody">
    <w:name w:val="Text body"/>
    <w:basedOn w:val="Standard"/>
    <w:uiPriority w:val="99"/>
    <w:rsid w:val="00775F86"/>
    <w:pPr>
      <w:spacing w:after="120"/>
    </w:pPr>
  </w:style>
  <w:style w:type="paragraph" w:styleId="af7">
    <w:name w:val="Title"/>
    <w:basedOn w:val="Standard"/>
    <w:next w:val="Textbody"/>
    <w:link w:val="af8"/>
    <w:uiPriority w:val="99"/>
    <w:qFormat/>
    <w:rsid w:val="00775F86"/>
    <w:pPr>
      <w:keepNext/>
      <w:spacing w:before="240" w:after="120"/>
    </w:pPr>
    <w:rPr>
      <w:rFonts w:ascii="Arial" w:eastAsia="MS PGothic" w:hAnsi="Arial"/>
      <w:sz w:val="28"/>
      <w:szCs w:val="28"/>
    </w:rPr>
  </w:style>
  <w:style w:type="character" w:customStyle="1" w:styleId="TitleChar">
    <w:name w:val="Title Char"/>
    <w:basedOn w:val="a0"/>
    <w:link w:val="af7"/>
    <w:uiPriority w:val="99"/>
    <w:locked/>
    <w:rsid w:val="00074CA1"/>
    <w:rPr>
      <w:sz w:val="24"/>
      <w:szCs w:val="24"/>
      <w:lang w:val="ru-RU" w:eastAsia="ru-RU"/>
    </w:rPr>
  </w:style>
  <w:style w:type="paragraph" w:styleId="af9">
    <w:name w:val="Subtitle"/>
    <w:basedOn w:val="af5"/>
    <w:next w:val="Textbody"/>
    <w:link w:val="afa"/>
    <w:uiPriority w:val="99"/>
    <w:qFormat/>
    <w:rsid w:val="00775F86"/>
    <w:pPr>
      <w:jc w:val="center"/>
    </w:pPr>
  </w:style>
  <w:style w:type="character" w:customStyle="1" w:styleId="SubtitleChar">
    <w:name w:val="Subtitle Char"/>
    <w:basedOn w:val="a0"/>
    <w:link w:val="af9"/>
    <w:uiPriority w:val="99"/>
    <w:locked/>
    <w:rsid w:val="00074CA1"/>
    <w:rPr>
      <w:rFonts w:ascii="Cambria" w:hAnsi="Cambria" w:cs="Cambria"/>
      <w:caps/>
      <w:spacing w:val="20"/>
      <w:sz w:val="18"/>
      <w:szCs w:val="18"/>
      <w:lang w:val="ru-RU" w:eastAsia="ru-RU"/>
    </w:rPr>
  </w:style>
  <w:style w:type="paragraph" w:styleId="afb">
    <w:name w:val="List"/>
    <w:basedOn w:val="Textbody"/>
    <w:uiPriority w:val="99"/>
    <w:rsid w:val="00775F86"/>
  </w:style>
  <w:style w:type="paragraph" w:customStyle="1" w:styleId="Index">
    <w:name w:val="Index"/>
    <w:basedOn w:val="Standard"/>
    <w:uiPriority w:val="99"/>
    <w:rsid w:val="00775F86"/>
    <w:pPr>
      <w:suppressLineNumbers/>
    </w:pPr>
  </w:style>
  <w:style w:type="paragraph" w:customStyle="1" w:styleId="TableContents">
    <w:name w:val="Table Contents"/>
    <w:basedOn w:val="Standard"/>
    <w:uiPriority w:val="99"/>
    <w:rsid w:val="00775F86"/>
    <w:pPr>
      <w:suppressLineNumbers/>
    </w:pPr>
  </w:style>
  <w:style w:type="paragraph" w:customStyle="1" w:styleId="TableHeading">
    <w:name w:val="Table Heading"/>
    <w:basedOn w:val="TableContents"/>
    <w:uiPriority w:val="99"/>
    <w:rsid w:val="00775F86"/>
    <w:pPr>
      <w:jc w:val="center"/>
    </w:pPr>
    <w:rPr>
      <w:b/>
      <w:bCs/>
    </w:rPr>
  </w:style>
  <w:style w:type="paragraph" w:customStyle="1" w:styleId="ConsPlusDocList">
    <w:name w:val="ConsPlusDocList"/>
    <w:next w:val="Standard"/>
    <w:uiPriority w:val="99"/>
    <w:rsid w:val="00775F86"/>
    <w:pPr>
      <w:widowControl w:val="0"/>
      <w:suppressAutoHyphens/>
      <w:autoSpaceDE w:val="0"/>
      <w:autoSpaceDN w:val="0"/>
      <w:textAlignment w:val="baseline"/>
    </w:pPr>
    <w:rPr>
      <w:rFonts w:ascii="Arial" w:hAnsi="Arial" w:cs="Arial"/>
      <w:kern w:val="3"/>
      <w:lang w:val="de-DE" w:eastAsia="ja-JP"/>
    </w:rPr>
  </w:style>
  <w:style w:type="paragraph" w:customStyle="1" w:styleId="ConsPlusTitle">
    <w:name w:val="ConsPlusTitle"/>
    <w:next w:val="Standard"/>
    <w:uiPriority w:val="99"/>
    <w:rsid w:val="00775F86"/>
    <w:pPr>
      <w:widowControl w:val="0"/>
      <w:suppressAutoHyphens/>
      <w:autoSpaceDE w:val="0"/>
      <w:autoSpaceDN w:val="0"/>
      <w:textAlignment w:val="baseline"/>
    </w:pPr>
    <w:rPr>
      <w:rFonts w:ascii="Arial" w:hAnsi="Arial" w:cs="Arial"/>
      <w:b/>
      <w:bCs/>
      <w:kern w:val="3"/>
      <w:lang w:val="de-DE" w:eastAsia="ja-JP"/>
    </w:rPr>
  </w:style>
  <w:style w:type="paragraph" w:styleId="afc">
    <w:name w:val="header"/>
    <w:basedOn w:val="a"/>
    <w:link w:val="16"/>
    <w:uiPriority w:val="99"/>
    <w:rsid w:val="00775F86"/>
    <w:pPr>
      <w:widowControl w:val="0"/>
      <w:tabs>
        <w:tab w:val="center" w:pos="4677"/>
        <w:tab w:val="right" w:pos="9355"/>
      </w:tabs>
      <w:suppressAutoHyphens/>
      <w:autoSpaceDN w:val="0"/>
      <w:textAlignment w:val="baseline"/>
    </w:pPr>
    <w:rPr>
      <w:kern w:val="3"/>
      <w:lang w:val="de-DE" w:eastAsia="ja-JP"/>
    </w:rPr>
  </w:style>
  <w:style w:type="character" w:customStyle="1" w:styleId="HeaderChar">
    <w:name w:val="Header Char"/>
    <w:basedOn w:val="a0"/>
    <w:link w:val="afc"/>
    <w:uiPriority w:val="99"/>
    <w:locked/>
    <w:rsid w:val="00074CA1"/>
    <w:rPr>
      <w:sz w:val="24"/>
      <w:szCs w:val="24"/>
      <w:lang w:val="ru-RU" w:eastAsia="ar-SA" w:bidi="ar-SA"/>
    </w:rPr>
  </w:style>
  <w:style w:type="character" w:customStyle="1" w:styleId="RTFNum21">
    <w:name w:val="RTF_Num 2 1"/>
    <w:uiPriority w:val="99"/>
    <w:rsid w:val="00775F86"/>
    <w:rPr>
      <w:rFonts w:ascii="Symbol" w:hAnsi="Symbol" w:cs="Symbol"/>
    </w:rPr>
  </w:style>
  <w:style w:type="character" w:customStyle="1" w:styleId="NumberingSymbols">
    <w:name w:val="Numbering Symbols"/>
    <w:uiPriority w:val="99"/>
    <w:rsid w:val="00775F86"/>
  </w:style>
  <w:style w:type="character" w:customStyle="1" w:styleId="afd">
    <w:name w:val="Верхний колонтитул Знак"/>
    <w:basedOn w:val="a0"/>
    <w:uiPriority w:val="99"/>
    <w:rsid w:val="00775F86"/>
  </w:style>
  <w:style w:type="character" w:customStyle="1" w:styleId="afe">
    <w:name w:val="Нижний колонтитул Знак"/>
    <w:basedOn w:val="a0"/>
    <w:uiPriority w:val="99"/>
    <w:rsid w:val="00775F86"/>
  </w:style>
  <w:style w:type="character" w:customStyle="1" w:styleId="aff">
    <w:name w:val="Текст выноски Знак"/>
    <w:uiPriority w:val="99"/>
    <w:rsid w:val="00775F86"/>
    <w:rPr>
      <w:rFonts w:ascii="Segoe UI" w:hAnsi="Segoe UI" w:cs="Segoe UI"/>
      <w:sz w:val="18"/>
      <w:szCs w:val="18"/>
    </w:rPr>
  </w:style>
  <w:style w:type="paragraph" w:styleId="aff0">
    <w:name w:val="List Paragraph"/>
    <w:basedOn w:val="a"/>
    <w:link w:val="aff1"/>
    <w:uiPriority w:val="99"/>
    <w:qFormat/>
    <w:rsid w:val="00775F86"/>
    <w:pPr>
      <w:autoSpaceDN w:val="0"/>
      <w:ind w:left="720"/>
    </w:pPr>
    <w:rPr>
      <w:lang/>
    </w:rPr>
  </w:style>
  <w:style w:type="character" w:customStyle="1" w:styleId="17">
    <w:name w:val="Основной шрифт абзаца1"/>
    <w:uiPriority w:val="99"/>
    <w:rsid w:val="00775F86"/>
  </w:style>
  <w:style w:type="paragraph" w:customStyle="1" w:styleId="18">
    <w:name w:val="Абзац списка1"/>
    <w:basedOn w:val="a"/>
    <w:link w:val="ListParagraphChar1"/>
    <w:uiPriority w:val="99"/>
    <w:rsid w:val="00CE0A14"/>
    <w:pPr>
      <w:overflowPunct w:val="0"/>
      <w:autoSpaceDE w:val="0"/>
      <w:autoSpaceDN w:val="0"/>
      <w:adjustRightInd w:val="0"/>
      <w:ind w:left="720"/>
      <w:textAlignment w:val="baseline"/>
    </w:pPr>
    <w:rPr>
      <w:sz w:val="20"/>
      <w:szCs w:val="20"/>
    </w:rPr>
  </w:style>
  <w:style w:type="paragraph" w:customStyle="1" w:styleId="western">
    <w:name w:val="western"/>
    <w:basedOn w:val="a"/>
    <w:rsid w:val="00CB7560"/>
    <w:pPr>
      <w:spacing w:before="100" w:beforeAutospacing="1" w:after="100" w:afterAutospacing="1"/>
    </w:pPr>
  </w:style>
  <w:style w:type="character" w:customStyle="1" w:styleId="13">
    <w:name w:val="Нижний колонтитул Знак1"/>
    <w:link w:val="af"/>
    <w:uiPriority w:val="99"/>
    <w:locked/>
    <w:rsid w:val="001E5F06"/>
    <w:rPr>
      <w:sz w:val="24"/>
      <w:szCs w:val="24"/>
      <w:lang w:val="ru-RU" w:eastAsia="ru-RU"/>
    </w:rPr>
  </w:style>
  <w:style w:type="character" w:customStyle="1" w:styleId="aff2">
    <w:name w:val="Гипертекстовая ссылка"/>
    <w:uiPriority w:val="99"/>
    <w:rsid w:val="00365DC5"/>
    <w:rPr>
      <w:color w:val="auto"/>
    </w:rPr>
  </w:style>
  <w:style w:type="paragraph" w:customStyle="1" w:styleId="aff3">
    <w:name w:val="Комментарий"/>
    <w:basedOn w:val="a"/>
    <w:next w:val="a"/>
    <w:uiPriority w:val="99"/>
    <w:rsid w:val="00365DC5"/>
    <w:pPr>
      <w:autoSpaceDE w:val="0"/>
      <w:autoSpaceDN w:val="0"/>
      <w:adjustRightInd w:val="0"/>
      <w:spacing w:before="75"/>
      <w:ind w:left="170"/>
      <w:jc w:val="both"/>
    </w:pPr>
    <w:rPr>
      <w:rFonts w:ascii="Arial" w:hAnsi="Arial" w:cs="Arial"/>
      <w:color w:val="353842"/>
      <w:shd w:val="clear" w:color="auto" w:fill="F0F0F0"/>
    </w:rPr>
  </w:style>
  <w:style w:type="paragraph" w:customStyle="1" w:styleId="aff4">
    <w:name w:val="Информация об изменениях документа"/>
    <w:basedOn w:val="aff3"/>
    <w:next w:val="a"/>
    <w:uiPriority w:val="99"/>
    <w:rsid w:val="00365DC5"/>
    <w:rPr>
      <w:i/>
      <w:iCs/>
    </w:rPr>
  </w:style>
  <w:style w:type="character" w:customStyle="1" w:styleId="10">
    <w:name w:val="Заголовок 1 Знак"/>
    <w:link w:val="1"/>
    <w:uiPriority w:val="99"/>
    <w:locked/>
    <w:rsid w:val="00E30DA9"/>
    <w:rPr>
      <w:b/>
      <w:bCs/>
      <w:kern w:val="28"/>
      <w:sz w:val="36"/>
      <w:szCs w:val="36"/>
      <w:lang w:val="ru-RU" w:eastAsia="ru-RU"/>
    </w:rPr>
  </w:style>
  <w:style w:type="character" w:customStyle="1" w:styleId="35">
    <w:name w:val="Знак Знак3"/>
    <w:uiPriority w:val="99"/>
    <w:locked/>
    <w:rsid w:val="00294D4B"/>
    <w:rPr>
      <w:rFonts w:ascii="Garamond" w:hAnsi="Garamond" w:cs="Garamond"/>
      <w:lang w:val="ru-RU" w:eastAsia="ru-RU"/>
    </w:rPr>
  </w:style>
  <w:style w:type="character" w:customStyle="1" w:styleId="stwibulletlistCharCharCharCharChar">
    <w:name w:val="stwi bullet list Char Char Char Char Char"/>
    <w:link w:val="stwibulletlistCharCharCharChar"/>
    <w:uiPriority w:val="99"/>
    <w:locked/>
    <w:rsid w:val="00294D4B"/>
    <w:rPr>
      <w:sz w:val="20"/>
      <w:szCs w:val="20"/>
      <w:lang w:eastAsia="en-US"/>
    </w:rPr>
  </w:style>
  <w:style w:type="paragraph" w:customStyle="1" w:styleId="stwibulletlistCharCharCharChar">
    <w:name w:val="stwi bullet list Char Char Char Char"/>
    <w:basedOn w:val="a"/>
    <w:link w:val="stwibulletlistCharCharCharCharChar"/>
    <w:uiPriority w:val="99"/>
    <w:rsid w:val="00294D4B"/>
    <w:pPr>
      <w:widowControl w:val="0"/>
      <w:numPr>
        <w:numId w:val="47"/>
      </w:numPr>
      <w:adjustRightInd w:val="0"/>
      <w:spacing w:before="100" w:beforeAutospacing="1" w:after="100" w:afterAutospacing="1"/>
      <w:jc w:val="both"/>
    </w:pPr>
    <w:rPr>
      <w:sz w:val="20"/>
      <w:szCs w:val="20"/>
      <w:lang w:eastAsia="en-US"/>
    </w:rPr>
  </w:style>
  <w:style w:type="character" w:styleId="aff5">
    <w:name w:val="FollowedHyperlink"/>
    <w:basedOn w:val="a0"/>
    <w:uiPriority w:val="99"/>
    <w:rsid w:val="002D6ECB"/>
    <w:rPr>
      <w:color w:val="800080"/>
      <w:u w:val="single"/>
    </w:rPr>
  </w:style>
  <w:style w:type="character" w:customStyle="1" w:styleId="ad">
    <w:name w:val="Основной текст Знак"/>
    <w:aliases w:val="Знак1 Знак Знак"/>
    <w:link w:val="ac"/>
    <w:uiPriority w:val="99"/>
    <w:locked/>
    <w:rsid w:val="00AC599B"/>
    <w:rPr>
      <w:sz w:val="24"/>
      <w:szCs w:val="24"/>
      <w:lang w:val="ru-RU" w:eastAsia="ru-RU"/>
    </w:rPr>
  </w:style>
  <w:style w:type="character" w:styleId="aff6">
    <w:name w:val="annotation reference"/>
    <w:basedOn w:val="a0"/>
    <w:uiPriority w:val="99"/>
    <w:semiHidden/>
    <w:rsid w:val="00AC599B"/>
    <w:rPr>
      <w:sz w:val="16"/>
      <w:szCs w:val="16"/>
    </w:rPr>
  </w:style>
  <w:style w:type="paragraph" w:styleId="aff7">
    <w:name w:val="annotation text"/>
    <w:basedOn w:val="a"/>
    <w:link w:val="aff8"/>
    <w:uiPriority w:val="99"/>
    <w:semiHidden/>
    <w:rsid w:val="00AC599B"/>
    <w:rPr>
      <w:sz w:val="20"/>
      <w:szCs w:val="20"/>
    </w:rPr>
  </w:style>
  <w:style w:type="character" w:customStyle="1" w:styleId="CommentTextChar">
    <w:name w:val="Comment Text Char"/>
    <w:basedOn w:val="a0"/>
    <w:link w:val="aff7"/>
    <w:uiPriority w:val="99"/>
    <w:locked/>
    <w:rsid w:val="00116ADC"/>
  </w:style>
  <w:style w:type="character" w:customStyle="1" w:styleId="aff8">
    <w:name w:val="Текст примечания Знак"/>
    <w:link w:val="aff7"/>
    <w:uiPriority w:val="99"/>
    <w:locked/>
    <w:rsid w:val="00AC599B"/>
    <w:rPr>
      <w:lang w:val="ru-RU" w:eastAsia="ru-RU"/>
    </w:rPr>
  </w:style>
  <w:style w:type="paragraph" w:customStyle="1" w:styleId="Default">
    <w:name w:val="Default"/>
    <w:uiPriority w:val="99"/>
    <w:rsid w:val="00AC599B"/>
    <w:pPr>
      <w:autoSpaceDE w:val="0"/>
      <w:autoSpaceDN w:val="0"/>
      <w:adjustRightInd w:val="0"/>
    </w:pPr>
    <w:rPr>
      <w:color w:val="000000"/>
      <w:sz w:val="24"/>
      <w:szCs w:val="24"/>
    </w:rPr>
  </w:style>
  <w:style w:type="paragraph" w:styleId="aff9">
    <w:name w:val="annotation subject"/>
    <w:basedOn w:val="aff7"/>
    <w:next w:val="aff7"/>
    <w:link w:val="affa"/>
    <w:uiPriority w:val="99"/>
    <w:semiHidden/>
    <w:rsid w:val="00AD4E3E"/>
    <w:rPr>
      <w:b/>
      <w:bCs/>
    </w:rPr>
  </w:style>
  <w:style w:type="character" w:customStyle="1" w:styleId="CommentSubjectChar">
    <w:name w:val="Comment Subject Char"/>
    <w:basedOn w:val="aff8"/>
    <w:link w:val="aff9"/>
    <w:uiPriority w:val="99"/>
    <w:locked/>
    <w:rsid w:val="00074CA1"/>
    <w:rPr>
      <w:b/>
      <w:bCs/>
    </w:rPr>
  </w:style>
  <w:style w:type="paragraph" w:customStyle="1" w:styleId="110">
    <w:name w:val="Абзац списка11"/>
    <w:basedOn w:val="a"/>
    <w:link w:val="ListParagraphChar"/>
    <w:uiPriority w:val="99"/>
    <w:rsid w:val="00FA36B4"/>
    <w:pPr>
      <w:ind w:left="720"/>
    </w:pPr>
    <w:rPr>
      <w:sz w:val="20"/>
      <w:szCs w:val="20"/>
    </w:rPr>
  </w:style>
  <w:style w:type="paragraph" w:customStyle="1" w:styleId="CharChar1CharChar1CharChar">
    <w:name w:val="Char Char Знак Знак1 Char Char1 Знак Знак Char Char"/>
    <w:basedOn w:val="a"/>
    <w:uiPriority w:val="99"/>
    <w:rsid w:val="00116ADC"/>
    <w:pPr>
      <w:spacing w:before="100" w:beforeAutospacing="1" w:after="100" w:afterAutospacing="1"/>
    </w:pPr>
    <w:rPr>
      <w:rFonts w:ascii="Tahoma" w:hAnsi="Tahoma" w:cs="Tahoma"/>
      <w:sz w:val="20"/>
      <w:szCs w:val="20"/>
      <w:lang w:val="en-US" w:eastAsia="en-US"/>
    </w:rPr>
  </w:style>
  <w:style w:type="character" w:customStyle="1" w:styleId="BodyTextChar1">
    <w:name w:val="Body Text Char1"/>
    <w:aliases w:val="Знак1 Знак Char1,Знак1 Знак Char4"/>
    <w:uiPriority w:val="99"/>
    <w:locked/>
    <w:rsid w:val="00116ADC"/>
    <w:rPr>
      <w:lang w:val="ru-RU" w:eastAsia="ru-RU"/>
    </w:rPr>
  </w:style>
  <w:style w:type="paragraph" w:customStyle="1" w:styleId="affb">
    <w:name w:val="Знак"/>
    <w:basedOn w:val="a"/>
    <w:uiPriority w:val="99"/>
    <w:rsid w:val="00116ADC"/>
    <w:rPr>
      <w:rFonts w:ascii="Verdana" w:hAnsi="Verdana" w:cs="Verdana"/>
      <w:sz w:val="20"/>
      <w:szCs w:val="20"/>
      <w:lang w:val="en-US" w:eastAsia="en-US"/>
    </w:rPr>
  </w:style>
  <w:style w:type="character" w:customStyle="1" w:styleId="b-serp-urlitem">
    <w:name w:val="b-serp-url__item"/>
    <w:uiPriority w:val="99"/>
    <w:rsid w:val="00116ADC"/>
  </w:style>
  <w:style w:type="character" w:customStyle="1" w:styleId="28">
    <w:name w:val="Основной текст (2)_"/>
    <w:link w:val="29"/>
    <w:uiPriority w:val="99"/>
    <w:locked/>
    <w:rsid w:val="00116ADC"/>
    <w:rPr>
      <w:rFonts w:ascii="Calibri" w:hAnsi="Calibri" w:cs="Calibri"/>
      <w:b/>
      <w:bCs/>
      <w:spacing w:val="1"/>
      <w:sz w:val="26"/>
      <w:szCs w:val="26"/>
      <w:shd w:val="clear" w:color="auto" w:fill="FFFFFF"/>
      <w:lang w:eastAsia="en-US"/>
    </w:rPr>
  </w:style>
  <w:style w:type="paragraph" w:customStyle="1" w:styleId="29">
    <w:name w:val="Основной текст (2)"/>
    <w:basedOn w:val="a"/>
    <w:link w:val="28"/>
    <w:uiPriority w:val="99"/>
    <w:rsid w:val="00116ADC"/>
    <w:pPr>
      <w:widowControl w:val="0"/>
      <w:shd w:val="clear" w:color="auto" w:fill="FFFFFF"/>
      <w:spacing w:after="300" w:line="324" w:lineRule="exact"/>
      <w:jc w:val="center"/>
    </w:pPr>
    <w:rPr>
      <w:rFonts w:ascii="Calibri" w:hAnsi="Calibri"/>
      <w:b/>
      <w:bCs/>
      <w:spacing w:val="1"/>
      <w:sz w:val="26"/>
      <w:szCs w:val="26"/>
      <w:shd w:val="clear" w:color="auto" w:fill="FFFFFF"/>
      <w:lang w:eastAsia="en-US"/>
    </w:rPr>
  </w:style>
  <w:style w:type="character" w:customStyle="1" w:styleId="affc">
    <w:name w:val="Основной текст + Полужирный"/>
    <w:aliases w:val="Курсив,Интервал 0 pt,Основной текст + 5,5 pt"/>
    <w:rsid w:val="00116ADC"/>
    <w:rPr>
      <w:rFonts w:ascii="Times New Roman" w:hAnsi="Times New Roman" w:cs="Times New Roman"/>
      <w:b/>
      <w:bCs/>
      <w:i/>
      <w:iCs/>
      <w:spacing w:val="3"/>
      <w:u w:val="none"/>
      <w:lang w:val="ru-RU" w:eastAsia="ru-RU"/>
    </w:rPr>
  </w:style>
  <w:style w:type="character" w:customStyle="1" w:styleId="43">
    <w:name w:val="Основной текст (4)3"/>
    <w:uiPriority w:val="99"/>
    <w:rsid w:val="00116ADC"/>
    <w:rPr>
      <w:shd w:val="clear" w:color="auto" w:fill="FFFFFF"/>
    </w:rPr>
  </w:style>
  <w:style w:type="character" w:customStyle="1" w:styleId="42">
    <w:name w:val="Основной текст (4)2"/>
    <w:uiPriority w:val="99"/>
    <w:rsid w:val="00116ADC"/>
    <w:rPr>
      <w:shd w:val="clear" w:color="auto" w:fill="FFFFFF"/>
    </w:rPr>
  </w:style>
  <w:style w:type="character" w:customStyle="1" w:styleId="600">
    <w:name w:val="Основной текст (60)_"/>
    <w:link w:val="601"/>
    <w:uiPriority w:val="99"/>
    <w:locked/>
    <w:rsid w:val="00116ADC"/>
    <w:rPr>
      <w:rFonts w:ascii="Calibri" w:hAnsi="Calibri" w:cs="Calibri"/>
      <w:sz w:val="21"/>
      <w:szCs w:val="21"/>
      <w:shd w:val="clear" w:color="auto" w:fill="FFFFFF"/>
      <w:lang w:eastAsia="en-US"/>
    </w:rPr>
  </w:style>
  <w:style w:type="paragraph" w:customStyle="1" w:styleId="601">
    <w:name w:val="Основной текст (60)1"/>
    <w:basedOn w:val="a"/>
    <w:link w:val="600"/>
    <w:uiPriority w:val="99"/>
    <w:rsid w:val="00116ADC"/>
    <w:pPr>
      <w:shd w:val="clear" w:color="auto" w:fill="FFFFFF"/>
      <w:spacing w:line="240" w:lineRule="atLeast"/>
    </w:pPr>
    <w:rPr>
      <w:rFonts w:ascii="Calibri" w:hAnsi="Calibri"/>
      <w:sz w:val="21"/>
      <w:szCs w:val="21"/>
      <w:shd w:val="clear" w:color="auto" w:fill="FFFFFF"/>
      <w:lang w:eastAsia="en-US"/>
    </w:rPr>
  </w:style>
  <w:style w:type="character" w:customStyle="1" w:styleId="44">
    <w:name w:val="Основной текст (4)_"/>
    <w:link w:val="410"/>
    <w:locked/>
    <w:rsid w:val="00116ADC"/>
    <w:rPr>
      <w:rFonts w:ascii="Calibri" w:hAnsi="Calibri" w:cs="Calibri"/>
      <w:shd w:val="clear" w:color="auto" w:fill="FFFFFF"/>
    </w:rPr>
  </w:style>
  <w:style w:type="paragraph" w:customStyle="1" w:styleId="410">
    <w:name w:val="Основной текст (4)1"/>
    <w:basedOn w:val="a"/>
    <w:link w:val="44"/>
    <w:rsid w:val="00116ADC"/>
    <w:pPr>
      <w:shd w:val="clear" w:color="auto" w:fill="FFFFFF"/>
      <w:spacing w:before="180" w:after="180" w:line="283" w:lineRule="exact"/>
      <w:ind w:hanging="940"/>
      <w:jc w:val="both"/>
    </w:pPr>
    <w:rPr>
      <w:rFonts w:ascii="Calibri" w:hAnsi="Calibri"/>
      <w:sz w:val="20"/>
      <w:szCs w:val="20"/>
      <w:shd w:val="clear" w:color="auto" w:fill="FFFFFF"/>
      <w:lang/>
    </w:rPr>
  </w:style>
  <w:style w:type="paragraph" w:styleId="affd">
    <w:name w:val="footnote text"/>
    <w:basedOn w:val="a"/>
    <w:link w:val="affe"/>
    <w:uiPriority w:val="99"/>
    <w:semiHidden/>
    <w:rsid w:val="00116ADC"/>
    <w:rPr>
      <w:sz w:val="20"/>
      <w:szCs w:val="20"/>
    </w:rPr>
  </w:style>
  <w:style w:type="character" w:customStyle="1" w:styleId="FootnoteTextChar">
    <w:name w:val="Footnote Text Char"/>
    <w:basedOn w:val="a0"/>
    <w:link w:val="affd"/>
    <w:uiPriority w:val="99"/>
    <w:locked/>
    <w:rsid w:val="00116ADC"/>
    <w:rPr>
      <w:rFonts w:ascii="Cambria" w:hAnsi="Cambria" w:cs="Cambria"/>
      <w:lang w:val="en-US"/>
    </w:rPr>
  </w:style>
  <w:style w:type="character" w:customStyle="1" w:styleId="affe">
    <w:name w:val="Текст сноски Знак"/>
    <w:link w:val="affd"/>
    <w:uiPriority w:val="99"/>
    <w:locked/>
    <w:rsid w:val="00116ADC"/>
    <w:rPr>
      <w:lang w:val="ru-RU" w:eastAsia="ru-RU"/>
    </w:rPr>
  </w:style>
  <w:style w:type="character" w:styleId="afff">
    <w:name w:val="footnote reference"/>
    <w:basedOn w:val="a0"/>
    <w:uiPriority w:val="99"/>
    <w:semiHidden/>
    <w:rsid w:val="00116ADC"/>
    <w:rPr>
      <w:vertAlign w:val="superscript"/>
    </w:rPr>
  </w:style>
  <w:style w:type="character" w:customStyle="1" w:styleId="24">
    <w:name w:val="Заголовок 2 Знак"/>
    <w:link w:val="23"/>
    <w:locked/>
    <w:rsid w:val="00101B44"/>
    <w:rPr>
      <w:b/>
      <w:bCs/>
      <w:sz w:val="28"/>
      <w:szCs w:val="28"/>
    </w:rPr>
  </w:style>
  <w:style w:type="character" w:customStyle="1" w:styleId="60">
    <w:name w:val="Заголовок 6 Знак"/>
    <w:link w:val="6"/>
    <w:uiPriority w:val="99"/>
    <w:locked/>
    <w:rsid w:val="00116ADC"/>
    <w:rPr>
      <w:rFonts w:ascii="Cambria" w:hAnsi="Cambria" w:cs="Cambria"/>
      <w:caps/>
      <w:color w:val="943634"/>
      <w:spacing w:val="10"/>
      <w:lang w:val="ru-RU" w:eastAsia="ru-RU"/>
    </w:rPr>
  </w:style>
  <w:style w:type="character" w:customStyle="1" w:styleId="70">
    <w:name w:val="Заголовок 7 Знак"/>
    <w:link w:val="7"/>
    <w:uiPriority w:val="99"/>
    <w:locked/>
    <w:rsid w:val="00116ADC"/>
    <w:rPr>
      <w:rFonts w:ascii="Cambria" w:hAnsi="Cambria" w:cs="Cambria"/>
      <w:i/>
      <w:iCs/>
      <w:caps/>
      <w:color w:val="943634"/>
      <w:spacing w:val="10"/>
      <w:lang w:val="ru-RU" w:eastAsia="ru-RU"/>
    </w:rPr>
  </w:style>
  <w:style w:type="character" w:customStyle="1" w:styleId="80">
    <w:name w:val="Заголовок 8 Знак"/>
    <w:link w:val="8"/>
    <w:uiPriority w:val="99"/>
    <w:locked/>
    <w:rsid w:val="00116ADC"/>
    <w:rPr>
      <w:rFonts w:ascii="Cambria" w:hAnsi="Cambria" w:cs="Cambria"/>
      <w:caps/>
      <w:spacing w:val="10"/>
      <w:lang w:val="ru-RU" w:eastAsia="ru-RU"/>
    </w:rPr>
  </w:style>
  <w:style w:type="character" w:customStyle="1" w:styleId="90">
    <w:name w:val="Заголовок 9 Знак"/>
    <w:link w:val="9"/>
    <w:uiPriority w:val="99"/>
    <w:locked/>
    <w:rsid w:val="00116ADC"/>
    <w:rPr>
      <w:rFonts w:ascii="Cambria" w:hAnsi="Cambria" w:cs="Cambria"/>
      <w:i/>
      <w:iCs/>
      <w:caps/>
      <w:spacing w:val="10"/>
      <w:lang w:val="ru-RU" w:eastAsia="ru-RU"/>
    </w:rPr>
  </w:style>
  <w:style w:type="character" w:customStyle="1" w:styleId="31">
    <w:name w:val="Заголовок 3 Знак"/>
    <w:link w:val="30"/>
    <w:uiPriority w:val="99"/>
    <w:locked/>
    <w:rsid w:val="00116ADC"/>
    <w:rPr>
      <w:sz w:val="28"/>
      <w:szCs w:val="28"/>
      <w:lang w:val="en-US" w:eastAsia="ru-RU"/>
    </w:rPr>
  </w:style>
  <w:style w:type="character" w:customStyle="1" w:styleId="41">
    <w:name w:val="Заголовок 4 Знак"/>
    <w:link w:val="40"/>
    <w:uiPriority w:val="99"/>
    <w:locked/>
    <w:rsid w:val="00116ADC"/>
    <w:rPr>
      <w:b/>
      <w:bCs/>
      <w:sz w:val="24"/>
      <w:szCs w:val="24"/>
      <w:lang w:val="ru-RU" w:eastAsia="ru-RU"/>
    </w:rPr>
  </w:style>
  <w:style w:type="character" w:customStyle="1" w:styleId="50">
    <w:name w:val="Заголовок 5 Знак"/>
    <w:link w:val="5"/>
    <w:uiPriority w:val="99"/>
    <w:locked/>
    <w:rsid w:val="00116ADC"/>
    <w:rPr>
      <w:b/>
      <w:bCs/>
      <w:sz w:val="24"/>
      <w:szCs w:val="24"/>
      <w:lang w:val="ru-RU" w:eastAsia="ru-RU"/>
    </w:rPr>
  </w:style>
  <w:style w:type="character" w:customStyle="1" w:styleId="27">
    <w:name w:val="Основной текст с отступом 2 Знак"/>
    <w:link w:val="26"/>
    <w:uiPriority w:val="99"/>
    <w:locked/>
    <w:rsid w:val="00116ADC"/>
    <w:rPr>
      <w:sz w:val="24"/>
      <w:szCs w:val="24"/>
      <w:lang w:val="ru-RU" w:eastAsia="ru-RU"/>
    </w:rPr>
  </w:style>
  <w:style w:type="character" w:customStyle="1" w:styleId="14">
    <w:name w:val="Текст выноски Знак1"/>
    <w:link w:val="af4"/>
    <w:uiPriority w:val="99"/>
    <w:locked/>
    <w:rsid w:val="00116ADC"/>
    <w:rPr>
      <w:rFonts w:ascii="Tahoma" w:hAnsi="Tahoma" w:cs="Tahoma"/>
      <w:sz w:val="16"/>
      <w:szCs w:val="16"/>
      <w:lang w:val="ru-RU" w:eastAsia="ru-RU"/>
    </w:rPr>
  </w:style>
  <w:style w:type="character" w:customStyle="1" w:styleId="af8">
    <w:name w:val="Название Знак"/>
    <w:link w:val="af7"/>
    <w:uiPriority w:val="99"/>
    <w:locked/>
    <w:rsid w:val="00116ADC"/>
    <w:rPr>
      <w:rFonts w:ascii="Arial" w:eastAsia="MS PGothic" w:hAnsi="Arial" w:cs="Arial"/>
      <w:kern w:val="3"/>
      <w:sz w:val="28"/>
      <w:szCs w:val="28"/>
      <w:lang w:val="de-DE" w:eastAsia="ja-JP"/>
    </w:rPr>
  </w:style>
  <w:style w:type="character" w:customStyle="1" w:styleId="34">
    <w:name w:val="Основной текст 3 Знак"/>
    <w:link w:val="33"/>
    <w:uiPriority w:val="99"/>
    <w:locked/>
    <w:rsid w:val="00116ADC"/>
    <w:rPr>
      <w:b/>
      <w:bCs/>
      <w:i/>
      <w:iCs/>
      <w:sz w:val="24"/>
      <w:szCs w:val="24"/>
      <w:lang w:val="ru-RU" w:eastAsia="ru-RU"/>
    </w:rPr>
  </w:style>
  <w:style w:type="character" w:customStyle="1" w:styleId="affa">
    <w:name w:val="Тема примечания Знак"/>
    <w:link w:val="aff9"/>
    <w:uiPriority w:val="99"/>
    <w:locked/>
    <w:rsid w:val="00116ADC"/>
    <w:rPr>
      <w:b/>
      <w:bCs/>
      <w:lang w:val="ru-RU" w:eastAsia="ru-RU"/>
    </w:rPr>
  </w:style>
  <w:style w:type="character" w:customStyle="1" w:styleId="BodyTextChar2">
    <w:name w:val="Body Text Char2"/>
    <w:aliases w:val="Знак1 Знак Char2,Body Text Char21"/>
    <w:uiPriority w:val="99"/>
    <w:locked/>
    <w:rsid w:val="00116ADC"/>
    <w:rPr>
      <w:rFonts w:ascii="Times New Roman" w:hAnsi="Times New Roman" w:cs="Times New Roman"/>
      <w:sz w:val="20"/>
      <w:szCs w:val="20"/>
      <w:shd w:val="clear" w:color="auto" w:fill="FFFFFF"/>
      <w:lang w:eastAsia="ru-RU"/>
    </w:rPr>
  </w:style>
  <w:style w:type="character" w:customStyle="1" w:styleId="ListParagraphChar">
    <w:name w:val="List Paragraph Char"/>
    <w:link w:val="110"/>
    <w:uiPriority w:val="99"/>
    <w:locked/>
    <w:rsid w:val="00116ADC"/>
  </w:style>
  <w:style w:type="character" w:customStyle="1" w:styleId="WW8Num1z0">
    <w:name w:val="WW8Num1z0"/>
    <w:uiPriority w:val="99"/>
    <w:rsid w:val="00116ADC"/>
  </w:style>
  <w:style w:type="character" w:customStyle="1" w:styleId="WW8Num1z1">
    <w:name w:val="WW8Num1z1"/>
    <w:uiPriority w:val="99"/>
    <w:rsid w:val="00116ADC"/>
  </w:style>
  <w:style w:type="character" w:customStyle="1" w:styleId="WW8Num1z2">
    <w:name w:val="WW8Num1z2"/>
    <w:uiPriority w:val="99"/>
    <w:rsid w:val="00116ADC"/>
  </w:style>
  <w:style w:type="character" w:customStyle="1" w:styleId="WW8Num1z3">
    <w:name w:val="WW8Num1z3"/>
    <w:uiPriority w:val="99"/>
    <w:rsid w:val="00116ADC"/>
  </w:style>
  <w:style w:type="character" w:customStyle="1" w:styleId="WW8Num1z4">
    <w:name w:val="WW8Num1z4"/>
    <w:uiPriority w:val="99"/>
    <w:rsid w:val="00116ADC"/>
  </w:style>
  <w:style w:type="character" w:customStyle="1" w:styleId="WW8Num1z5">
    <w:name w:val="WW8Num1z5"/>
    <w:uiPriority w:val="99"/>
    <w:rsid w:val="00116ADC"/>
  </w:style>
  <w:style w:type="character" w:customStyle="1" w:styleId="WW8Num1z6">
    <w:name w:val="WW8Num1z6"/>
    <w:uiPriority w:val="99"/>
    <w:rsid w:val="00116ADC"/>
  </w:style>
  <w:style w:type="character" w:customStyle="1" w:styleId="WW8Num1z7">
    <w:name w:val="WW8Num1z7"/>
    <w:uiPriority w:val="99"/>
    <w:rsid w:val="00116ADC"/>
  </w:style>
  <w:style w:type="character" w:customStyle="1" w:styleId="WW8Num1z8">
    <w:name w:val="WW8Num1z8"/>
    <w:uiPriority w:val="99"/>
    <w:rsid w:val="00116ADC"/>
  </w:style>
  <w:style w:type="character" w:customStyle="1" w:styleId="WW8Num2z0">
    <w:name w:val="WW8Num2z0"/>
    <w:uiPriority w:val="99"/>
    <w:rsid w:val="00116ADC"/>
  </w:style>
  <w:style w:type="character" w:customStyle="1" w:styleId="WW8Num2z1">
    <w:name w:val="WW8Num2z1"/>
    <w:uiPriority w:val="99"/>
    <w:rsid w:val="00116ADC"/>
  </w:style>
  <w:style w:type="character" w:customStyle="1" w:styleId="WW8Num2z2">
    <w:name w:val="WW8Num2z2"/>
    <w:uiPriority w:val="99"/>
    <w:rsid w:val="00116ADC"/>
  </w:style>
  <w:style w:type="character" w:customStyle="1" w:styleId="WW8Num2z3">
    <w:name w:val="WW8Num2z3"/>
    <w:uiPriority w:val="99"/>
    <w:rsid w:val="00116ADC"/>
  </w:style>
  <w:style w:type="character" w:customStyle="1" w:styleId="WW8Num2z4">
    <w:name w:val="WW8Num2z4"/>
    <w:uiPriority w:val="99"/>
    <w:rsid w:val="00116ADC"/>
  </w:style>
  <w:style w:type="character" w:customStyle="1" w:styleId="WW8Num2z5">
    <w:name w:val="WW8Num2z5"/>
    <w:uiPriority w:val="99"/>
    <w:rsid w:val="00116ADC"/>
  </w:style>
  <w:style w:type="character" w:customStyle="1" w:styleId="WW8Num2z6">
    <w:name w:val="WW8Num2z6"/>
    <w:uiPriority w:val="99"/>
    <w:rsid w:val="00116ADC"/>
  </w:style>
  <w:style w:type="character" w:customStyle="1" w:styleId="WW8Num2z7">
    <w:name w:val="WW8Num2z7"/>
    <w:uiPriority w:val="99"/>
    <w:rsid w:val="00116ADC"/>
  </w:style>
  <w:style w:type="character" w:customStyle="1" w:styleId="WW8Num2z8">
    <w:name w:val="WW8Num2z8"/>
    <w:uiPriority w:val="99"/>
    <w:rsid w:val="00116ADC"/>
  </w:style>
  <w:style w:type="paragraph" w:customStyle="1" w:styleId="afff0">
    <w:name w:val="Заголовок"/>
    <w:basedOn w:val="a"/>
    <w:next w:val="ac"/>
    <w:uiPriority w:val="99"/>
    <w:rsid w:val="00116ADC"/>
    <w:pPr>
      <w:keepNext/>
      <w:suppressAutoHyphens/>
      <w:spacing w:before="240" w:after="120"/>
    </w:pPr>
    <w:rPr>
      <w:rFonts w:ascii="Arial" w:eastAsia="Microsoft YaHei" w:hAnsi="Arial" w:cs="Arial"/>
      <w:sz w:val="28"/>
      <w:szCs w:val="28"/>
      <w:lang w:eastAsia="ar-SA"/>
    </w:rPr>
  </w:style>
  <w:style w:type="paragraph" w:customStyle="1" w:styleId="19">
    <w:name w:val="Название1"/>
    <w:basedOn w:val="a"/>
    <w:uiPriority w:val="99"/>
    <w:rsid w:val="00116ADC"/>
    <w:pPr>
      <w:suppressLineNumbers/>
      <w:suppressAutoHyphens/>
      <w:spacing w:before="120" w:after="120"/>
    </w:pPr>
    <w:rPr>
      <w:i/>
      <w:iCs/>
      <w:lang w:eastAsia="ar-SA"/>
    </w:rPr>
  </w:style>
  <w:style w:type="paragraph" w:customStyle="1" w:styleId="1a">
    <w:name w:val="Указатель1"/>
    <w:basedOn w:val="a"/>
    <w:uiPriority w:val="99"/>
    <w:rsid w:val="00116ADC"/>
    <w:pPr>
      <w:suppressLineNumbers/>
      <w:suppressAutoHyphens/>
    </w:pPr>
    <w:rPr>
      <w:lang w:eastAsia="ar-SA"/>
    </w:rPr>
  </w:style>
  <w:style w:type="character" w:customStyle="1" w:styleId="16">
    <w:name w:val="Верхний колонтитул Знак1"/>
    <w:link w:val="afc"/>
    <w:uiPriority w:val="99"/>
    <w:locked/>
    <w:rsid w:val="00116ADC"/>
    <w:rPr>
      <w:rFonts w:eastAsia="Times New Roman"/>
      <w:kern w:val="3"/>
      <w:sz w:val="24"/>
      <w:szCs w:val="24"/>
      <w:lang w:val="de-DE" w:eastAsia="ja-JP"/>
    </w:rPr>
  </w:style>
  <w:style w:type="paragraph" w:customStyle="1" w:styleId="afff1">
    <w:name w:val="Заголовок таблицы"/>
    <w:basedOn w:val="af3"/>
    <w:uiPriority w:val="99"/>
    <w:rsid w:val="00116ADC"/>
    <w:pPr>
      <w:widowControl/>
      <w:jc w:val="center"/>
    </w:pPr>
    <w:rPr>
      <w:b/>
      <w:bCs/>
      <w:kern w:val="0"/>
      <w:lang w:eastAsia="ar-SA"/>
    </w:rPr>
  </w:style>
  <w:style w:type="paragraph" w:customStyle="1" w:styleId="xl67">
    <w:name w:val="xl67"/>
    <w:basedOn w:val="a"/>
    <w:uiPriority w:val="99"/>
    <w:rsid w:val="00116ADC"/>
    <w:pPr>
      <w:spacing w:before="100" w:beforeAutospacing="1" w:after="100" w:afterAutospacing="1"/>
      <w:jc w:val="center"/>
      <w:textAlignment w:val="center"/>
    </w:pPr>
  </w:style>
  <w:style w:type="paragraph" w:customStyle="1" w:styleId="xl68">
    <w:name w:val="xl6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
    <w:uiPriority w:val="99"/>
    <w:rsid w:val="00116ADC"/>
    <w:pPr>
      <w:spacing w:before="100" w:beforeAutospacing="1" w:after="100" w:afterAutospacing="1"/>
    </w:pPr>
    <w:rPr>
      <w:color w:val="000000"/>
      <w:sz w:val="20"/>
      <w:szCs w:val="20"/>
    </w:rPr>
  </w:style>
  <w:style w:type="paragraph" w:customStyle="1" w:styleId="xl65">
    <w:name w:val="xl65"/>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uiPriority w:val="99"/>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
    <w:uiPriority w:val="99"/>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
    <w:uiPriority w:val="99"/>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
    <w:uiPriority w:val="99"/>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
    <w:uiPriority w:val="99"/>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b">
    <w:name w:val="Основной текст с отступом Знак"/>
    <w:link w:val="aa"/>
    <w:uiPriority w:val="99"/>
    <w:locked/>
    <w:rsid w:val="00116ADC"/>
    <w:rPr>
      <w:sz w:val="24"/>
      <w:szCs w:val="24"/>
      <w:lang w:val="ru-RU" w:eastAsia="ru-RU"/>
    </w:rPr>
  </w:style>
  <w:style w:type="paragraph" w:styleId="afff2">
    <w:name w:val="Document Map"/>
    <w:basedOn w:val="a"/>
    <w:link w:val="afff3"/>
    <w:uiPriority w:val="99"/>
    <w:semiHidden/>
    <w:rsid w:val="00116ADC"/>
    <w:pPr>
      <w:shd w:val="clear" w:color="auto" w:fill="000080"/>
      <w:spacing w:line="360" w:lineRule="auto"/>
      <w:jc w:val="both"/>
    </w:pPr>
    <w:rPr>
      <w:rFonts w:ascii="Tahoma" w:hAnsi="Tahoma"/>
      <w:sz w:val="20"/>
      <w:szCs w:val="20"/>
    </w:rPr>
  </w:style>
  <w:style w:type="character" w:customStyle="1" w:styleId="DocumentMapChar">
    <w:name w:val="Document Map Char"/>
    <w:basedOn w:val="a0"/>
    <w:link w:val="afff2"/>
    <w:uiPriority w:val="99"/>
    <w:locked/>
    <w:rsid w:val="00074CA1"/>
    <w:rPr>
      <w:rFonts w:ascii="Tahoma" w:hAnsi="Tahoma" w:cs="Tahoma"/>
      <w:lang w:val="ru-RU" w:eastAsia="ru-RU"/>
    </w:rPr>
  </w:style>
  <w:style w:type="character" w:customStyle="1" w:styleId="afff3">
    <w:name w:val="Схема документа Знак"/>
    <w:link w:val="afff2"/>
    <w:uiPriority w:val="99"/>
    <w:locked/>
    <w:rsid w:val="00116ADC"/>
    <w:rPr>
      <w:rFonts w:ascii="Tahoma" w:hAnsi="Tahoma" w:cs="Tahoma"/>
      <w:lang w:val="ru-RU" w:eastAsia="ru-RU"/>
    </w:rPr>
  </w:style>
  <w:style w:type="paragraph" w:customStyle="1" w:styleId="1b">
    <w:name w:val="Красная строка1"/>
    <w:basedOn w:val="ac"/>
    <w:uiPriority w:val="99"/>
    <w:rsid w:val="00116ADC"/>
    <w:pPr>
      <w:suppressAutoHyphens/>
      <w:spacing w:line="360" w:lineRule="auto"/>
      <w:ind w:firstLine="210"/>
    </w:pPr>
    <w:rPr>
      <w:rFonts w:ascii="Cambria" w:hAnsi="Cambria" w:cs="Cambria"/>
      <w:sz w:val="22"/>
      <w:szCs w:val="22"/>
      <w:lang w:val="en-US" w:eastAsia="ar-SA"/>
    </w:rPr>
  </w:style>
  <w:style w:type="paragraph" w:customStyle="1" w:styleId="S">
    <w:name w:val="S_Маркированный"/>
    <w:basedOn w:val="a8"/>
    <w:link w:val="S0"/>
    <w:autoRedefine/>
    <w:uiPriority w:val="99"/>
    <w:rsid w:val="00116ADC"/>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116ADC"/>
    <w:rPr>
      <w:rFonts w:ascii="Cambria" w:hAnsi="Cambria" w:cs="Cambria"/>
      <w:sz w:val="24"/>
      <w:szCs w:val="24"/>
      <w:lang w:val="en-US" w:eastAsia="ru-RU"/>
    </w:rPr>
  </w:style>
  <w:style w:type="paragraph" w:customStyle="1" w:styleId="S31">
    <w:name w:val="S_Нумерованный_3.1"/>
    <w:basedOn w:val="a"/>
    <w:link w:val="S310"/>
    <w:autoRedefine/>
    <w:uiPriority w:val="99"/>
    <w:rsid w:val="00116ADC"/>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116ADC"/>
    <w:rPr>
      <w:rFonts w:ascii="Cambria" w:hAnsi="Cambria" w:cs="Cambria"/>
      <w:sz w:val="28"/>
      <w:szCs w:val="28"/>
      <w:lang w:val="ru-RU" w:eastAsia="ru-RU"/>
    </w:rPr>
  </w:style>
  <w:style w:type="character" w:customStyle="1" w:styleId="WW8Num3z0">
    <w:name w:val="WW8Num3z0"/>
    <w:uiPriority w:val="99"/>
    <w:rsid w:val="00116ADC"/>
    <w:rPr>
      <w:rFonts w:ascii="Symbol" w:hAnsi="Symbol" w:cs="Symbol"/>
    </w:rPr>
  </w:style>
  <w:style w:type="character" w:customStyle="1" w:styleId="WW8Num4z0">
    <w:name w:val="WW8Num4z0"/>
    <w:uiPriority w:val="99"/>
    <w:rsid w:val="00116ADC"/>
    <w:rPr>
      <w:rFonts w:ascii="Symbol" w:hAnsi="Symbol" w:cs="Symbol"/>
    </w:rPr>
  </w:style>
  <w:style w:type="character" w:customStyle="1" w:styleId="WW8Num5z0">
    <w:name w:val="WW8Num5z0"/>
    <w:uiPriority w:val="99"/>
    <w:rsid w:val="00116ADC"/>
    <w:rPr>
      <w:rFonts w:ascii="Symbol" w:hAnsi="Symbol" w:cs="Symbol"/>
    </w:rPr>
  </w:style>
  <w:style w:type="character" w:customStyle="1" w:styleId="WW8Num6z0">
    <w:name w:val="WW8Num6z0"/>
    <w:uiPriority w:val="99"/>
    <w:rsid w:val="00116ADC"/>
    <w:rPr>
      <w:rFonts w:ascii="Symbol" w:hAnsi="Symbol" w:cs="Symbol"/>
    </w:rPr>
  </w:style>
  <w:style w:type="character" w:customStyle="1" w:styleId="WW8Num7z0">
    <w:name w:val="WW8Num7z0"/>
    <w:uiPriority w:val="99"/>
    <w:rsid w:val="00116ADC"/>
    <w:rPr>
      <w:rFonts w:ascii="Symbol" w:hAnsi="Symbol" w:cs="Symbol"/>
    </w:rPr>
  </w:style>
  <w:style w:type="character" w:customStyle="1" w:styleId="WW8Num8z0">
    <w:name w:val="WW8Num8z0"/>
    <w:uiPriority w:val="99"/>
    <w:rsid w:val="00116ADC"/>
    <w:rPr>
      <w:rFonts w:ascii="Symbol" w:hAnsi="Symbol" w:cs="Symbol"/>
    </w:rPr>
  </w:style>
  <w:style w:type="character" w:customStyle="1" w:styleId="WW8Num9z0">
    <w:name w:val="WW8Num9z0"/>
    <w:uiPriority w:val="99"/>
    <w:rsid w:val="00116ADC"/>
    <w:rPr>
      <w:rFonts w:ascii="Symbol" w:hAnsi="Symbol" w:cs="Symbol"/>
    </w:rPr>
  </w:style>
  <w:style w:type="character" w:customStyle="1" w:styleId="WW8Num10z0">
    <w:name w:val="WW8Num10z0"/>
    <w:uiPriority w:val="99"/>
    <w:rsid w:val="00116ADC"/>
    <w:rPr>
      <w:rFonts w:ascii="Times New Roman" w:hAnsi="Times New Roman" w:cs="Times New Roman"/>
    </w:rPr>
  </w:style>
  <w:style w:type="character" w:customStyle="1" w:styleId="Absatz-Standardschriftart">
    <w:name w:val="Absatz-Standardschriftart"/>
    <w:uiPriority w:val="99"/>
    <w:rsid w:val="00116ADC"/>
  </w:style>
  <w:style w:type="character" w:customStyle="1" w:styleId="WW-Absatz-Standardschriftart">
    <w:name w:val="WW-Absatz-Standardschriftart"/>
    <w:uiPriority w:val="99"/>
    <w:rsid w:val="00116ADC"/>
  </w:style>
  <w:style w:type="character" w:customStyle="1" w:styleId="WW-Absatz-Standardschriftart1">
    <w:name w:val="WW-Absatz-Standardschriftart1"/>
    <w:uiPriority w:val="99"/>
    <w:rsid w:val="00116ADC"/>
  </w:style>
  <w:style w:type="character" w:customStyle="1" w:styleId="WW-Absatz-Standardschriftart11">
    <w:name w:val="WW-Absatz-Standardschriftart11"/>
    <w:uiPriority w:val="99"/>
    <w:rsid w:val="00116ADC"/>
  </w:style>
  <w:style w:type="character" w:customStyle="1" w:styleId="WW-Absatz-Standardschriftart111">
    <w:name w:val="WW-Absatz-Standardschriftart111"/>
    <w:uiPriority w:val="99"/>
    <w:rsid w:val="00116ADC"/>
  </w:style>
  <w:style w:type="character" w:customStyle="1" w:styleId="WW-Absatz-Standardschriftart1111">
    <w:name w:val="WW-Absatz-Standardschriftart1111"/>
    <w:uiPriority w:val="99"/>
    <w:rsid w:val="00116ADC"/>
  </w:style>
  <w:style w:type="character" w:customStyle="1" w:styleId="WW-Absatz-Standardschriftart11111">
    <w:name w:val="WW-Absatz-Standardschriftart11111"/>
    <w:uiPriority w:val="99"/>
    <w:rsid w:val="00116ADC"/>
  </w:style>
  <w:style w:type="character" w:customStyle="1" w:styleId="WW8Num3z1">
    <w:name w:val="WW8Num3z1"/>
    <w:uiPriority w:val="99"/>
    <w:rsid w:val="00116ADC"/>
    <w:rPr>
      <w:rFonts w:ascii="Courier New" w:hAnsi="Courier New" w:cs="Courier New"/>
    </w:rPr>
  </w:style>
  <w:style w:type="character" w:customStyle="1" w:styleId="WW8Num3z2">
    <w:name w:val="WW8Num3z2"/>
    <w:uiPriority w:val="99"/>
    <w:rsid w:val="00116ADC"/>
    <w:rPr>
      <w:rFonts w:ascii="Wingdings" w:hAnsi="Wingdings" w:cs="Wingdings"/>
    </w:rPr>
  </w:style>
  <w:style w:type="character" w:customStyle="1" w:styleId="WW8Num6z1">
    <w:name w:val="WW8Num6z1"/>
    <w:uiPriority w:val="99"/>
    <w:rsid w:val="00116ADC"/>
    <w:rPr>
      <w:rFonts w:ascii="Courier New" w:hAnsi="Courier New" w:cs="Courier New"/>
    </w:rPr>
  </w:style>
  <w:style w:type="character" w:customStyle="1" w:styleId="WW8Num6z2">
    <w:name w:val="WW8Num6z2"/>
    <w:uiPriority w:val="99"/>
    <w:rsid w:val="00116ADC"/>
    <w:rPr>
      <w:rFonts w:ascii="Wingdings" w:hAnsi="Wingdings" w:cs="Wingdings"/>
    </w:rPr>
  </w:style>
  <w:style w:type="character" w:customStyle="1" w:styleId="WW8Num8z1">
    <w:name w:val="WW8Num8z1"/>
    <w:uiPriority w:val="99"/>
    <w:rsid w:val="00116ADC"/>
    <w:rPr>
      <w:rFonts w:ascii="Courier New" w:hAnsi="Courier New" w:cs="Courier New"/>
    </w:rPr>
  </w:style>
  <w:style w:type="character" w:customStyle="1" w:styleId="WW8Num8z2">
    <w:name w:val="WW8Num8z2"/>
    <w:uiPriority w:val="99"/>
    <w:rsid w:val="00116ADC"/>
    <w:rPr>
      <w:rFonts w:ascii="Wingdings" w:hAnsi="Wingdings" w:cs="Wingdings"/>
    </w:rPr>
  </w:style>
  <w:style w:type="character" w:customStyle="1" w:styleId="WW8Num10z1">
    <w:name w:val="WW8Num10z1"/>
    <w:uiPriority w:val="99"/>
    <w:rsid w:val="00116ADC"/>
    <w:rPr>
      <w:rFonts w:ascii="Courier New" w:hAnsi="Courier New" w:cs="Courier New"/>
    </w:rPr>
  </w:style>
  <w:style w:type="character" w:customStyle="1" w:styleId="WW8Num10z2">
    <w:name w:val="WW8Num10z2"/>
    <w:uiPriority w:val="99"/>
    <w:rsid w:val="00116ADC"/>
    <w:rPr>
      <w:rFonts w:ascii="Wingdings" w:hAnsi="Wingdings" w:cs="Wingdings"/>
    </w:rPr>
  </w:style>
  <w:style w:type="character" w:customStyle="1" w:styleId="WW8Num10z3">
    <w:name w:val="WW8Num10z3"/>
    <w:uiPriority w:val="99"/>
    <w:rsid w:val="00116ADC"/>
    <w:rPr>
      <w:rFonts w:ascii="Symbol" w:hAnsi="Symbol" w:cs="Symbol"/>
    </w:rPr>
  </w:style>
  <w:style w:type="character" w:customStyle="1" w:styleId="WW8Num11z0">
    <w:name w:val="WW8Num11z0"/>
    <w:uiPriority w:val="99"/>
    <w:rsid w:val="00116ADC"/>
    <w:rPr>
      <w:rFonts w:ascii="Symbol" w:hAnsi="Symbol" w:cs="Symbol"/>
    </w:rPr>
  </w:style>
  <w:style w:type="character" w:customStyle="1" w:styleId="WW8Num11z1">
    <w:name w:val="WW8Num11z1"/>
    <w:uiPriority w:val="99"/>
    <w:rsid w:val="00116ADC"/>
    <w:rPr>
      <w:rFonts w:ascii="Courier New" w:hAnsi="Courier New" w:cs="Courier New"/>
    </w:rPr>
  </w:style>
  <w:style w:type="character" w:customStyle="1" w:styleId="WW8Num11z2">
    <w:name w:val="WW8Num11z2"/>
    <w:uiPriority w:val="99"/>
    <w:rsid w:val="00116ADC"/>
    <w:rPr>
      <w:rFonts w:ascii="Wingdings" w:hAnsi="Wingdings" w:cs="Wingdings"/>
    </w:rPr>
  </w:style>
  <w:style w:type="character" w:customStyle="1" w:styleId="WW8Num12z0">
    <w:name w:val="WW8Num12z0"/>
    <w:uiPriority w:val="99"/>
    <w:rsid w:val="00116ADC"/>
    <w:rPr>
      <w:rFonts w:ascii="Symbol" w:hAnsi="Symbol" w:cs="Symbol"/>
    </w:rPr>
  </w:style>
  <w:style w:type="character" w:customStyle="1" w:styleId="WW8Num12z1">
    <w:name w:val="WW8Num12z1"/>
    <w:uiPriority w:val="99"/>
    <w:rsid w:val="00116ADC"/>
    <w:rPr>
      <w:rFonts w:ascii="Courier New" w:hAnsi="Courier New" w:cs="Courier New"/>
    </w:rPr>
  </w:style>
  <w:style w:type="character" w:customStyle="1" w:styleId="WW8Num12z2">
    <w:name w:val="WW8Num12z2"/>
    <w:uiPriority w:val="99"/>
    <w:rsid w:val="00116ADC"/>
    <w:rPr>
      <w:rFonts w:ascii="Wingdings" w:hAnsi="Wingdings" w:cs="Wingdings"/>
    </w:rPr>
  </w:style>
  <w:style w:type="character" w:customStyle="1" w:styleId="WW8Num13z0">
    <w:name w:val="WW8Num13z0"/>
    <w:uiPriority w:val="99"/>
    <w:rsid w:val="00116ADC"/>
    <w:rPr>
      <w:rFonts w:ascii="Symbol" w:hAnsi="Symbol" w:cs="Symbol"/>
    </w:rPr>
  </w:style>
  <w:style w:type="character" w:customStyle="1" w:styleId="WW8Num13z1">
    <w:name w:val="WW8Num13z1"/>
    <w:uiPriority w:val="99"/>
    <w:rsid w:val="00116ADC"/>
    <w:rPr>
      <w:rFonts w:ascii="Courier New" w:hAnsi="Courier New" w:cs="Courier New"/>
    </w:rPr>
  </w:style>
  <w:style w:type="character" w:customStyle="1" w:styleId="WW8Num13z2">
    <w:name w:val="WW8Num13z2"/>
    <w:uiPriority w:val="99"/>
    <w:rsid w:val="00116ADC"/>
    <w:rPr>
      <w:rFonts w:ascii="Wingdings" w:hAnsi="Wingdings" w:cs="Wingdings"/>
    </w:rPr>
  </w:style>
  <w:style w:type="character" w:customStyle="1" w:styleId="WW8Num15z0">
    <w:name w:val="WW8Num15z0"/>
    <w:uiPriority w:val="99"/>
    <w:rsid w:val="00116ADC"/>
    <w:rPr>
      <w:rFonts w:ascii="Symbol" w:hAnsi="Symbol" w:cs="Symbol"/>
    </w:rPr>
  </w:style>
  <w:style w:type="character" w:customStyle="1" w:styleId="WW8Num15z1">
    <w:name w:val="WW8Num15z1"/>
    <w:uiPriority w:val="99"/>
    <w:rsid w:val="00116ADC"/>
    <w:rPr>
      <w:rFonts w:ascii="Courier New" w:hAnsi="Courier New" w:cs="Courier New"/>
    </w:rPr>
  </w:style>
  <w:style w:type="character" w:customStyle="1" w:styleId="WW8Num15z2">
    <w:name w:val="WW8Num15z2"/>
    <w:uiPriority w:val="99"/>
    <w:rsid w:val="00116ADC"/>
    <w:rPr>
      <w:rFonts w:ascii="Wingdings" w:hAnsi="Wingdings" w:cs="Wingdings"/>
    </w:rPr>
  </w:style>
  <w:style w:type="character" w:customStyle="1" w:styleId="WW8Num16z0">
    <w:name w:val="WW8Num16z0"/>
    <w:uiPriority w:val="99"/>
    <w:rsid w:val="00116ADC"/>
    <w:rPr>
      <w:rFonts w:ascii="Symbol" w:hAnsi="Symbol" w:cs="Symbol"/>
    </w:rPr>
  </w:style>
  <w:style w:type="character" w:customStyle="1" w:styleId="WW8Num16z1">
    <w:name w:val="WW8Num16z1"/>
    <w:uiPriority w:val="99"/>
    <w:rsid w:val="00116ADC"/>
    <w:rPr>
      <w:rFonts w:ascii="Courier New" w:hAnsi="Courier New" w:cs="Courier New"/>
    </w:rPr>
  </w:style>
  <w:style w:type="character" w:customStyle="1" w:styleId="WW8Num16z2">
    <w:name w:val="WW8Num16z2"/>
    <w:uiPriority w:val="99"/>
    <w:rsid w:val="00116ADC"/>
    <w:rPr>
      <w:rFonts w:ascii="Wingdings" w:hAnsi="Wingdings" w:cs="Wingdings"/>
    </w:rPr>
  </w:style>
  <w:style w:type="character" w:customStyle="1" w:styleId="WW8Num18z0">
    <w:name w:val="WW8Num18z0"/>
    <w:uiPriority w:val="99"/>
    <w:rsid w:val="00116ADC"/>
    <w:rPr>
      <w:rFonts w:ascii="Symbol" w:hAnsi="Symbol" w:cs="Symbol"/>
    </w:rPr>
  </w:style>
  <w:style w:type="character" w:customStyle="1" w:styleId="WW8Num18z1">
    <w:name w:val="WW8Num18z1"/>
    <w:uiPriority w:val="99"/>
    <w:rsid w:val="00116ADC"/>
    <w:rPr>
      <w:rFonts w:ascii="Courier New" w:hAnsi="Courier New" w:cs="Courier New"/>
    </w:rPr>
  </w:style>
  <w:style w:type="character" w:customStyle="1" w:styleId="WW8Num18z2">
    <w:name w:val="WW8Num18z2"/>
    <w:uiPriority w:val="99"/>
    <w:rsid w:val="00116ADC"/>
    <w:rPr>
      <w:rFonts w:ascii="Wingdings" w:hAnsi="Wingdings" w:cs="Wingdings"/>
    </w:rPr>
  </w:style>
  <w:style w:type="character" w:customStyle="1" w:styleId="WW8Num20z0">
    <w:name w:val="WW8Num20z0"/>
    <w:uiPriority w:val="99"/>
    <w:rsid w:val="00116ADC"/>
    <w:rPr>
      <w:rFonts w:ascii="Symbol" w:hAnsi="Symbol" w:cs="Symbol"/>
    </w:rPr>
  </w:style>
  <w:style w:type="character" w:customStyle="1" w:styleId="WW8Num20z1">
    <w:name w:val="WW8Num20z1"/>
    <w:uiPriority w:val="99"/>
    <w:rsid w:val="00116ADC"/>
    <w:rPr>
      <w:rFonts w:ascii="Courier New" w:hAnsi="Courier New" w:cs="Courier New"/>
    </w:rPr>
  </w:style>
  <w:style w:type="character" w:customStyle="1" w:styleId="WW8Num20z2">
    <w:name w:val="WW8Num20z2"/>
    <w:uiPriority w:val="99"/>
    <w:rsid w:val="00116ADC"/>
    <w:rPr>
      <w:rFonts w:ascii="Wingdings" w:hAnsi="Wingdings" w:cs="Wingdings"/>
    </w:rPr>
  </w:style>
  <w:style w:type="character" w:customStyle="1" w:styleId="WW8Num21z0">
    <w:name w:val="WW8Num21z0"/>
    <w:uiPriority w:val="99"/>
    <w:rsid w:val="00116ADC"/>
    <w:rPr>
      <w:rFonts w:ascii="Symbol" w:hAnsi="Symbol" w:cs="Symbol"/>
    </w:rPr>
  </w:style>
  <w:style w:type="character" w:customStyle="1" w:styleId="WW8Num21z1">
    <w:name w:val="WW8Num21z1"/>
    <w:uiPriority w:val="99"/>
    <w:rsid w:val="00116ADC"/>
    <w:rPr>
      <w:rFonts w:ascii="Courier New" w:hAnsi="Courier New" w:cs="Courier New"/>
    </w:rPr>
  </w:style>
  <w:style w:type="character" w:customStyle="1" w:styleId="WW8Num21z2">
    <w:name w:val="WW8Num21z2"/>
    <w:uiPriority w:val="99"/>
    <w:rsid w:val="00116ADC"/>
    <w:rPr>
      <w:rFonts w:ascii="Wingdings" w:hAnsi="Wingdings" w:cs="Wingdings"/>
    </w:rPr>
  </w:style>
  <w:style w:type="character" w:customStyle="1" w:styleId="WW8Num22z0">
    <w:name w:val="WW8Num22z0"/>
    <w:uiPriority w:val="99"/>
    <w:rsid w:val="00116ADC"/>
    <w:rPr>
      <w:rFonts w:ascii="Symbol" w:hAnsi="Symbol" w:cs="Symbol"/>
    </w:rPr>
  </w:style>
  <w:style w:type="character" w:customStyle="1" w:styleId="WW8Num22z1">
    <w:name w:val="WW8Num22z1"/>
    <w:uiPriority w:val="99"/>
    <w:rsid w:val="00116ADC"/>
    <w:rPr>
      <w:rFonts w:ascii="Courier New" w:hAnsi="Courier New" w:cs="Courier New"/>
    </w:rPr>
  </w:style>
  <w:style w:type="character" w:customStyle="1" w:styleId="WW8Num22z2">
    <w:name w:val="WW8Num22z2"/>
    <w:uiPriority w:val="99"/>
    <w:rsid w:val="00116ADC"/>
    <w:rPr>
      <w:rFonts w:ascii="Wingdings" w:hAnsi="Wingdings" w:cs="Wingdings"/>
    </w:rPr>
  </w:style>
  <w:style w:type="character" w:customStyle="1" w:styleId="WW8Num25z0">
    <w:name w:val="WW8Num25z0"/>
    <w:uiPriority w:val="99"/>
    <w:rsid w:val="00116ADC"/>
    <w:rPr>
      <w:rFonts w:ascii="Times New Roman" w:hAnsi="Times New Roman" w:cs="Times New Roman"/>
    </w:rPr>
  </w:style>
  <w:style w:type="character" w:customStyle="1" w:styleId="WW8Num28z0">
    <w:name w:val="WW8Num28z0"/>
    <w:uiPriority w:val="99"/>
    <w:rsid w:val="00116ADC"/>
    <w:rPr>
      <w:rFonts w:ascii="Symbol" w:hAnsi="Symbol" w:cs="Symbol"/>
    </w:rPr>
  </w:style>
  <w:style w:type="character" w:customStyle="1" w:styleId="WW8Num28z1">
    <w:name w:val="WW8Num28z1"/>
    <w:uiPriority w:val="99"/>
    <w:rsid w:val="00116ADC"/>
    <w:rPr>
      <w:rFonts w:ascii="Courier New" w:hAnsi="Courier New" w:cs="Courier New"/>
    </w:rPr>
  </w:style>
  <w:style w:type="character" w:customStyle="1" w:styleId="WW8Num28z2">
    <w:name w:val="WW8Num28z2"/>
    <w:uiPriority w:val="99"/>
    <w:rsid w:val="00116ADC"/>
    <w:rPr>
      <w:rFonts w:ascii="Wingdings" w:hAnsi="Wingdings" w:cs="Wingdings"/>
    </w:rPr>
  </w:style>
  <w:style w:type="character" w:customStyle="1" w:styleId="WW8Num29z0">
    <w:name w:val="WW8Num29z0"/>
    <w:uiPriority w:val="99"/>
    <w:rsid w:val="00116ADC"/>
    <w:rPr>
      <w:rFonts w:ascii="Symbol" w:hAnsi="Symbol" w:cs="Symbol"/>
    </w:rPr>
  </w:style>
  <w:style w:type="character" w:customStyle="1" w:styleId="WW8Num29z1">
    <w:name w:val="WW8Num29z1"/>
    <w:uiPriority w:val="99"/>
    <w:rsid w:val="00116ADC"/>
    <w:rPr>
      <w:rFonts w:ascii="Courier New" w:hAnsi="Courier New" w:cs="Courier New"/>
    </w:rPr>
  </w:style>
  <w:style w:type="character" w:customStyle="1" w:styleId="WW8Num29z2">
    <w:name w:val="WW8Num29z2"/>
    <w:uiPriority w:val="99"/>
    <w:rsid w:val="00116ADC"/>
    <w:rPr>
      <w:rFonts w:ascii="Wingdings" w:hAnsi="Wingdings" w:cs="Wingdings"/>
    </w:rPr>
  </w:style>
  <w:style w:type="character" w:customStyle="1" w:styleId="WW8Num32z2">
    <w:name w:val="WW8Num32z2"/>
    <w:uiPriority w:val="99"/>
    <w:rsid w:val="00116ADC"/>
    <w:rPr>
      <w:b/>
      <w:bCs/>
    </w:rPr>
  </w:style>
  <w:style w:type="character" w:customStyle="1" w:styleId="WW8Num33z0">
    <w:name w:val="WW8Num33z0"/>
    <w:uiPriority w:val="99"/>
    <w:rsid w:val="00116ADC"/>
    <w:rPr>
      <w:rFonts w:ascii="Symbol" w:hAnsi="Symbol" w:cs="Symbol"/>
    </w:rPr>
  </w:style>
  <w:style w:type="character" w:customStyle="1" w:styleId="WW8Num33z1">
    <w:name w:val="WW8Num33z1"/>
    <w:uiPriority w:val="99"/>
    <w:rsid w:val="00116ADC"/>
    <w:rPr>
      <w:rFonts w:ascii="Courier New" w:hAnsi="Courier New" w:cs="Courier New"/>
    </w:rPr>
  </w:style>
  <w:style w:type="character" w:customStyle="1" w:styleId="WW8Num33z2">
    <w:name w:val="WW8Num33z2"/>
    <w:uiPriority w:val="99"/>
    <w:rsid w:val="00116ADC"/>
    <w:rPr>
      <w:rFonts w:ascii="Wingdings" w:hAnsi="Wingdings" w:cs="Wingdings"/>
    </w:rPr>
  </w:style>
  <w:style w:type="character" w:customStyle="1" w:styleId="WW8Num34z0">
    <w:name w:val="WW8Num34z0"/>
    <w:uiPriority w:val="99"/>
    <w:rsid w:val="00116ADC"/>
    <w:rPr>
      <w:rFonts w:ascii="Symbol" w:hAnsi="Symbol" w:cs="Symbol"/>
    </w:rPr>
  </w:style>
  <w:style w:type="character" w:customStyle="1" w:styleId="WW8Num34z1">
    <w:name w:val="WW8Num34z1"/>
    <w:uiPriority w:val="99"/>
    <w:rsid w:val="00116ADC"/>
    <w:rPr>
      <w:rFonts w:ascii="Courier New" w:hAnsi="Courier New" w:cs="Courier New"/>
    </w:rPr>
  </w:style>
  <w:style w:type="character" w:customStyle="1" w:styleId="WW8Num34z2">
    <w:name w:val="WW8Num34z2"/>
    <w:uiPriority w:val="99"/>
    <w:rsid w:val="00116ADC"/>
    <w:rPr>
      <w:rFonts w:ascii="Wingdings" w:hAnsi="Wingdings" w:cs="Wingdings"/>
    </w:rPr>
  </w:style>
  <w:style w:type="character" w:customStyle="1" w:styleId="WW8Num36z0">
    <w:name w:val="WW8Num36z0"/>
    <w:uiPriority w:val="99"/>
    <w:rsid w:val="00116ADC"/>
    <w:rPr>
      <w:rFonts w:ascii="Symbol" w:hAnsi="Symbol" w:cs="Symbol"/>
    </w:rPr>
  </w:style>
  <w:style w:type="character" w:customStyle="1" w:styleId="WW8Num36z1">
    <w:name w:val="WW8Num36z1"/>
    <w:uiPriority w:val="99"/>
    <w:rsid w:val="00116ADC"/>
    <w:rPr>
      <w:rFonts w:ascii="Courier New" w:hAnsi="Courier New" w:cs="Courier New"/>
    </w:rPr>
  </w:style>
  <w:style w:type="character" w:customStyle="1" w:styleId="WW8Num36z2">
    <w:name w:val="WW8Num36z2"/>
    <w:uiPriority w:val="99"/>
    <w:rsid w:val="00116ADC"/>
    <w:rPr>
      <w:rFonts w:ascii="Wingdings" w:hAnsi="Wingdings" w:cs="Wingdings"/>
    </w:rPr>
  </w:style>
  <w:style w:type="character" w:customStyle="1" w:styleId="afff4">
    <w:name w:val="Маркеры списка"/>
    <w:uiPriority w:val="99"/>
    <w:rsid w:val="00116ADC"/>
    <w:rPr>
      <w:rFonts w:ascii="StarSymbol" w:eastAsia="StarSymbol" w:cs="StarSymbol"/>
      <w:sz w:val="18"/>
      <w:szCs w:val="18"/>
    </w:rPr>
  </w:style>
  <w:style w:type="paragraph" w:customStyle="1" w:styleId="210">
    <w:name w:val="Основной текст с отступом 21"/>
    <w:basedOn w:val="a"/>
    <w:uiPriority w:val="99"/>
    <w:rsid w:val="00116ADC"/>
    <w:pPr>
      <w:widowControl w:val="0"/>
      <w:spacing w:line="360" w:lineRule="atLeast"/>
      <w:ind w:firstLine="720"/>
      <w:jc w:val="center"/>
      <w:textAlignment w:val="baseline"/>
    </w:pPr>
    <w:rPr>
      <w:rFonts w:ascii="Cambria" w:hAnsi="Cambria" w:cs="Cambria"/>
      <w:sz w:val="36"/>
      <w:szCs w:val="36"/>
      <w:lang w:val="en-US" w:eastAsia="ar-SA"/>
    </w:rPr>
  </w:style>
  <w:style w:type="character" w:customStyle="1" w:styleId="afa">
    <w:name w:val="Подзаголовок Знак"/>
    <w:link w:val="af9"/>
    <w:uiPriority w:val="99"/>
    <w:locked/>
    <w:rsid w:val="00116ADC"/>
    <w:rPr>
      <w:rFonts w:ascii="Arial" w:eastAsia="MS PGothic" w:hAnsi="Arial" w:cs="Arial"/>
      <w:kern w:val="3"/>
      <w:sz w:val="28"/>
      <w:szCs w:val="28"/>
      <w:lang w:val="de-DE" w:eastAsia="ja-JP"/>
    </w:rPr>
  </w:style>
  <w:style w:type="paragraph" w:customStyle="1" w:styleId="211">
    <w:name w:val="Список 21"/>
    <w:basedOn w:val="a"/>
    <w:uiPriority w:val="99"/>
    <w:rsid w:val="00116ADC"/>
    <w:pPr>
      <w:spacing w:line="360" w:lineRule="auto"/>
      <w:ind w:left="566" w:hanging="283"/>
      <w:jc w:val="both"/>
    </w:pPr>
    <w:rPr>
      <w:rFonts w:ascii="Cambria" w:hAnsi="Cambria" w:cs="Cambria"/>
      <w:lang w:val="en-US" w:eastAsia="ar-SA"/>
    </w:rPr>
  </w:style>
  <w:style w:type="paragraph" w:customStyle="1" w:styleId="310">
    <w:name w:val="Основной текст с отступом 31"/>
    <w:basedOn w:val="a"/>
    <w:uiPriority w:val="99"/>
    <w:rsid w:val="00116ADC"/>
    <w:pPr>
      <w:spacing w:after="120" w:line="360" w:lineRule="auto"/>
      <w:ind w:left="283"/>
      <w:jc w:val="both"/>
    </w:pPr>
    <w:rPr>
      <w:rFonts w:ascii="Cambria" w:hAnsi="Cambria" w:cs="Cambria"/>
      <w:sz w:val="16"/>
      <w:szCs w:val="16"/>
      <w:lang w:val="en-US" w:eastAsia="ar-SA"/>
    </w:rPr>
  </w:style>
  <w:style w:type="paragraph" w:customStyle="1" w:styleId="afff5">
    <w:name w:val="Содержимое врезки"/>
    <w:basedOn w:val="ac"/>
    <w:uiPriority w:val="99"/>
    <w:rsid w:val="00116ADC"/>
    <w:pPr>
      <w:spacing w:line="360" w:lineRule="auto"/>
    </w:pPr>
    <w:rPr>
      <w:rFonts w:ascii="Cambria" w:hAnsi="Cambria" w:cs="Cambria"/>
      <w:sz w:val="22"/>
      <w:szCs w:val="22"/>
      <w:lang w:val="en-US" w:eastAsia="ar-SA"/>
    </w:rPr>
  </w:style>
  <w:style w:type="paragraph" w:styleId="afff6">
    <w:name w:val="Body Text First Indent"/>
    <w:basedOn w:val="ac"/>
    <w:link w:val="afff7"/>
    <w:uiPriority w:val="99"/>
    <w:rsid w:val="00116ADC"/>
    <w:pPr>
      <w:spacing w:line="360" w:lineRule="auto"/>
      <w:ind w:firstLine="210"/>
    </w:pPr>
    <w:rPr>
      <w:rFonts w:ascii="Cambria" w:hAnsi="Cambria"/>
      <w:sz w:val="22"/>
      <w:szCs w:val="22"/>
      <w:lang w:val="en-US" w:eastAsia="en-US"/>
    </w:rPr>
  </w:style>
  <w:style w:type="character" w:customStyle="1" w:styleId="BodyTextFirstIndentChar">
    <w:name w:val="Body Text First Indent Char"/>
    <w:basedOn w:val="ad"/>
    <w:link w:val="afff6"/>
    <w:uiPriority w:val="99"/>
    <w:locked/>
    <w:rsid w:val="00074CA1"/>
    <w:rPr>
      <w:rFonts w:ascii="Cambria" w:hAnsi="Cambria" w:cs="Cambria"/>
      <w:sz w:val="22"/>
      <w:szCs w:val="22"/>
      <w:lang w:val="en-US" w:eastAsia="en-US"/>
    </w:rPr>
  </w:style>
  <w:style w:type="character" w:customStyle="1" w:styleId="afff7">
    <w:name w:val="Красная строка Знак"/>
    <w:link w:val="afff6"/>
    <w:uiPriority w:val="99"/>
    <w:locked/>
    <w:rsid w:val="00116ADC"/>
    <w:rPr>
      <w:rFonts w:ascii="Cambria" w:hAnsi="Cambria" w:cs="Cambria"/>
      <w:sz w:val="22"/>
      <w:szCs w:val="22"/>
      <w:lang w:val="en-US" w:eastAsia="en-US"/>
    </w:rPr>
  </w:style>
  <w:style w:type="paragraph" w:styleId="2a">
    <w:name w:val="Body Text First Indent 2"/>
    <w:basedOn w:val="aa"/>
    <w:link w:val="2b"/>
    <w:uiPriority w:val="99"/>
    <w:rsid w:val="00116ADC"/>
    <w:pPr>
      <w:spacing w:before="0" w:line="360" w:lineRule="auto"/>
      <w:ind w:right="284" w:firstLine="210"/>
    </w:pPr>
    <w:rPr>
      <w:rFonts w:ascii="Cambria" w:hAnsi="Cambria"/>
    </w:rPr>
  </w:style>
  <w:style w:type="character" w:customStyle="1" w:styleId="BodyTextFirstIndent2Char">
    <w:name w:val="Body Text First Indent 2 Char"/>
    <w:basedOn w:val="ab"/>
    <w:link w:val="2a"/>
    <w:uiPriority w:val="99"/>
    <w:locked/>
    <w:rsid w:val="00074CA1"/>
    <w:rPr>
      <w:rFonts w:ascii="Cambria" w:hAnsi="Cambria" w:cs="Cambria"/>
    </w:rPr>
  </w:style>
  <w:style w:type="character" w:customStyle="1" w:styleId="2b">
    <w:name w:val="Красная строка 2 Знак"/>
    <w:link w:val="2a"/>
    <w:uiPriority w:val="99"/>
    <w:locked/>
    <w:rsid w:val="00116ADC"/>
    <w:rPr>
      <w:rFonts w:ascii="Cambria" w:hAnsi="Cambria" w:cs="Cambria"/>
      <w:sz w:val="24"/>
      <w:szCs w:val="24"/>
      <w:lang w:val="ru-RU" w:eastAsia="ru-RU"/>
    </w:rPr>
  </w:style>
  <w:style w:type="paragraph" w:styleId="afff8">
    <w:name w:val="Normal Indent"/>
    <w:basedOn w:val="a"/>
    <w:uiPriority w:val="99"/>
    <w:rsid w:val="00116ADC"/>
    <w:pPr>
      <w:spacing w:line="360" w:lineRule="auto"/>
      <w:ind w:left="708"/>
      <w:jc w:val="both"/>
    </w:pPr>
    <w:rPr>
      <w:rFonts w:ascii="Cambria" w:hAnsi="Cambria" w:cs="Cambria"/>
      <w:lang w:val="en-US"/>
    </w:rPr>
  </w:style>
  <w:style w:type="character" w:customStyle="1" w:styleId="25">
    <w:name w:val="Основной текст 2 Знак"/>
    <w:link w:val="22"/>
    <w:uiPriority w:val="99"/>
    <w:locked/>
    <w:rsid w:val="00116ADC"/>
    <w:rPr>
      <w:sz w:val="24"/>
      <w:szCs w:val="24"/>
    </w:rPr>
  </w:style>
  <w:style w:type="paragraph" w:styleId="1c">
    <w:name w:val="index 1"/>
    <w:basedOn w:val="a"/>
    <w:next w:val="a"/>
    <w:autoRedefine/>
    <w:uiPriority w:val="99"/>
    <w:semiHidden/>
    <w:rsid w:val="00116ADC"/>
    <w:pPr>
      <w:spacing w:line="360" w:lineRule="auto"/>
      <w:ind w:left="200" w:hanging="200"/>
      <w:jc w:val="both"/>
    </w:pPr>
    <w:rPr>
      <w:rFonts w:ascii="Cambria" w:hAnsi="Cambria" w:cs="Cambria"/>
      <w:lang w:val="en-US"/>
    </w:rPr>
  </w:style>
  <w:style w:type="paragraph" w:styleId="afff9">
    <w:name w:val="index heading"/>
    <w:basedOn w:val="a"/>
    <w:next w:val="1c"/>
    <w:uiPriority w:val="99"/>
    <w:semiHidden/>
    <w:rsid w:val="00116ADC"/>
    <w:pPr>
      <w:spacing w:line="360" w:lineRule="auto"/>
      <w:jc w:val="both"/>
    </w:pPr>
    <w:rPr>
      <w:rFonts w:ascii="Cambria" w:hAnsi="Cambria" w:cs="Cambria"/>
      <w:lang w:val="en-US"/>
    </w:rPr>
  </w:style>
  <w:style w:type="paragraph" w:styleId="36">
    <w:name w:val="Body Text Indent 3"/>
    <w:basedOn w:val="a"/>
    <w:link w:val="37"/>
    <w:uiPriority w:val="99"/>
    <w:rsid w:val="00116ADC"/>
    <w:pPr>
      <w:spacing w:after="120" w:line="360" w:lineRule="auto"/>
      <w:ind w:left="283" w:firstLine="720"/>
      <w:jc w:val="both"/>
    </w:pPr>
    <w:rPr>
      <w:rFonts w:ascii="Cambria" w:hAnsi="Cambria"/>
      <w:sz w:val="16"/>
      <w:szCs w:val="16"/>
    </w:rPr>
  </w:style>
  <w:style w:type="character" w:customStyle="1" w:styleId="BodyTextIndent3Char">
    <w:name w:val="Body Text Indent 3 Char"/>
    <w:basedOn w:val="a0"/>
    <w:link w:val="36"/>
    <w:uiPriority w:val="99"/>
    <w:locked/>
    <w:rsid w:val="00074CA1"/>
    <w:rPr>
      <w:rFonts w:ascii="Cambria" w:hAnsi="Cambria" w:cs="Cambria"/>
      <w:sz w:val="16"/>
      <w:szCs w:val="16"/>
      <w:lang w:val="ru-RU" w:eastAsia="ru-RU"/>
    </w:rPr>
  </w:style>
  <w:style w:type="character" w:customStyle="1" w:styleId="37">
    <w:name w:val="Основной текст с отступом 3 Знак"/>
    <w:link w:val="36"/>
    <w:uiPriority w:val="99"/>
    <w:locked/>
    <w:rsid w:val="00116ADC"/>
    <w:rPr>
      <w:rFonts w:ascii="Cambria" w:hAnsi="Cambria" w:cs="Cambria"/>
      <w:sz w:val="16"/>
      <w:szCs w:val="16"/>
      <w:lang w:val="ru-RU" w:eastAsia="ru-RU"/>
    </w:rPr>
  </w:style>
  <w:style w:type="paragraph" w:customStyle="1" w:styleId="1d">
    <w:name w:val="1основа Знак Знак Знак"/>
    <w:basedOn w:val="a"/>
    <w:link w:val="1e"/>
    <w:uiPriority w:val="99"/>
    <w:rsid w:val="00116ADC"/>
    <w:pPr>
      <w:spacing w:before="100" w:beforeAutospacing="1" w:after="100" w:afterAutospacing="1" w:line="360" w:lineRule="auto"/>
      <w:ind w:left="601" w:firstLine="601"/>
      <w:jc w:val="both"/>
    </w:pPr>
    <w:rPr>
      <w:rFonts w:ascii="Arial" w:hAnsi="Arial"/>
    </w:rPr>
  </w:style>
  <w:style w:type="character" w:customStyle="1" w:styleId="1e">
    <w:name w:val="1основа Знак Знак Знак Знак"/>
    <w:link w:val="1d"/>
    <w:uiPriority w:val="99"/>
    <w:locked/>
    <w:rsid w:val="00116ADC"/>
    <w:rPr>
      <w:rFonts w:ascii="Arial" w:hAnsi="Arial" w:cs="Arial"/>
      <w:sz w:val="24"/>
      <w:szCs w:val="24"/>
      <w:lang w:val="ru-RU" w:eastAsia="ru-RU"/>
    </w:rPr>
  </w:style>
  <w:style w:type="character" w:customStyle="1" w:styleId="WW-Absatz-Standardschriftart1111111111111">
    <w:name w:val="WW-Absatz-Standardschriftart1111111111111"/>
    <w:uiPriority w:val="99"/>
    <w:rsid w:val="00116ADC"/>
  </w:style>
  <w:style w:type="paragraph" w:customStyle="1" w:styleId="S1">
    <w:name w:val="S_Обычный в таблице"/>
    <w:basedOn w:val="a"/>
    <w:link w:val="S2"/>
    <w:uiPriority w:val="99"/>
    <w:rsid w:val="00116ADC"/>
    <w:pPr>
      <w:spacing w:line="360" w:lineRule="auto"/>
      <w:jc w:val="center"/>
    </w:pPr>
    <w:rPr>
      <w:rFonts w:ascii="Cambria" w:hAnsi="Cambria"/>
    </w:rPr>
  </w:style>
  <w:style w:type="character" w:customStyle="1" w:styleId="S2">
    <w:name w:val="S_Обычный в таблице Знак"/>
    <w:link w:val="S1"/>
    <w:uiPriority w:val="99"/>
    <w:locked/>
    <w:rsid w:val="00116ADC"/>
    <w:rPr>
      <w:rFonts w:ascii="Cambria" w:hAnsi="Cambria" w:cs="Cambria"/>
      <w:sz w:val="24"/>
      <w:szCs w:val="24"/>
      <w:lang w:val="ru-RU" w:eastAsia="ru-RU"/>
    </w:rPr>
  </w:style>
  <w:style w:type="paragraph" w:styleId="afffa">
    <w:name w:val="Block Text"/>
    <w:basedOn w:val="a"/>
    <w:uiPriority w:val="99"/>
    <w:rsid w:val="00116ADC"/>
    <w:pPr>
      <w:shd w:val="clear" w:color="auto" w:fill="FFFFFF"/>
      <w:spacing w:before="5" w:line="480" w:lineRule="auto"/>
      <w:ind w:left="426" w:right="14"/>
      <w:jc w:val="both"/>
    </w:pPr>
    <w:rPr>
      <w:rFonts w:ascii="CG Times" w:hAnsi="CG Times" w:cs="CG Times"/>
      <w:color w:val="000000"/>
      <w:lang w:val="en-US"/>
    </w:rPr>
  </w:style>
  <w:style w:type="paragraph" w:customStyle="1" w:styleId="1f">
    <w:name w:val="Цитата1"/>
    <w:basedOn w:val="a"/>
    <w:uiPriority w:val="99"/>
    <w:rsid w:val="00116ADC"/>
    <w:pPr>
      <w:suppressAutoHyphens/>
      <w:spacing w:line="360" w:lineRule="auto"/>
      <w:ind w:left="284" w:right="-1" w:firstLine="567"/>
      <w:jc w:val="both"/>
    </w:pPr>
    <w:rPr>
      <w:rFonts w:ascii="Cambria" w:hAnsi="Cambria" w:cs="Cambria"/>
      <w:lang w:val="en-US" w:eastAsia="ar-SA"/>
    </w:rPr>
  </w:style>
  <w:style w:type="character" w:customStyle="1" w:styleId="afffb">
    <w:name w:val="Символы концевой сноски"/>
    <w:uiPriority w:val="99"/>
    <w:rsid w:val="00116ADC"/>
    <w:rPr>
      <w:vertAlign w:val="superscript"/>
    </w:rPr>
  </w:style>
  <w:style w:type="paragraph" w:styleId="afffc">
    <w:name w:val="endnote text"/>
    <w:basedOn w:val="a"/>
    <w:link w:val="afffd"/>
    <w:uiPriority w:val="99"/>
    <w:semiHidden/>
    <w:rsid w:val="00116ADC"/>
    <w:pPr>
      <w:spacing w:line="360" w:lineRule="auto"/>
      <w:jc w:val="both"/>
    </w:pPr>
    <w:rPr>
      <w:rFonts w:ascii="Cambria" w:hAnsi="Cambria" w:cs="Cambria"/>
      <w:sz w:val="20"/>
      <w:szCs w:val="20"/>
      <w:lang w:eastAsia="ar-SA"/>
    </w:rPr>
  </w:style>
  <w:style w:type="character" w:customStyle="1" w:styleId="EndnoteTextChar">
    <w:name w:val="Endnote Text Char"/>
    <w:basedOn w:val="a0"/>
    <w:link w:val="afffc"/>
    <w:uiPriority w:val="99"/>
    <w:locked/>
    <w:rsid w:val="00074CA1"/>
    <w:rPr>
      <w:rFonts w:ascii="Cambria" w:hAnsi="Cambria" w:cs="Cambria"/>
      <w:lang w:val="ru-RU" w:eastAsia="ar-SA" w:bidi="ar-SA"/>
    </w:rPr>
  </w:style>
  <w:style w:type="character" w:customStyle="1" w:styleId="afffd">
    <w:name w:val="Текст концевой сноски Знак"/>
    <w:link w:val="afffc"/>
    <w:uiPriority w:val="99"/>
    <w:locked/>
    <w:rsid w:val="00116ADC"/>
    <w:rPr>
      <w:rFonts w:ascii="Cambria" w:hAnsi="Cambria" w:cs="Cambria"/>
      <w:lang w:val="ru-RU" w:eastAsia="ar-SA" w:bidi="ar-SA"/>
    </w:rPr>
  </w:style>
  <w:style w:type="paragraph" w:styleId="2c">
    <w:name w:val="toc 2"/>
    <w:basedOn w:val="a"/>
    <w:next w:val="a"/>
    <w:autoRedefine/>
    <w:uiPriority w:val="99"/>
    <w:semiHidden/>
    <w:rsid w:val="00116ADC"/>
    <w:pPr>
      <w:tabs>
        <w:tab w:val="left" w:pos="426"/>
        <w:tab w:val="right" w:leader="dot" w:pos="9771"/>
      </w:tabs>
    </w:pPr>
    <w:rPr>
      <w:noProof/>
      <w:sz w:val="20"/>
      <w:szCs w:val="20"/>
    </w:rPr>
  </w:style>
  <w:style w:type="paragraph" w:customStyle="1" w:styleId="1f0">
    <w:name w:val="Подзаголовок_1"/>
    <w:basedOn w:val="9"/>
    <w:link w:val="1f1"/>
    <w:uiPriority w:val="99"/>
    <w:rsid w:val="00116ADC"/>
    <w:rPr>
      <w:b/>
      <w:bCs/>
      <w:sz w:val="26"/>
      <w:szCs w:val="26"/>
    </w:rPr>
  </w:style>
  <w:style w:type="character" w:customStyle="1" w:styleId="1f1">
    <w:name w:val="Подзаголовок_1 Знак"/>
    <w:link w:val="1f0"/>
    <w:uiPriority w:val="99"/>
    <w:locked/>
    <w:rsid w:val="00116ADC"/>
    <w:rPr>
      <w:rFonts w:ascii="Cambria" w:hAnsi="Cambria" w:cs="Cambria"/>
      <w:b/>
      <w:bCs/>
      <w:i/>
      <w:iCs/>
      <w:caps/>
      <w:spacing w:val="10"/>
      <w:sz w:val="26"/>
      <w:szCs w:val="26"/>
      <w:lang w:val="ru-RU" w:eastAsia="ru-RU"/>
    </w:rPr>
  </w:style>
  <w:style w:type="character" w:customStyle="1" w:styleId="af6">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5"/>
    <w:uiPriority w:val="99"/>
    <w:locked/>
    <w:rsid w:val="00116ADC"/>
    <w:rPr>
      <w:rFonts w:ascii="Arial" w:eastAsia="MS PGothic" w:hAnsi="Arial" w:cs="Arial"/>
      <w:kern w:val="3"/>
      <w:sz w:val="28"/>
      <w:szCs w:val="28"/>
      <w:lang w:val="de-DE" w:eastAsia="ja-JP"/>
    </w:rPr>
  </w:style>
  <w:style w:type="character" w:styleId="afffe">
    <w:name w:val="Strong"/>
    <w:basedOn w:val="a0"/>
    <w:uiPriority w:val="99"/>
    <w:qFormat/>
    <w:rsid w:val="00116ADC"/>
    <w:rPr>
      <w:b/>
      <w:bCs/>
      <w:color w:val="943634"/>
      <w:spacing w:val="5"/>
    </w:rPr>
  </w:style>
  <w:style w:type="character" w:styleId="affff">
    <w:name w:val="Emphasis"/>
    <w:basedOn w:val="a0"/>
    <w:uiPriority w:val="99"/>
    <w:qFormat/>
    <w:rsid w:val="00116ADC"/>
    <w:rPr>
      <w:caps/>
      <w:spacing w:val="5"/>
      <w:sz w:val="20"/>
      <w:szCs w:val="20"/>
    </w:rPr>
  </w:style>
  <w:style w:type="paragraph" w:customStyle="1" w:styleId="1f2">
    <w:name w:val="Без интервала1"/>
    <w:basedOn w:val="a"/>
    <w:link w:val="NoSpacingChar"/>
    <w:uiPriority w:val="99"/>
    <w:rsid w:val="00116ADC"/>
    <w:pPr>
      <w:jc w:val="both"/>
    </w:pPr>
    <w:rPr>
      <w:rFonts w:ascii="Cambria" w:hAnsi="Cambria"/>
      <w:lang w:val="en-US"/>
    </w:rPr>
  </w:style>
  <w:style w:type="character" w:customStyle="1" w:styleId="NoSpacingChar">
    <w:name w:val="No Spacing Char"/>
    <w:link w:val="1f2"/>
    <w:uiPriority w:val="99"/>
    <w:locked/>
    <w:rsid w:val="00116ADC"/>
    <w:rPr>
      <w:rFonts w:ascii="Cambria" w:hAnsi="Cambria" w:cs="Cambria"/>
      <w:sz w:val="24"/>
      <w:szCs w:val="24"/>
      <w:lang w:val="en-US" w:eastAsia="ru-RU"/>
    </w:rPr>
  </w:style>
  <w:style w:type="paragraph" w:customStyle="1" w:styleId="212">
    <w:name w:val="Цитата 21"/>
    <w:basedOn w:val="a"/>
    <w:next w:val="a"/>
    <w:link w:val="QuoteChar"/>
    <w:uiPriority w:val="99"/>
    <w:rsid w:val="00116ADC"/>
    <w:pPr>
      <w:spacing w:line="360" w:lineRule="auto"/>
      <w:jc w:val="both"/>
    </w:pPr>
    <w:rPr>
      <w:rFonts w:ascii="Cambria" w:hAnsi="Cambria"/>
      <w:i/>
      <w:iCs/>
      <w:sz w:val="20"/>
      <w:szCs w:val="20"/>
    </w:rPr>
  </w:style>
  <w:style w:type="character" w:customStyle="1" w:styleId="QuoteChar">
    <w:name w:val="Quote Char"/>
    <w:link w:val="212"/>
    <w:uiPriority w:val="99"/>
    <w:locked/>
    <w:rsid w:val="00116ADC"/>
    <w:rPr>
      <w:rFonts w:ascii="Cambria" w:hAnsi="Cambria" w:cs="Cambria"/>
      <w:i/>
      <w:iCs/>
      <w:lang w:val="ru-RU" w:eastAsia="ru-RU"/>
    </w:rPr>
  </w:style>
  <w:style w:type="paragraph" w:customStyle="1" w:styleId="1f3">
    <w:name w:val="Выделенная цитата1"/>
    <w:basedOn w:val="a"/>
    <w:next w:val="a"/>
    <w:link w:val="IntenseQuoteChar"/>
    <w:uiPriority w:val="99"/>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3"/>
    <w:uiPriority w:val="99"/>
    <w:locked/>
    <w:rsid w:val="00116ADC"/>
    <w:rPr>
      <w:rFonts w:ascii="Cambria" w:hAnsi="Cambria" w:cs="Cambria"/>
      <w:caps/>
      <w:color w:val="622423"/>
      <w:spacing w:val="5"/>
      <w:lang w:val="ru-RU" w:eastAsia="ru-RU"/>
    </w:rPr>
  </w:style>
  <w:style w:type="character" w:customStyle="1" w:styleId="1f4">
    <w:name w:val="Слабое выделение1"/>
    <w:uiPriority w:val="99"/>
    <w:rsid w:val="00116ADC"/>
    <w:rPr>
      <w:i/>
      <w:iCs/>
    </w:rPr>
  </w:style>
  <w:style w:type="character" w:customStyle="1" w:styleId="1f5">
    <w:name w:val="Сильное выделение1"/>
    <w:uiPriority w:val="99"/>
    <w:rsid w:val="00116ADC"/>
    <w:rPr>
      <w:i/>
      <w:iCs/>
      <w:caps/>
      <w:spacing w:val="10"/>
      <w:sz w:val="20"/>
      <w:szCs w:val="20"/>
    </w:rPr>
  </w:style>
  <w:style w:type="character" w:customStyle="1" w:styleId="1f6">
    <w:name w:val="Слабая ссылка1"/>
    <w:uiPriority w:val="99"/>
    <w:rsid w:val="00116ADC"/>
    <w:rPr>
      <w:rFonts w:ascii="Calibri" w:hAnsi="Calibri" w:cs="Calibri"/>
      <w:i/>
      <w:iCs/>
      <w:color w:val="622423"/>
    </w:rPr>
  </w:style>
  <w:style w:type="character" w:customStyle="1" w:styleId="1f7">
    <w:name w:val="Сильная ссылка1"/>
    <w:uiPriority w:val="99"/>
    <w:rsid w:val="00116ADC"/>
    <w:rPr>
      <w:rFonts w:ascii="Calibri" w:hAnsi="Calibri" w:cs="Calibri"/>
      <w:b/>
      <w:bCs/>
      <w:i/>
      <w:iCs/>
      <w:color w:val="622423"/>
    </w:rPr>
  </w:style>
  <w:style w:type="character" w:customStyle="1" w:styleId="1f8">
    <w:name w:val="Название книги1"/>
    <w:uiPriority w:val="99"/>
    <w:rsid w:val="00116ADC"/>
    <w:rPr>
      <w:caps/>
      <w:color w:val="622423"/>
      <w:spacing w:val="5"/>
      <w:u w:color="622423"/>
    </w:rPr>
  </w:style>
  <w:style w:type="paragraph" w:customStyle="1" w:styleId="1f9">
    <w:name w:val="Заголовок оглавления1"/>
    <w:basedOn w:val="1"/>
    <w:next w:val="a"/>
    <w:uiPriority w:val="99"/>
    <w:rsid w:val="00116ADC"/>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paragraph" w:customStyle="1" w:styleId="1fa">
    <w:name w:val="Обычный1"/>
    <w:uiPriority w:val="99"/>
    <w:rsid w:val="00116ADC"/>
    <w:pPr>
      <w:snapToGrid w:val="0"/>
    </w:pPr>
    <w:rPr>
      <w:sz w:val="22"/>
      <w:szCs w:val="22"/>
    </w:rPr>
  </w:style>
  <w:style w:type="paragraph" w:styleId="38">
    <w:name w:val="toc 3"/>
    <w:basedOn w:val="a"/>
    <w:next w:val="a"/>
    <w:autoRedefine/>
    <w:uiPriority w:val="99"/>
    <w:semiHidden/>
    <w:rsid w:val="00116ADC"/>
    <w:pPr>
      <w:spacing w:line="360" w:lineRule="auto"/>
      <w:ind w:left="220"/>
    </w:pPr>
    <w:rPr>
      <w:rFonts w:ascii="Calibri" w:hAnsi="Calibri" w:cs="Calibri"/>
      <w:sz w:val="20"/>
      <w:szCs w:val="20"/>
      <w:lang w:val="en-US"/>
    </w:rPr>
  </w:style>
  <w:style w:type="paragraph" w:styleId="45">
    <w:name w:val="toc 4"/>
    <w:basedOn w:val="a"/>
    <w:next w:val="a"/>
    <w:autoRedefine/>
    <w:uiPriority w:val="99"/>
    <w:semiHidden/>
    <w:rsid w:val="00116ADC"/>
    <w:pPr>
      <w:spacing w:line="360" w:lineRule="auto"/>
      <w:ind w:left="440"/>
    </w:pPr>
    <w:rPr>
      <w:rFonts w:ascii="Calibri" w:hAnsi="Calibri" w:cs="Calibri"/>
      <w:sz w:val="20"/>
      <w:szCs w:val="20"/>
      <w:lang w:val="en-US"/>
    </w:rPr>
  </w:style>
  <w:style w:type="paragraph" w:styleId="51">
    <w:name w:val="toc 5"/>
    <w:basedOn w:val="a"/>
    <w:next w:val="a"/>
    <w:autoRedefine/>
    <w:uiPriority w:val="99"/>
    <w:semiHidden/>
    <w:rsid w:val="00116ADC"/>
    <w:pPr>
      <w:spacing w:line="360" w:lineRule="auto"/>
      <w:ind w:left="660"/>
    </w:pPr>
    <w:rPr>
      <w:rFonts w:ascii="Calibri" w:hAnsi="Calibri" w:cs="Calibri"/>
      <w:sz w:val="20"/>
      <w:szCs w:val="20"/>
      <w:lang w:val="en-US"/>
    </w:rPr>
  </w:style>
  <w:style w:type="paragraph" w:styleId="61">
    <w:name w:val="toc 6"/>
    <w:basedOn w:val="a"/>
    <w:next w:val="a"/>
    <w:autoRedefine/>
    <w:uiPriority w:val="99"/>
    <w:semiHidden/>
    <w:rsid w:val="00116ADC"/>
    <w:pPr>
      <w:spacing w:line="360" w:lineRule="auto"/>
      <w:ind w:left="880"/>
    </w:pPr>
    <w:rPr>
      <w:rFonts w:ascii="Calibri" w:hAnsi="Calibri" w:cs="Calibri"/>
      <w:sz w:val="20"/>
      <w:szCs w:val="20"/>
      <w:lang w:val="en-US"/>
    </w:rPr>
  </w:style>
  <w:style w:type="paragraph" w:styleId="71">
    <w:name w:val="toc 7"/>
    <w:basedOn w:val="a"/>
    <w:next w:val="a"/>
    <w:autoRedefine/>
    <w:uiPriority w:val="99"/>
    <w:semiHidden/>
    <w:rsid w:val="00116ADC"/>
    <w:pPr>
      <w:spacing w:line="360" w:lineRule="auto"/>
      <w:ind w:left="1100"/>
    </w:pPr>
    <w:rPr>
      <w:rFonts w:ascii="Calibri" w:hAnsi="Calibri" w:cs="Calibri"/>
      <w:sz w:val="20"/>
      <w:szCs w:val="20"/>
      <w:lang w:val="en-US"/>
    </w:rPr>
  </w:style>
  <w:style w:type="paragraph" w:styleId="81">
    <w:name w:val="toc 8"/>
    <w:basedOn w:val="a"/>
    <w:next w:val="a"/>
    <w:autoRedefine/>
    <w:uiPriority w:val="99"/>
    <w:semiHidden/>
    <w:rsid w:val="00116ADC"/>
    <w:pPr>
      <w:spacing w:line="360" w:lineRule="auto"/>
      <w:ind w:left="1320"/>
    </w:pPr>
    <w:rPr>
      <w:rFonts w:ascii="Calibri" w:hAnsi="Calibri" w:cs="Calibri"/>
      <w:sz w:val="20"/>
      <w:szCs w:val="20"/>
      <w:lang w:val="en-US"/>
    </w:rPr>
  </w:style>
  <w:style w:type="paragraph" w:styleId="91">
    <w:name w:val="toc 9"/>
    <w:basedOn w:val="a"/>
    <w:next w:val="a"/>
    <w:autoRedefine/>
    <w:uiPriority w:val="99"/>
    <w:semiHidden/>
    <w:rsid w:val="00116ADC"/>
    <w:pPr>
      <w:spacing w:line="360" w:lineRule="auto"/>
      <w:ind w:left="1540"/>
    </w:pPr>
    <w:rPr>
      <w:rFonts w:ascii="Calibri" w:hAnsi="Calibri" w:cs="Calibri"/>
      <w:sz w:val="20"/>
      <w:szCs w:val="20"/>
      <w:lang w:val="en-US"/>
    </w:rPr>
  </w:style>
  <w:style w:type="paragraph" w:customStyle="1" w:styleId="affff0">
    <w:name w:val="Заголовок без нумерации"/>
    <w:basedOn w:val="30"/>
    <w:link w:val="affff1"/>
    <w:uiPriority w:val="99"/>
    <w:rsid w:val="00116ADC"/>
    <w:pPr>
      <w:numPr>
        <w:ilvl w:val="2"/>
      </w:numPr>
      <w:tabs>
        <w:tab w:val="left" w:pos="851"/>
      </w:tabs>
      <w:spacing w:before="240" w:after="240"/>
      <w:jc w:val="left"/>
    </w:pPr>
    <w:rPr>
      <w:b/>
      <w:bCs/>
      <w:sz w:val="24"/>
      <w:szCs w:val="24"/>
      <w:lang w:val="ru-RU"/>
    </w:rPr>
  </w:style>
  <w:style w:type="character" w:customStyle="1" w:styleId="affff1">
    <w:name w:val="Заголовок без нумерации Знак"/>
    <w:link w:val="affff0"/>
    <w:uiPriority w:val="99"/>
    <w:locked/>
    <w:rsid w:val="00116ADC"/>
    <w:rPr>
      <w:b/>
      <w:bCs/>
      <w:sz w:val="24"/>
      <w:szCs w:val="24"/>
      <w:lang w:val="ru-RU" w:eastAsia="ru-RU"/>
    </w:rPr>
  </w:style>
  <w:style w:type="paragraph" w:customStyle="1" w:styleId="S3">
    <w:name w:val="S_Обычный"/>
    <w:basedOn w:val="Standard"/>
    <w:uiPriority w:val="99"/>
    <w:rsid w:val="00116ADC"/>
    <w:pPr>
      <w:ind w:firstLine="709"/>
    </w:pPr>
    <w:rPr>
      <w:lang w:val="ru-RU" w:eastAsia="zh-CN"/>
    </w:rPr>
  </w:style>
  <w:style w:type="paragraph" w:customStyle="1" w:styleId="1fb">
    <w:name w:val="Рабочий Стиль1"/>
    <w:basedOn w:val="ac"/>
    <w:uiPriority w:val="99"/>
    <w:rsid w:val="00116ADC"/>
    <w:pPr>
      <w:spacing w:after="0" w:line="312" w:lineRule="auto"/>
      <w:ind w:firstLine="567"/>
    </w:pPr>
    <w:rPr>
      <w:sz w:val="28"/>
      <w:szCs w:val="28"/>
    </w:rPr>
  </w:style>
  <w:style w:type="paragraph" w:customStyle="1" w:styleId="2d">
    <w:name w:val="Обычный2"/>
    <w:uiPriority w:val="99"/>
    <w:rsid w:val="00116ADC"/>
    <w:pPr>
      <w:snapToGrid w:val="0"/>
    </w:pPr>
    <w:rPr>
      <w:sz w:val="22"/>
      <w:szCs w:val="22"/>
    </w:rPr>
  </w:style>
  <w:style w:type="paragraph" w:customStyle="1" w:styleId="140">
    <w:name w:val="Стиль 14 пт По ширине"/>
    <w:basedOn w:val="a"/>
    <w:uiPriority w:val="99"/>
    <w:rsid w:val="00116ADC"/>
    <w:pPr>
      <w:jc w:val="both"/>
    </w:pPr>
    <w:rPr>
      <w:sz w:val="28"/>
      <w:szCs w:val="28"/>
    </w:rPr>
  </w:style>
  <w:style w:type="paragraph" w:styleId="2e">
    <w:name w:val="List 2"/>
    <w:basedOn w:val="a"/>
    <w:uiPriority w:val="99"/>
    <w:rsid w:val="00116ADC"/>
    <w:pPr>
      <w:ind w:left="566" w:hanging="283"/>
    </w:pPr>
  </w:style>
  <w:style w:type="paragraph" w:styleId="39">
    <w:name w:val="List 3"/>
    <w:basedOn w:val="a"/>
    <w:uiPriority w:val="99"/>
    <w:rsid w:val="00116ADC"/>
    <w:pPr>
      <w:ind w:left="849" w:hanging="283"/>
    </w:pPr>
  </w:style>
  <w:style w:type="paragraph" w:styleId="46">
    <w:name w:val="List 4"/>
    <w:basedOn w:val="a"/>
    <w:uiPriority w:val="99"/>
    <w:rsid w:val="00116ADC"/>
    <w:pPr>
      <w:ind w:left="1132" w:hanging="283"/>
    </w:pPr>
  </w:style>
  <w:style w:type="paragraph" w:styleId="affff2">
    <w:name w:val="List Continue"/>
    <w:basedOn w:val="a"/>
    <w:uiPriority w:val="99"/>
    <w:rsid w:val="00116ADC"/>
    <w:pPr>
      <w:spacing w:after="120"/>
      <w:ind w:left="283"/>
    </w:pPr>
  </w:style>
  <w:style w:type="paragraph" w:styleId="2f">
    <w:name w:val="List Continue 2"/>
    <w:basedOn w:val="a"/>
    <w:uiPriority w:val="99"/>
    <w:rsid w:val="00116ADC"/>
    <w:pPr>
      <w:spacing w:after="120"/>
      <w:ind w:left="566"/>
    </w:pPr>
  </w:style>
  <w:style w:type="character" w:customStyle="1" w:styleId="HTML0">
    <w:name w:val="Стандартный HTML Знак"/>
    <w:link w:val="HTML"/>
    <w:uiPriority w:val="99"/>
    <w:locked/>
    <w:rsid w:val="00116ADC"/>
    <w:rPr>
      <w:rFonts w:ascii="Courier New" w:hAnsi="Courier New" w:cs="Courier New"/>
      <w:lang w:val="ru-RU" w:eastAsia="ru-RU"/>
    </w:rPr>
  </w:style>
  <w:style w:type="character" w:customStyle="1" w:styleId="16-66">
    <w:name w:val="стиль16-66"/>
    <w:uiPriority w:val="99"/>
    <w:rsid w:val="00116ADC"/>
  </w:style>
  <w:style w:type="character" w:customStyle="1" w:styleId="st1">
    <w:name w:val="st1"/>
    <w:uiPriority w:val="99"/>
    <w:rsid w:val="00116ADC"/>
  </w:style>
  <w:style w:type="paragraph" w:customStyle="1" w:styleId="111">
    <w:name w:val="Стиль11"/>
    <w:basedOn w:val="1"/>
    <w:link w:val="112"/>
    <w:autoRedefine/>
    <w:uiPriority w:val="99"/>
    <w:rsid w:val="00116ADC"/>
    <w:pPr>
      <w:keepNext w:val="0"/>
      <w:pBdr>
        <w:bottom w:val="thinThickSmallGap" w:sz="12" w:space="1" w:color="943634"/>
      </w:pBdr>
      <w:spacing w:before="0" w:after="0" w:line="276" w:lineRule="auto"/>
    </w:pPr>
    <w:rPr>
      <w:caps/>
      <w:spacing w:val="20"/>
      <w:sz w:val="28"/>
      <w:szCs w:val="28"/>
    </w:rPr>
  </w:style>
  <w:style w:type="character" w:customStyle="1" w:styleId="112">
    <w:name w:val="Стиль11 Знак"/>
    <w:link w:val="111"/>
    <w:uiPriority w:val="99"/>
    <w:locked/>
    <w:rsid w:val="00116ADC"/>
    <w:rPr>
      <w:b/>
      <w:bCs/>
      <w:caps/>
      <w:spacing w:val="20"/>
      <w:kern w:val="28"/>
      <w:sz w:val="28"/>
      <w:szCs w:val="28"/>
      <w:lang w:val="ru-RU" w:eastAsia="ru-RU"/>
    </w:rPr>
  </w:style>
  <w:style w:type="paragraph" w:customStyle="1" w:styleId="4">
    <w:name w:val="Стиль4"/>
    <w:basedOn w:val="a"/>
    <w:link w:val="47"/>
    <w:uiPriority w:val="99"/>
    <w:rsid w:val="00116ADC"/>
    <w:pPr>
      <w:numPr>
        <w:numId w:val="43"/>
      </w:numPr>
      <w:suppressAutoHyphens/>
      <w:spacing w:line="360" w:lineRule="auto"/>
      <w:jc w:val="both"/>
    </w:pPr>
    <w:rPr>
      <w:lang w:eastAsia="ar-SA"/>
    </w:rPr>
  </w:style>
  <w:style w:type="character" w:customStyle="1" w:styleId="47">
    <w:name w:val="Стиль4 Знак"/>
    <w:link w:val="4"/>
    <w:uiPriority w:val="99"/>
    <w:locked/>
    <w:rsid w:val="00116ADC"/>
    <w:rPr>
      <w:sz w:val="24"/>
      <w:szCs w:val="24"/>
      <w:lang w:eastAsia="ar-SA"/>
    </w:rPr>
  </w:style>
  <w:style w:type="character" w:customStyle="1" w:styleId="FontStyle12">
    <w:name w:val="Font Style12"/>
    <w:uiPriority w:val="99"/>
    <w:rsid w:val="00116ADC"/>
    <w:rPr>
      <w:rFonts w:ascii="Times New Roman" w:hAnsi="Times New Roman" w:cs="Times New Roman"/>
      <w:sz w:val="28"/>
      <w:szCs w:val="28"/>
    </w:rPr>
  </w:style>
  <w:style w:type="paragraph" w:customStyle="1" w:styleId="Style2">
    <w:name w:val="Style2"/>
    <w:basedOn w:val="a"/>
    <w:uiPriority w:val="99"/>
    <w:rsid w:val="00116ADC"/>
    <w:pPr>
      <w:widowControl w:val="0"/>
      <w:autoSpaceDE w:val="0"/>
      <w:autoSpaceDN w:val="0"/>
      <w:adjustRightInd w:val="0"/>
    </w:pPr>
  </w:style>
  <w:style w:type="paragraph" w:customStyle="1" w:styleId="affff3">
    <w:name w:val="Рисунок/Таблица"/>
    <w:basedOn w:val="a"/>
    <w:uiPriority w:val="99"/>
    <w:rsid w:val="00116ADC"/>
    <w:pPr>
      <w:spacing w:after="120" w:line="360" w:lineRule="auto"/>
      <w:ind w:firstLine="567"/>
      <w:jc w:val="center"/>
    </w:pPr>
    <w:rPr>
      <w:sz w:val="28"/>
      <w:szCs w:val="28"/>
    </w:rPr>
  </w:style>
  <w:style w:type="paragraph" w:customStyle="1" w:styleId="affff4">
    <w:name w:val="Стиль адрес"/>
    <w:basedOn w:val="a"/>
    <w:uiPriority w:val="99"/>
    <w:rsid w:val="00116ADC"/>
    <w:pPr>
      <w:tabs>
        <w:tab w:val="num" w:pos="360"/>
      </w:tabs>
      <w:spacing w:after="200" w:line="264" w:lineRule="auto"/>
      <w:ind w:left="4820"/>
    </w:pPr>
    <w:rPr>
      <w:rFonts w:ascii="Cambria" w:hAnsi="Cambria" w:cs="Cambria"/>
      <w:sz w:val="28"/>
      <w:szCs w:val="28"/>
      <w:lang w:val="en-US"/>
    </w:rPr>
  </w:style>
  <w:style w:type="character" w:customStyle="1" w:styleId="apple-converted-space">
    <w:name w:val="apple-converted-space"/>
    <w:uiPriority w:val="99"/>
    <w:rsid w:val="00116ADC"/>
  </w:style>
  <w:style w:type="paragraph" w:customStyle="1" w:styleId="xl63">
    <w:name w:val="xl63"/>
    <w:basedOn w:val="a"/>
    <w:uiPriority w:val="99"/>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c">
    <w:name w:val="Стиль1"/>
    <w:basedOn w:val="110"/>
    <w:link w:val="1fd"/>
    <w:uiPriority w:val="99"/>
    <w:rsid w:val="00116ADC"/>
    <w:pPr>
      <w:tabs>
        <w:tab w:val="num" w:pos="720"/>
      </w:tabs>
      <w:suppressAutoHyphens/>
      <w:ind w:hanging="360"/>
      <w:jc w:val="both"/>
    </w:pPr>
    <w:rPr>
      <w:sz w:val="24"/>
      <w:szCs w:val="24"/>
      <w:lang w:eastAsia="ar-SA"/>
    </w:rPr>
  </w:style>
  <w:style w:type="character" w:customStyle="1" w:styleId="1fd">
    <w:name w:val="Стиль1 Знак"/>
    <w:link w:val="1fc"/>
    <w:uiPriority w:val="99"/>
    <w:locked/>
    <w:rsid w:val="00116ADC"/>
    <w:rPr>
      <w:sz w:val="24"/>
      <w:szCs w:val="24"/>
      <w:lang w:val="ru-RU" w:eastAsia="ar-SA" w:bidi="ar-SA"/>
    </w:rPr>
  </w:style>
  <w:style w:type="character" w:customStyle="1" w:styleId="32">
    <w:name w:val="Стиль3 Знак"/>
    <w:link w:val="3"/>
    <w:uiPriority w:val="99"/>
    <w:locked/>
    <w:rsid w:val="00116ADC"/>
    <w:rPr>
      <w:sz w:val="24"/>
      <w:szCs w:val="24"/>
    </w:rPr>
  </w:style>
  <w:style w:type="paragraph" w:customStyle="1" w:styleId="font6">
    <w:name w:val="font6"/>
    <w:basedOn w:val="a"/>
    <w:uiPriority w:val="99"/>
    <w:rsid w:val="00116ADC"/>
    <w:pPr>
      <w:spacing w:before="100" w:beforeAutospacing="1" w:after="100" w:afterAutospacing="1"/>
    </w:pPr>
    <w:rPr>
      <w:rFonts w:ascii="Calibri" w:hAnsi="Calibri" w:cs="Calibri"/>
    </w:rPr>
  </w:style>
  <w:style w:type="paragraph" w:customStyle="1" w:styleId="xl107">
    <w:name w:val="xl107"/>
    <w:basedOn w:val="a"/>
    <w:uiPriority w:val="99"/>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
    <w:uiPriority w:val="99"/>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uiPriority w:val="99"/>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uiPriority w:val="99"/>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uiPriority w:val="99"/>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uiPriority w:val="99"/>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
    <w:uiPriority w:val="99"/>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
    <w:uiPriority w:val="99"/>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
    <w:uiPriority w:val="99"/>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
    <w:uiPriority w:val="99"/>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
    <w:uiPriority w:val="99"/>
    <w:rsid w:val="00116ADC"/>
    <w:pPr>
      <w:spacing w:before="100" w:beforeAutospacing="1" w:after="100" w:afterAutospacing="1"/>
    </w:pPr>
    <w:rPr>
      <w:color w:val="000000"/>
      <w:sz w:val="20"/>
      <w:szCs w:val="20"/>
    </w:rPr>
  </w:style>
  <w:style w:type="paragraph" w:customStyle="1" w:styleId="1fe">
    <w:name w:val="Рецензия1"/>
    <w:hidden/>
    <w:uiPriority w:val="99"/>
    <w:semiHidden/>
    <w:rsid w:val="00116ADC"/>
  </w:style>
  <w:style w:type="table" w:customStyle="1" w:styleId="1ff">
    <w:name w:val="Сетка таблицы1"/>
    <w:uiPriority w:val="99"/>
    <w:rsid w:val="00116AD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116ADC"/>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
    <w:link w:val="NoSpacingChar1"/>
    <w:uiPriority w:val="99"/>
    <w:rsid w:val="00116ADC"/>
    <w:pPr>
      <w:jc w:val="both"/>
    </w:pPr>
    <w:rPr>
      <w:rFonts w:ascii="Cambria" w:hAnsi="Cambria"/>
      <w:lang w:val="en-US"/>
    </w:rPr>
  </w:style>
  <w:style w:type="character" w:customStyle="1" w:styleId="NoSpacingChar1">
    <w:name w:val="No Spacing Char1"/>
    <w:link w:val="2f0"/>
    <w:uiPriority w:val="99"/>
    <w:locked/>
    <w:rsid w:val="00116ADC"/>
    <w:rPr>
      <w:rFonts w:ascii="Cambria" w:hAnsi="Cambria" w:cs="Cambria"/>
      <w:sz w:val="24"/>
      <w:szCs w:val="24"/>
      <w:lang w:val="en-US" w:eastAsia="ru-RU"/>
    </w:rPr>
  </w:style>
  <w:style w:type="paragraph" w:customStyle="1" w:styleId="220">
    <w:name w:val="Цитата 22"/>
    <w:basedOn w:val="a"/>
    <w:next w:val="a"/>
    <w:link w:val="QuoteChar1"/>
    <w:uiPriority w:val="99"/>
    <w:rsid w:val="00116ADC"/>
    <w:pPr>
      <w:spacing w:line="360" w:lineRule="auto"/>
      <w:jc w:val="both"/>
    </w:pPr>
    <w:rPr>
      <w:rFonts w:ascii="Cambria" w:hAnsi="Cambria"/>
      <w:i/>
      <w:iCs/>
      <w:sz w:val="20"/>
      <w:szCs w:val="20"/>
    </w:rPr>
  </w:style>
  <w:style w:type="character" w:customStyle="1" w:styleId="QuoteChar1">
    <w:name w:val="Quote Char1"/>
    <w:link w:val="220"/>
    <w:uiPriority w:val="99"/>
    <w:locked/>
    <w:rsid w:val="00116ADC"/>
    <w:rPr>
      <w:rFonts w:ascii="Cambria" w:hAnsi="Cambria" w:cs="Cambria"/>
      <w:i/>
      <w:iCs/>
      <w:lang w:val="ru-RU" w:eastAsia="ru-RU"/>
    </w:rPr>
  </w:style>
  <w:style w:type="paragraph" w:customStyle="1" w:styleId="2f1">
    <w:name w:val="Выделенная цитата2"/>
    <w:basedOn w:val="a"/>
    <w:next w:val="a"/>
    <w:link w:val="IntenseQuoteChar1"/>
    <w:uiPriority w:val="99"/>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1"/>
    <w:uiPriority w:val="99"/>
    <w:locked/>
    <w:rsid w:val="00116ADC"/>
    <w:rPr>
      <w:rFonts w:ascii="Cambria" w:hAnsi="Cambria" w:cs="Cambria"/>
      <w:caps/>
      <w:color w:val="622423"/>
      <w:spacing w:val="5"/>
      <w:lang w:val="ru-RU" w:eastAsia="ru-RU"/>
    </w:rPr>
  </w:style>
  <w:style w:type="character" w:customStyle="1" w:styleId="2f2">
    <w:name w:val="Слабое выделение2"/>
    <w:uiPriority w:val="99"/>
    <w:rsid w:val="00116ADC"/>
    <w:rPr>
      <w:i/>
      <w:iCs/>
    </w:rPr>
  </w:style>
  <w:style w:type="character" w:customStyle="1" w:styleId="2f3">
    <w:name w:val="Сильное выделение2"/>
    <w:uiPriority w:val="99"/>
    <w:rsid w:val="00116ADC"/>
    <w:rPr>
      <w:i/>
      <w:iCs/>
      <w:caps/>
      <w:spacing w:val="10"/>
      <w:sz w:val="20"/>
      <w:szCs w:val="20"/>
    </w:rPr>
  </w:style>
  <w:style w:type="character" w:customStyle="1" w:styleId="2f4">
    <w:name w:val="Слабая ссылка2"/>
    <w:uiPriority w:val="99"/>
    <w:rsid w:val="00116ADC"/>
    <w:rPr>
      <w:rFonts w:ascii="Calibri" w:hAnsi="Calibri" w:cs="Calibri"/>
      <w:i/>
      <w:iCs/>
      <w:color w:val="622423"/>
    </w:rPr>
  </w:style>
  <w:style w:type="character" w:customStyle="1" w:styleId="2f5">
    <w:name w:val="Сильная ссылка2"/>
    <w:uiPriority w:val="99"/>
    <w:rsid w:val="00116ADC"/>
    <w:rPr>
      <w:rFonts w:ascii="Calibri" w:hAnsi="Calibri" w:cs="Calibri"/>
      <w:b/>
      <w:bCs/>
      <w:i/>
      <w:iCs/>
      <w:color w:val="622423"/>
    </w:rPr>
  </w:style>
  <w:style w:type="character" w:customStyle="1" w:styleId="2f6">
    <w:name w:val="Название книги2"/>
    <w:uiPriority w:val="99"/>
    <w:rsid w:val="00116ADC"/>
    <w:rPr>
      <w:caps/>
      <w:color w:val="622423"/>
      <w:spacing w:val="5"/>
      <w:u w:color="622423"/>
    </w:rPr>
  </w:style>
  <w:style w:type="paragraph" w:customStyle="1" w:styleId="2f7">
    <w:name w:val="Заголовок оглавления2"/>
    <w:basedOn w:val="1"/>
    <w:next w:val="a"/>
    <w:uiPriority w:val="99"/>
    <w:rsid w:val="00116ADC"/>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table" w:customStyle="1" w:styleId="2f8">
    <w:name w:val="Сетка таблицы2"/>
    <w:uiPriority w:val="99"/>
    <w:rsid w:val="00116ADC"/>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116ADC"/>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8"/>
    <w:uiPriority w:val="99"/>
    <w:locked/>
    <w:rsid w:val="00116ADC"/>
    <w:rPr>
      <w:lang w:val="ru-RU" w:eastAsia="ru-RU"/>
    </w:rPr>
  </w:style>
  <w:style w:type="table" w:customStyle="1" w:styleId="48">
    <w:name w:val="Сетка таблицы4"/>
    <w:uiPriority w:val="99"/>
    <w:rsid w:val="00116AD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5">
    <w:name w:val="Revision"/>
    <w:hidden/>
    <w:uiPriority w:val="99"/>
    <w:semiHidden/>
    <w:rsid w:val="0019638C"/>
  </w:style>
  <w:style w:type="paragraph" w:styleId="affff6">
    <w:name w:val="No Spacing"/>
    <w:basedOn w:val="a"/>
    <w:link w:val="affff7"/>
    <w:uiPriority w:val="99"/>
    <w:qFormat/>
    <w:rsid w:val="0019638C"/>
    <w:pPr>
      <w:jc w:val="both"/>
    </w:pPr>
    <w:rPr>
      <w:rFonts w:ascii="Cambria" w:hAnsi="Cambria"/>
      <w:lang w:val="en-US"/>
    </w:rPr>
  </w:style>
  <w:style w:type="character" w:customStyle="1" w:styleId="affff7">
    <w:name w:val="Без интервала Знак"/>
    <w:link w:val="affff6"/>
    <w:uiPriority w:val="99"/>
    <w:locked/>
    <w:rsid w:val="0019638C"/>
    <w:rPr>
      <w:rFonts w:ascii="Cambria" w:hAnsi="Cambria" w:cs="Cambria"/>
      <w:sz w:val="24"/>
      <w:szCs w:val="24"/>
      <w:lang w:val="en-US"/>
    </w:rPr>
  </w:style>
  <w:style w:type="paragraph" w:styleId="2f9">
    <w:name w:val="Quote"/>
    <w:basedOn w:val="a"/>
    <w:next w:val="a"/>
    <w:link w:val="2fa"/>
    <w:uiPriority w:val="99"/>
    <w:qFormat/>
    <w:rsid w:val="0019638C"/>
    <w:pPr>
      <w:spacing w:line="360" w:lineRule="auto"/>
      <w:jc w:val="both"/>
    </w:pPr>
    <w:rPr>
      <w:rFonts w:ascii="Cambria" w:hAnsi="Cambria" w:cs="Cambria"/>
      <w:i/>
      <w:iCs/>
      <w:sz w:val="20"/>
      <w:szCs w:val="20"/>
    </w:rPr>
  </w:style>
  <w:style w:type="character" w:customStyle="1" w:styleId="2fa">
    <w:name w:val="Цитата 2 Знак"/>
    <w:basedOn w:val="a0"/>
    <w:link w:val="2f9"/>
    <w:uiPriority w:val="99"/>
    <w:locked/>
    <w:rsid w:val="0019638C"/>
    <w:rPr>
      <w:rFonts w:ascii="Cambria" w:hAnsi="Cambria" w:cs="Cambria"/>
      <w:i/>
      <w:iCs/>
    </w:rPr>
  </w:style>
  <w:style w:type="paragraph" w:styleId="affff8">
    <w:name w:val="Intense Quote"/>
    <w:basedOn w:val="a"/>
    <w:next w:val="a"/>
    <w:link w:val="affff9"/>
    <w:uiPriority w:val="99"/>
    <w:qFormat/>
    <w:rsid w:val="0019638C"/>
    <w:pPr>
      <w:pBdr>
        <w:top w:val="dotted" w:sz="2" w:space="10" w:color="632423"/>
        <w:bottom w:val="dotted" w:sz="2" w:space="4" w:color="632423"/>
      </w:pBdr>
      <w:spacing w:before="160" w:line="300" w:lineRule="auto"/>
      <w:ind w:left="1440" w:right="1440"/>
      <w:jc w:val="both"/>
    </w:pPr>
    <w:rPr>
      <w:rFonts w:ascii="Cambria" w:hAnsi="Cambria" w:cs="Cambria"/>
      <w:caps/>
      <w:color w:val="622423"/>
      <w:spacing w:val="5"/>
      <w:sz w:val="20"/>
      <w:szCs w:val="20"/>
    </w:rPr>
  </w:style>
  <w:style w:type="character" w:customStyle="1" w:styleId="affff9">
    <w:name w:val="Выделенная цитата Знак"/>
    <w:basedOn w:val="a0"/>
    <w:link w:val="affff8"/>
    <w:uiPriority w:val="99"/>
    <w:locked/>
    <w:rsid w:val="0019638C"/>
    <w:rPr>
      <w:rFonts w:ascii="Cambria" w:hAnsi="Cambria" w:cs="Cambria"/>
      <w:caps/>
      <w:color w:val="622423"/>
      <w:spacing w:val="5"/>
    </w:rPr>
  </w:style>
  <w:style w:type="character" w:styleId="affffa">
    <w:name w:val="Subtle Emphasis"/>
    <w:basedOn w:val="a0"/>
    <w:uiPriority w:val="99"/>
    <w:qFormat/>
    <w:rsid w:val="0019638C"/>
    <w:rPr>
      <w:i/>
      <w:iCs/>
    </w:rPr>
  </w:style>
  <w:style w:type="character" w:styleId="affffb">
    <w:name w:val="Intense Emphasis"/>
    <w:basedOn w:val="a0"/>
    <w:uiPriority w:val="99"/>
    <w:qFormat/>
    <w:rsid w:val="0019638C"/>
    <w:rPr>
      <w:i/>
      <w:iCs/>
      <w:caps/>
      <w:spacing w:val="10"/>
      <w:sz w:val="20"/>
      <w:szCs w:val="20"/>
    </w:rPr>
  </w:style>
  <w:style w:type="character" w:styleId="affffc">
    <w:name w:val="Subtle Reference"/>
    <w:basedOn w:val="a0"/>
    <w:uiPriority w:val="99"/>
    <w:qFormat/>
    <w:rsid w:val="0019638C"/>
    <w:rPr>
      <w:rFonts w:ascii="Calibri" w:hAnsi="Calibri" w:cs="Calibri"/>
      <w:i/>
      <w:iCs/>
      <w:color w:val="622423"/>
    </w:rPr>
  </w:style>
  <w:style w:type="character" w:styleId="affffd">
    <w:name w:val="Intense Reference"/>
    <w:basedOn w:val="a0"/>
    <w:uiPriority w:val="99"/>
    <w:qFormat/>
    <w:rsid w:val="0019638C"/>
    <w:rPr>
      <w:rFonts w:ascii="Calibri" w:hAnsi="Calibri" w:cs="Calibri"/>
      <w:b/>
      <w:bCs/>
      <w:i/>
      <w:iCs/>
      <w:color w:val="622423"/>
    </w:rPr>
  </w:style>
  <w:style w:type="character" w:styleId="affffe">
    <w:name w:val="Book Title"/>
    <w:basedOn w:val="a0"/>
    <w:uiPriority w:val="99"/>
    <w:qFormat/>
    <w:rsid w:val="0019638C"/>
    <w:rPr>
      <w:caps/>
      <w:color w:val="622423"/>
      <w:spacing w:val="5"/>
      <w:u w:color="622423"/>
    </w:rPr>
  </w:style>
  <w:style w:type="paragraph" w:styleId="afffff">
    <w:name w:val="TOC Heading"/>
    <w:basedOn w:val="1"/>
    <w:next w:val="a"/>
    <w:uiPriority w:val="99"/>
    <w:qFormat/>
    <w:rsid w:val="0019638C"/>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aff1">
    <w:name w:val="Абзац списка Знак"/>
    <w:link w:val="aff0"/>
    <w:uiPriority w:val="99"/>
    <w:locked/>
    <w:rsid w:val="0019638C"/>
    <w:rPr>
      <w:rFonts w:eastAsia="Times New Roman"/>
      <w:sz w:val="24"/>
      <w:szCs w:val="24"/>
    </w:rPr>
  </w:style>
  <w:style w:type="paragraph" w:customStyle="1" w:styleId="1ff0">
    <w:name w:val="Знак Знак Знак Знак1"/>
    <w:basedOn w:val="a"/>
    <w:uiPriority w:val="99"/>
    <w:rsid w:val="00172FE8"/>
    <w:pPr>
      <w:spacing w:after="160" w:line="240" w:lineRule="exact"/>
    </w:pPr>
    <w:rPr>
      <w:sz w:val="20"/>
      <w:szCs w:val="20"/>
      <w:lang w:eastAsia="zh-CN"/>
    </w:rPr>
  </w:style>
  <w:style w:type="character" w:customStyle="1" w:styleId="311">
    <w:name w:val="Знак Знак31"/>
    <w:uiPriority w:val="99"/>
    <w:locked/>
    <w:rsid w:val="00172FE8"/>
    <w:rPr>
      <w:rFonts w:ascii="Garamond" w:hAnsi="Garamond" w:cs="Garamond"/>
      <w:lang w:val="ru-RU" w:eastAsia="ru-RU"/>
    </w:rPr>
  </w:style>
  <w:style w:type="paragraph" w:customStyle="1" w:styleId="114">
    <w:name w:val="Рецензия11"/>
    <w:hidden/>
    <w:uiPriority w:val="99"/>
    <w:semiHidden/>
    <w:rsid w:val="00172FE8"/>
  </w:style>
  <w:style w:type="paragraph" w:customStyle="1" w:styleId="213">
    <w:name w:val="Без интервала21"/>
    <w:basedOn w:val="a"/>
    <w:uiPriority w:val="99"/>
    <w:rsid w:val="00172FE8"/>
    <w:pPr>
      <w:jc w:val="both"/>
    </w:pPr>
    <w:rPr>
      <w:rFonts w:ascii="Cambria" w:hAnsi="Cambria" w:cs="Cambria"/>
      <w:lang w:val="en-US"/>
    </w:rPr>
  </w:style>
  <w:style w:type="paragraph" w:customStyle="1" w:styleId="221">
    <w:name w:val="Цитата 221"/>
    <w:basedOn w:val="a"/>
    <w:next w:val="a"/>
    <w:uiPriority w:val="99"/>
    <w:rsid w:val="00172FE8"/>
    <w:pPr>
      <w:spacing w:line="360" w:lineRule="auto"/>
      <w:jc w:val="both"/>
    </w:pPr>
    <w:rPr>
      <w:rFonts w:ascii="Cambria" w:hAnsi="Cambria" w:cs="Cambria"/>
      <w:i/>
      <w:iCs/>
      <w:sz w:val="20"/>
      <w:szCs w:val="20"/>
    </w:rPr>
  </w:style>
  <w:style w:type="paragraph" w:customStyle="1" w:styleId="214">
    <w:name w:val="Выделенная цитата21"/>
    <w:basedOn w:val="a"/>
    <w:next w:val="a"/>
    <w:uiPriority w:val="99"/>
    <w:rsid w:val="00172FE8"/>
    <w:pPr>
      <w:pBdr>
        <w:top w:val="dotted" w:sz="2" w:space="10" w:color="632423"/>
        <w:bottom w:val="dotted" w:sz="2" w:space="4" w:color="632423"/>
      </w:pBdr>
      <w:spacing w:before="160" w:line="300" w:lineRule="auto"/>
      <w:ind w:left="1440" w:right="1440"/>
      <w:jc w:val="both"/>
    </w:pPr>
    <w:rPr>
      <w:rFonts w:ascii="Cambria" w:hAnsi="Cambria" w:cs="Cambria"/>
      <w:caps/>
      <w:color w:val="622423"/>
      <w:spacing w:val="5"/>
      <w:sz w:val="20"/>
      <w:szCs w:val="20"/>
    </w:rPr>
  </w:style>
  <w:style w:type="character" w:customStyle="1" w:styleId="215">
    <w:name w:val="Слабое выделение21"/>
    <w:uiPriority w:val="99"/>
    <w:rsid w:val="00172FE8"/>
    <w:rPr>
      <w:i/>
      <w:iCs/>
    </w:rPr>
  </w:style>
  <w:style w:type="character" w:customStyle="1" w:styleId="216">
    <w:name w:val="Сильное выделение21"/>
    <w:uiPriority w:val="99"/>
    <w:rsid w:val="00172FE8"/>
    <w:rPr>
      <w:i/>
      <w:iCs/>
      <w:caps/>
      <w:spacing w:val="10"/>
      <w:sz w:val="20"/>
      <w:szCs w:val="20"/>
    </w:rPr>
  </w:style>
  <w:style w:type="character" w:customStyle="1" w:styleId="217">
    <w:name w:val="Слабая ссылка21"/>
    <w:uiPriority w:val="99"/>
    <w:rsid w:val="00172FE8"/>
    <w:rPr>
      <w:rFonts w:ascii="Calibri" w:hAnsi="Calibri" w:cs="Calibri"/>
      <w:i/>
      <w:iCs/>
      <w:color w:val="622423"/>
    </w:rPr>
  </w:style>
  <w:style w:type="character" w:customStyle="1" w:styleId="218">
    <w:name w:val="Сильная ссылка21"/>
    <w:uiPriority w:val="99"/>
    <w:rsid w:val="00172FE8"/>
    <w:rPr>
      <w:rFonts w:ascii="Calibri" w:hAnsi="Calibri" w:cs="Calibri"/>
      <w:b/>
      <w:bCs/>
      <w:i/>
      <w:iCs/>
      <w:color w:val="622423"/>
    </w:rPr>
  </w:style>
  <w:style w:type="character" w:customStyle="1" w:styleId="219">
    <w:name w:val="Название книги21"/>
    <w:uiPriority w:val="99"/>
    <w:rsid w:val="00172FE8"/>
    <w:rPr>
      <w:caps/>
      <w:color w:val="622423"/>
      <w:spacing w:val="5"/>
      <w:u w:color="622423"/>
    </w:rPr>
  </w:style>
  <w:style w:type="paragraph" w:customStyle="1" w:styleId="21a">
    <w:name w:val="Заголовок оглавления21"/>
    <w:basedOn w:val="1"/>
    <w:next w:val="a"/>
    <w:uiPriority w:val="99"/>
    <w:rsid w:val="00172FE8"/>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FootnoteTextChar1">
    <w:name w:val="Footnote Text Char1"/>
    <w:uiPriority w:val="99"/>
    <w:locked/>
    <w:rsid w:val="00074CA1"/>
    <w:rPr>
      <w:lang w:val="ru-RU" w:eastAsia="ru-RU"/>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uiPriority w:val="99"/>
    <w:locked/>
    <w:rsid w:val="00074CA1"/>
    <w:rPr>
      <w:rFonts w:ascii="Cambria" w:hAnsi="Cambria" w:cs="Cambria"/>
      <w:caps/>
      <w:spacing w:val="10"/>
      <w:sz w:val="18"/>
      <w:szCs w:val="18"/>
      <w:lang w:val="en-US" w:eastAsia="ru-RU"/>
    </w:rPr>
  </w:style>
  <w:style w:type="paragraph" w:customStyle="1" w:styleId="ConsPlusTitlePage">
    <w:name w:val="ConsPlusTitlePage"/>
    <w:uiPriority w:val="99"/>
    <w:rsid w:val="00935DC7"/>
    <w:pPr>
      <w:widowControl w:val="0"/>
      <w:autoSpaceDE w:val="0"/>
      <w:autoSpaceDN w:val="0"/>
    </w:pPr>
    <w:rPr>
      <w:rFonts w:ascii="Tahoma" w:hAnsi="Tahoma" w:cs="Tahoma"/>
    </w:rPr>
  </w:style>
  <w:style w:type="paragraph" w:customStyle="1" w:styleId="ConsPlusJurTerm">
    <w:name w:val="ConsPlusJurTerm"/>
    <w:uiPriority w:val="99"/>
    <w:rsid w:val="00935DC7"/>
    <w:pPr>
      <w:widowControl w:val="0"/>
      <w:autoSpaceDE w:val="0"/>
      <w:autoSpaceDN w:val="0"/>
    </w:pPr>
    <w:rPr>
      <w:rFonts w:ascii="Tahoma" w:hAnsi="Tahoma" w:cs="Tahoma"/>
      <w:sz w:val="22"/>
      <w:szCs w:val="22"/>
    </w:rPr>
  </w:style>
  <w:style w:type="paragraph" w:customStyle="1" w:styleId="afffff0">
    <w:name w:val="a"/>
    <w:basedOn w:val="a"/>
    <w:uiPriority w:val="99"/>
    <w:rsid w:val="00BB57F2"/>
    <w:pPr>
      <w:spacing w:before="100" w:beforeAutospacing="1" w:after="100" w:afterAutospacing="1"/>
    </w:pPr>
  </w:style>
  <w:style w:type="paragraph" w:customStyle="1" w:styleId="a00">
    <w:name w:val="a0"/>
    <w:basedOn w:val="a"/>
    <w:uiPriority w:val="99"/>
    <w:rsid w:val="00BB57F2"/>
    <w:pPr>
      <w:spacing w:before="100" w:beforeAutospacing="1" w:after="100" w:afterAutospacing="1"/>
    </w:pPr>
  </w:style>
  <w:style w:type="numbering" w:customStyle="1" w:styleId="RTFNum2">
    <w:name w:val="RTF_Num 2"/>
    <w:rsid w:val="003D374A"/>
    <w:pPr>
      <w:numPr>
        <w:numId w:val="44"/>
      </w:numPr>
    </w:pPr>
  </w:style>
  <w:style w:type="character" w:customStyle="1" w:styleId="1ff1">
    <w:name w:val="Основной текст Знак1"/>
    <w:basedOn w:val="a0"/>
    <w:locked/>
    <w:rsid w:val="008170C3"/>
    <w:rPr>
      <w:rFonts w:ascii="Tahoma" w:hAnsi="Tahoma" w:cs="Tahoma"/>
      <w:sz w:val="10"/>
      <w:szCs w:val="10"/>
      <w:u w:val="none"/>
    </w:rPr>
  </w:style>
  <w:style w:type="character" w:customStyle="1" w:styleId="52">
    <w:name w:val="Основной текст (5)_"/>
    <w:basedOn w:val="a0"/>
    <w:link w:val="53"/>
    <w:locked/>
    <w:rsid w:val="008170C3"/>
    <w:rPr>
      <w:rFonts w:ascii="Georgia" w:hAnsi="Georgia"/>
      <w:i/>
      <w:iCs/>
      <w:noProof/>
      <w:sz w:val="39"/>
      <w:szCs w:val="39"/>
      <w:shd w:val="clear" w:color="auto" w:fill="FFFFFF"/>
    </w:rPr>
  </w:style>
  <w:style w:type="character" w:customStyle="1" w:styleId="afffff1">
    <w:name w:val="Подпись к таблице_"/>
    <w:basedOn w:val="a0"/>
    <w:link w:val="afffff2"/>
    <w:locked/>
    <w:rsid w:val="008170C3"/>
    <w:rPr>
      <w:sz w:val="12"/>
      <w:szCs w:val="12"/>
      <w:shd w:val="clear" w:color="auto" w:fill="FFFFFF"/>
    </w:rPr>
  </w:style>
  <w:style w:type="character" w:customStyle="1" w:styleId="Georgia">
    <w:name w:val="Основной текст + Georgia"/>
    <w:aliases w:val="4,5 pt1"/>
    <w:basedOn w:val="1ff1"/>
    <w:rsid w:val="008170C3"/>
    <w:rPr>
      <w:rFonts w:ascii="Georgia" w:hAnsi="Georgia" w:cs="Georgia"/>
      <w:sz w:val="9"/>
      <w:szCs w:val="9"/>
    </w:rPr>
  </w:style>
  <w:style w:type="paragraph" w:customStyle="1" w:styleId="53">
    <w:name w:val="Основной текст (5)"/>
    <w:basedOn w:val="a"/>
    <w:link w:val="52"/>
    <w:rsid w:val="008170C3"/>
    <w:pPr>
      <w:widowControl w:val="0"/>
      <w:shd w:val="clear" w:color="auto" w:fill="FFFFFF"/>
      <w:spacing w:line="240" w:lineRule="atLeast"/>
    </w:pPr>
    <w:rPr>
      <w:rFonts w:ascii="Georgia" w:hAnsi="Georgia"/>
      <w:i/>
      <w:iCs/>
      <w:noProof/>
      <w:sz w:val="39"/>
      <w:szCs w:val="39"/>
      <w:shd w:val="clear" w:color="auto" w:fill="FFFFFF"/>
    </w:rPr>
  </w:style>
  <w:style w:type="paragraph" w:customStyle="1" w:styleId="afffff2">
    <w:name w:val="Подпись к таблице"/>
    <w:basedOn w:val="a"/>
    <w:link w:val="afffff1"/>
    <w:rsid w:val="008170C3"/>
    <w:pPr>
      <w:widowControl w:val="0"/>
      <w:shd w:val="clear" w:color="auto" w:fill="FFFFFF"/>
      <w:spacing w:line="240" w:lineRule="atLeast"/>
    </w:pPr>
    <w:rPr>
      <w:sz w:val="12"/>
      <w:szCs w:val="12"/>
      <w:shd w:val="clear" w:color="auto" w:fill="FFFFFF"/>
    </w:rPr>
  </w:style>
  <w:style w:type="paragraph" w:customStyle="1" w:styleId="1ff2">
    <w:name w:val="Основной текст1"/>
    <w:basedOn w:val="a"/>
    <w:rsid w:val="00D75744"/>
    <w:pPr>
      <w:shd w:val="clear" w:color="auto" w:fill="FFFFFF"/>
      <w:spacing w:before="420" w:after="300" w:line="322" w:lineRule="exact"/>
      <w:ind w:firstLine="700"/>
      <w:jc w:val="both"/>
    </w:pPr>
    <w:rPr>
      <w:color w:val="000000"/>
      <w:sz w:val="26"/>
      <w:szCs w:val="26"/>
    </w:rPr>
  </w:style>
  <w:style w:type="character" w:customStyle="1" w:styleId="49">
    <w:name w:val="Основной текст (4) + Не полужирный"/>
    <w:rsid w:val="00D75744"/>
    <w:rPr>
      <w:rFonts w:ascii="Calibri" w:eastAsia="Calibri" w:hAnsi="Calibri" w:cs="Calibri"/>
      <w:b/>
      <w:bCs/>
      <w:i w:val="0"/>
      <w:iCs w:val="0"/>
      <w:smallCaps w:val="0"/>
      <w:strike w:val="0"/>
      <w:spacing w:val="0"/>
      <w:sz w:val="14"/>
      <w:szCs w:val="14"/>
    </w:rPr>
  </w:style>
  <w:style w:type="character" w:customStyle="1" w:styleId="62">
    <w:name w:val="Основной текст (6)_"/>
    <w:link w:val="63"/>
    <w:rsid w:val="00D75744"/>
    <w:rPr>
      <w:rFonts w:ascii="Calibri" w:eastAsia="Calibri" w:hAnsi="Calibri" w:cs="Calibri"/>
      <w:sz w:val="10"/>
      <w:szCs w:val="10"/>
      <w:shd w:val="clear" w:color="auto" w:fill="FFFFFF"/>
    </w:rPr>
  </w:style>
  <w:style w:type="paragraph" w:customStyle="1" w:styleId="4a">
    <w:name w:val="Основной текст (4)"/>
    <w:basedOn w:val="a"/>
    <w:rsid w:val="00D75744"/>
    <w:pPr>
      <w:shd w:val="clear" w:color="auto" w:fill="FFFFFF"/>
      <w:spacing w:line="0" w:lineRule="atLeast"/>
      <w:jc w:val="both"/>
    </w:pPr>
    <w:rPr>
      <w:rFonts w:ascii="Calibri" w:eastAsia="Calibri" w:hAnsi="Calibri" w:cs="Calibri"/>
      <w:sz w:val="14"/>
      <w:szCs w:val="14"/>
      <w:lang w:eastAsia="en-US"/>
    </w:rPr>
  </w:style>
  <w:style w:type="paragraph" w:customStyle="1" w:styleId="63">
    <w:name w:val="Основной текст (6)"/>
    <w:basedOn w:val="a"/>
    <w:link w:val="62"/>
    <w:rsid w:val="00D75744"/>
    <w:pPr>
      <w:shd w:val="clear" w:color="auto" w:fill="FFFFFF"/>
      <w:spacing w:line="0" w:lineRule="atLeast"/>
      <w:jc w:val="center"/>
    </w:pPr>
    <w:rPr>
      <w:rFonts w:ascii="Calibri" w:eastAsia="Calibri" w:hAnsi="Calibri"/>
      <w:sz w:val="10"/>
      <w:szCs w:val="10"/>
      <w:lang/>
    </w:rPr>
  </w:style>
</w:styles>
</file>

<file path=word/webSettings.xml><?xml version="1.0" encoding="utf-8"?>
<w:webSettings xmlns:r="http://schemas.openxmlformats.org/officeDocument/2006/relationships" xmlns:w="http://schemas.openxmlformats.org/wordprocessingml/2006/main">
  <w:divs>
    <w:div w:id="265188210">
      <w:bodyDiv w:val="1"/>
      <w:marLeft w:val="0"/>
      <w:marRight w:val="0"/>
      <w:marTop w:val="0"/>
      <w:marBottom w:val="0"/>
      <w:divBdr>
        <w:top w:val="none" w:sz="0" w:space="0" w:color="auto"/>
        <w:left w:val="none" w:sz="0" w:space="0" w:color="auto"/>
        <w:bottom w:val="none" w:sz="0" w:space="0" w:color="auto"/>
        <w:right w:val="none" w:sz="0" w:space="0" w:color="auto"/>
      </w:divBdr>
    </w:div>
    <w:div w:id="1265964822">
      <w:bodyDiv w:val="1"/>
      <w:marLeft w:val="0"/>
      <w:marRight w:val="0"/>
      <w:marTop w:val="0"/>
      <w:marBottom w:val="0"/>
      <w:divBdr>
        <w:top w:val="none" w:sz="0" w:space="0" w:color="auto"/>
        <w:left w:val="none" w:sz="0" w:space="0" w:color="auto"/>
        <w:bottom w:val="none" w:sz="0" w:space="0" w:color="auto"/>
        <w:right w:val="none" w:sz="0" w:space="0" w:color="auto"/>
      </w:divBdr>
    </w:div>
    <w:div w:id="1750038878">
      <w:marLeft w:val="0"/>
      <w:marRight w:val="0"/>
      <w:marTop w:val="0"/>
      <w:marBottom w:val="0"/>
      <w:divBdr>
        <w:top w:val="none" w:sz="0" w:space="0" w:color="auto"/>
        <w:left w:val="none" w:sz="0" w:space="0" w:color="auto"/>
        <w:bottom w:val="none" w:sz="0" w:space="0" w:color="auto"/>
        <w:right w:val="none" w:sz="0" w:space="0" w:color="auto"/>
      </w:divBdr>
    </w:div>
    <w:div w:id="1750038879">
      <w:marLeft w:val="0"/>
      <w:marRight w:val="0"/>
      <w:marTop w:val="0"/>
      <w:marBottom w:val="0"/>
      <w:divBdr>
        <w:top w:val="none" w:sz="0" w:space="0" w:color="auto"/>
        <w:left w:val="none" w:sz="0" w:space="0" w:color="auto"/>
        <w:bottom w:val="none" w:sz="0" w:space="0" w:color="auto"/>
        <w:right w:val="none" w:sz="0" w:space="0" w:color="auto"/>
      </w:divBdr>
    </w:div>
    <w:div w:id="1750038880">
      <w:marLeft w:val="0"/>
      <w:marRight w:val="0"/>
      <w:marTop w:val="0"/>
      <w:marBottom w:val="0"/>
      <w:divBdr>
        <w:top w:val="none" w:sz="0" w:space="0" w:color="auto"/>
        <w:left w:val="none" w:sz="0" w:space="0" w:color="auto"/>
        <w:bottom w:val="none" w:sz="0" w:space="0" w:color="auto"/>
        <w:right w:val="none" w:sz="0" w:space="0" w:color="auto"/>
      </w:divBdr>
    </w:div>
    <w:div w:id="1750038881">
      <w:marLeft w:val="0"/>
      <w:marRight w:val="0"/>
      <w:marTop w:val="0"/>
      <w:marBottom w:val="0"/>
      <w:divBdr>
        <w:top w:val="none" w:sz="0" w:space="0" w:color="auto"/>
        <w:left w:val="none" w:sz="0" w:space="0" w:color="auto"/>
        <w:bottom w:val="none" w:sz="0" w:space="0" w:color="auto"/>
        <w:right w:val="none" w:sz="0" w:space="0" w:color="auto"/>
      </w:divBdr>
    </w:div>
    <w:div w:id="1750038882">
      <w:marLeft w:val="0"/>
      <w:marRight w:val="0"/>
      <w:marTop w:val="0"/>
      <w:marBottom w:val="0"/>
      <w:divBdr>
        <w:top w:val="none" w:sz="0" w:space="0" w:color="auto"/>
        <w:left w:val="none" w:sz="0" w:space="0" w:color="auto"/>
        <w:bottom w:val="none" w:sz="0" w:space="0" w:color="auto"/>
        <w:right w:val="none" w:sz="0" w:space="0" w:color="auto"/>
      </w:divBdr>
    </w:div>
    <w:div w:id="1750038883">
      <w:marLeft w:val="0"/>
      <w:marRight w:val="0"/>
      <w:marTop w:val="0"/>
      <w:marBottom w:val="0"/>
      <w:divBdr>
        <w:top w:val="none" w:sz="0" w:space="0" w:color="auto"/>
        <w:left w:val="none" w:sz="0" w:space="0" w:color="auto"/>
        <w:bottom w:val="none" w:sz="0" w:space="0" w:color="auto"/>
        <w:right w:val="none" w:sz="0" w:space="0" w:color="auto"/>
      </w:divBdr>
    </w:div>
    <w:div w:id="1750038884">
      <w:marLeft w:val="0"/>
      <w:marRight w:val="0"/>
      <w:marTop w:val="0"/>
      <w:marBottom w:val="0"/>
      <w:divBdr>
        <w:top w:val="none" w:sz="0" w:space="0" w:color="auto"/>
        <w:left w:val="none" w:sz="0" w:space="0" w:color="auto"/>
        <w:bottom w:val="none" w:sz="0" w:space="0" w:color="auto"/>
        <w:right w:val="none" w:sz="0" w:space="0" w:color="auto"/>
      </w:divBdr>
    </w:div>
    <w:div w:id="1750038885">
      <w:marLeft w:val="0"/>
      <w:marRight w:val="0"/>
      <w:marTop w:val="0"/>
      <w:marBottom w:val="0"/>
      <w:divBdr>
        <w:top w:val="none" w:sz="0" w:space="0" w:color="auto"/>
        <w:left w:val="none" w:sz="0" w:space="0" w:color="auto"/>
        <w:bottom w:val="none" w:sz="0" w:space="0" w:color="auto"/>
        <w:right w:val="none" w:sz="0" w:space="0" w:color="auto"/>
      </w:divBdr>
    </w:div>
    <w:div w:id="1750038886">
      <w:marLeft w:val="0"/>
      <w:marRight w:val="0"/>
      <w:marTop w:val="0"/>
      <w:marBottom w:val="0"/>
      <w:divBdr>
        <w:top w:val="none" w:sz="0" w:space="0" w:color="auto"/>
        <w:left w:val="none" w:sz="0" w:space="0" w:color="auto"/>
        <w:bottom w:val="none" w:sz="0" w:space="0" w:color="auto"/>
        <w:right w:val="none" w:sz="0" w:space="0" w:color="auto"/>
      </w:divBdr>
    </w:div>
    <w:div w:id="1750038887">
      <w:marLeft w:val="0"/>
      <w:marRight w:val="0"/>
      <w:marTop w:val="0"/>
      <w:marBottom w:val="0"/>
      <w:divBdr>
        <w:top w:val="none" w:sz="0" w:space="0" w:color="auto"/>
        <w:left w:val="none" w:sz="0" w:space="0" w:color="auto"/>
        <w:bottom w:val="none" w:sz="0" w:space="0" w:color="auto"/>
        <w:right w:val="none" w:sz="0" w:space="0" w:color="auto"/>
      </w:divBdr>
    </w:div>
    <w:div w:id="1750038888">
      <w:marLeft w:val="0"/>
      <w:marRight w:val="0"/>
      <w:marTop w:val="0"/>
      <w:marBottom w:val="0"/>
      <w:divBdr>
        <w:top w:val="none" w:sz="0" w:space="0" w:color="auto"/>
        <w:left w:val="none" w:sz="0" w:space="0" w:color="auto"/>
        <w:bottom w:val="none" w:sz="0" w:space="0" w:color="auto"/>
        <w:right w:val="none" w:sz="0" w:space="0" w:color="auto"/>
      </w:divBdr>
    </w:div>
    <w:div w:id="1750038889">
      <w:marLeft w:val="0"/>
      <w:marRight w:val="0"/>
      <w:marTop w:val="0"/>
      <w:marBottom w:val="0"/>
      <w:divBdr>
        <w:top w:val="none" w:sz="0" w:space="0" w:color="auto"/>
        <w:left w:val="none" w:sz="0" w:space="0" w:color="auto"/>
        <w:bottom w:val="none" w:sz="0" w:space="0" w:color="auto"/>
        <w:right w:val="none" w:sz="0" w:space="0" w:color="auto"/>
      </w:divBdr>
    </w:div>
    <w:div w:id="1750038890">
      <w:marLeft w:val="0"/>
      <w:marRight w:val="0"/>
      <w:marTop w:val="0"/>
      <w:marBottom w:val="0"/>
      <w:divBdr>
        <w:top w:val="none" w:sz="0" w:space="0" w:color="auto"/>
        <w:left w:val="none" w:sz="0" w:space="0" w:color="auto"/>
        <w:bottom w:val="none" w:sz="0" w:space="0" w:color="auto"/>
        <w:right w:val="none" w:sz="0" w:space="0" w:color="auto"/>
      </w:divBdr>
    </w:div>
    <w:div w:id="1750038891">
      <w:marLeft w:val="0"/>
      <w:marRight w:val="0"/>
      <w:marTop w:val="0"/>
      <w:marBottom w:val="0"/>
      <w:divBdr>
        <w:top w:val="none" w:sz="0" w:space="0" w:color="auto"/>
        <w:left w:val="none" w:sz="0" w:space="0" w:color="auto"/>
        <w:bottom w:val="none" w:sz="0" w:space="0" w:color="auto"/>
        <w:right w:val="none" w:sz="0" w:space="0" w:color="auto"/>
      </w:divBdr>
    </w:div>
    <w:div w:id="1750038892">
      <w:marLeft w:val="0"/>
      <w:marRight w:val="0"/>
      <w:marTop w:val="0"/>
      <w:marBottom w:val="0"/>
      <w:divBdr>
        <w:top w:val="none" w:sz="0" w:space="0" w:color="auto"/>
        <w:left w:val="none" w:sz="0" w:space="0" w:color="auto"/>
        <w:bottom w:val="none" w:sz="0" w:space="0" w:color="auto"/>
        <w:right w:val="none" w:sz="0" w:space="0" w:color="auto"/>
      </w:divBdr>
    </w:div>
    <w:div w:id="1750038893">
      <w:marLeft w:val="0"/>
      <w:marRight w:val="0"/>
      <w:marTop w:val="0"/>
      <w:marBottom w:val="0"/>
      <w:divBdr>
        <w:top w:val="none" w:sz="0" w:space="0" w:color="auto"/>
        <w:left w:val="none" w:sz="0" w:space="0" w:color="auto"/>
        <w:bottom w:val="none" w:sz="0" w:space="0" w:color="auto"/>
        <w:right w:val="none" w:sz="0" w:space="0" w:color="auto"/>
      </w:divBdr>
    </w:div>
    <w:div w:id="1750038894">
      <w:marLeft w:val="0"/>
      <w:marRight w:val="0"/>
      <w:marTop w:val="0"/>
      <w:marBottom w:val="0"/>
      <w:divBdr>
        <w:top w:val="none" w:sz="0" w:space="0" w:color="auto"/>
        <w:left w:val="none" w:sz="0" w:space="0" w:color="auto"/>
        <w:bottom w:val="none" w:sz="0" w:space="0" w:color="auto"/>
        <w:right w:val="none" w:sz="0" w:space="0" w:color="auto"/>
      </w:divBdr>
    </w:div>
    <w:div w:id="1750038895">
      <w:marLeft w:val="0"/>
      <w:marRight w:val="0"/>
      <w:marTop w:val="0"/>
      <w:marBottom w:val="0"/>
      <w:divBdr>
        <w:top w:val="none" w:sz="0" w:space="0" w:color="auto"/>
        <w:left w:val="none" w:sz="0" w:space="0" w:color="auto"/>
        <w:bottom w:val="none" w:sz="0" w:space="0" w:color="auto"/>
        <w:right w:val="none" w:sz="0" w:space="0" w:color="auto"/>
      </w:divBdr>
    </w:div>
    <w:div w:id="1750038896">
      <w:marLeft w:val="0"/>
      <w:marRight w:val="0"/>
      <w:marTop w:val="0"/>
      <w:marBottom w:val="0"/>
      <w:divBdr>
        <w:top w:val="none" w:sz="0" w:space="0" w:color="auto"/>
        <w:left w:val="none" w:sz="0" w:space="0" w:color="auto"/>
        <w:bottom w:val="none" w:sz="0" w:space="0" w:color="auto"/>
        <w:right w:val="none" w:sz="0" w:space="0" w:color="auto"/>
      </w:divBdr>
    </w:div>
    <w:div w:id="1750038897">
      <w:marLeft w:val="0"/>
      <w:marRight w:val="0"/>
      <w:marTop w:val="0"/>
      <w:marBottom w:val="0"/>
      <w:divBdr>
        <w:top w:val="none" w:sz="0" w:space="0" w:color="auto"/>
        <w:left w:val="none" w:sz="0" w:space="0" w:color="auto"/>
        <w:bottom w:val="none" w:sz="0" w:space="0" w:color="auto"/>
        <w:right w:val="none" w:sz="0" w:space="0" w:color="auto"/>
      </w:divBdr>
    </w:div>
    <w:div w:id="1750038898">
      <w:marLeft w:val="0"/>
      <w:marRight w:val="0"/>
      <w:marTop w:val="0"/>
      <w:marBottom w:val="0"/>
      <w:divBdr>
        <w:top w:val="none" w:sz="0" w:space="0" w:color="auto"/>
        <w:left w:val="none" w:sz="0" w:space="0" w:color="auto"/>
        <w:bottom w:val="none" w:sz="0" w:space="0" w:color="auto"/>
        <w:right w:val="none" w:sz="0" w:space="0" w:color="auto"/>
      </w:divBdr>
    </w:div>
    <w:div w:id="1750038899">
      <w:marLeft w:val="0"/>
      <w:marRight w:val="0"/>
      <w:marTop w:val="0"/>
      <w:marBottom w:val="0"/>
      <w:divBdr>
        <w:top w:val="none" w:sz="0" w:space="0" w:color="auto"/>
        <w:left w:val="none" w:sz="0" w:space="0" w:color="auto"/>
        <w:bottom w:val="none" w:sz="0" w:space="0" w:color="auto"/>
        <w:right w:val="none" w:sz="0" w:space="0" w:color="auto"/>
      </w:divBdr>
    </w:div>
    <w:div w:id="1750038900">
      <w:marLeft w:val="0"/>
      <w:marRight w:val="0"/>
      <w:marTop w:val="0"/>
      <w:marBottom w:val="0"/>
      <w:divBdr>
        <w:top w:val="none" w:sz="0" w:space="0" w:color="auto"/>
        <w:left w:val="none" w:sz="0" w:space="0" w:color="auto"/>
        <w:bottom w:val="none" w:sz="0" w:space="0" w:color="auto"/>
        <w:right w:val="none" w:sz="0" w:space="0" w:color="auto"/>
      </w:divBdr>
    </w:div>
    <w:div w:id="1750038901">
      <w:marLeft w:val="0"/>
      <w:marRight w:val="0"/>
      <w:marTop w:val="0"/>
      <w:marBottom w:val="0"/>
      <w:divBdr>
        <w:top w:val="none" w:sz="0" w:space="0" w:color="auto"/>
        <w:left w:val="none" w:sz="0" w:space="0" w:color="auto"/>
        <w:bottom w:val="none" w:sz="0" w:space="0" w:color="auto"/>
        <w:right w:val="none" w:sz="0" w:space="0" w:color="auto"/>
      </w:divBdr>
    </w:div>
    <w:div w:id="180238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54</Pages>
  <Words>16401</Words>
  <Characters>93486</Characters>
  <Application>Microsoft Office Word</Application>
  <DocSecurity>0</DocSecurity>
  <Lines>779</Lines>
  <Paragraphs>219</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Приложение № 1</vt:lpstr>
      <vt:lpstr>Общие положения</vt:lpstr>
      <vt:lpstr>1. Условия Конкурса</vt:lpstr>
      <vt:lpstr>2. Состав и описание объекта Концессионного соглашения и иного имущества</vt:lpstr>
      <vt:lpstr>3. Порядок предоставления Концедентом информации об объекте концессионного согла</vt:lpstr>
      <vt:lpstr>4. Требования,  в соответствии с которыми проводится предварительный отбор Участ</vt:lpstr>
      <vt:lpstr>5. Критерии Конкурса</vt:lpstr>
      <vt:lpstr>6. Перечень документов и материалов, представляемых Заявителями и Участниками ко</vt:lpstr>
      <vt:lpstr>7. Сообщение о проведении Конкурса</vt:lpstr>
      <vt:lpstr>8. Порядок представления Заявок и предъявляемые к ним требования</vt:lpstr>
      <vt:lpstr>9. Место и срок предоставления Заявок</vt:lpstr>
      <vt:lpstr>10.  Порядок, место и срок предоставления Конкурсной документации</vt:lpstr>
      <vt:lpstr>11.  Порядок предоставления разъяснений положений Конкурсной документации</vt:lpstr>
      <vt:lpstr>12.  Способ обеспечения исполнения Концессионером обязательств по Концессионном</vt:lpstr>
      <vt:lpstr>13.Размер, порядок, срок внесения Задатка</vt:lpstr>
      <vt:lpstr>14. Концессионная плата</vt:lpstr>
      <vt:lpstr>15. Порядок, место и срок представления Конкурсных предложений</vt:lpstr>
      <vt:lpstr>16.  Порядок и срок изменения и (или) отзыва Заявок и Конкурсных предложений</vt:lpstr>
      <vt:lpstr>17. Порядок и время вскрытия конвертов с Заявками</vt:lpstr>
      <vt:lpstr/>
      <vt:lpstr>18.  Порядок и срок проведения предварительного отбора Участников конкурса. Дат</vt:lpstr>
      <vt:lpstr>19. Порядок, время вскрытия конвертов с Конкурсными предложениями</vt:lpstr>
      <vt:lpstr>20. Порядок рассмотрения и оценки Конкурсных предложений</vt:lpstr>
      <vt:lpstr>21. Порядок определения Победителя конкурса</vt:lpstr>
      <vt:lpstr>22.Протокол о результатах проведения Конкурса</vt:lpstr>
      <vt:lpstr>23. Срок подписания Концессионного соглашения</vt:lpstr>
      <vt:lpstr>24.Отказ от проведения Конкурса.</vt:lpstr>
      <vt:lpstr>Внесение изменений в Конкурсную документацию</vt:lpstr>
      <vt:lpstr>25. Срок передачи Концедентом Концессионеру объекта Концессионного соглашения и</vt:lpstr>
      <vt:lpstr>26. Метод регулирования тарифов, долгосрочные и иные параметры регулирования де</vt:lpstr>
    </vt:vector>
  </TitlesOfParts>
  <Company>SPecialiST RePack</Company>
  <LinksUpToDate>false</LinksUpToDate>
  <CharactersWithSpaces>109668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ЛарькинаТН</dc:creator>
  <cp:keywords/>
  <dc:description/>
  <cp:lastModifiedBy>Admin</cp:lastModifiedBy>
  <cp:revision>131</cp:revision>
  <cp:lastPrinted>2015-10-29T13:19:00Z</cp:lastPrinted>
  <dcterms:created xsi:type="dcterms:W3CDTF">2015-12-24T12:31:00Z</dcterms:created>
  <dcterms:modified xsi:type="dcterms:W3CDTF">2016-04-07T10:50:00Z</dcterms:modified>
</cp:coreProperties>
</file>