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8" w:rsidRPr="00261A18" w:rsidRDefault="00261A18" w:rsidP="002F5F40">
      <w:pPr>
        <w:spacing w:after="0"/>
        <w:ind w:right="4008" w:firstLine="4054"/>
        <w:jc w:val="both"/>
        <w:rPr>
          <w:rFonts w:ascii="Times New Roman" w:hAnsi="Times New Roman"/>
          <w:sz w:val="24"/>
          <w:szCs w:val="24"/>
        </w:rPr>
      </w:pPr>
      <w:r w:rsidRPr="00261A1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66DDA8" wp14:editId="48522D07">
            <wp:extent cx="70104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18" w:rsidRPr="00261A18" w:rsidRDefault="00261A18" w:rsidP="002F5F40">
      <w:pPr>
        <w:shd w:val="clear" w:color="auto" w:fill="FFFFFF"/>
        <w:spacing w:before="62" w:after="0" w:line="233" w:lineRule="exact"/>
        <w:ind w:left="8419"/>
        <w:rPr>
          <w:rFonts w:ascii="Times New Roman" w:hAnsi="Times New Roman"/>
          <w:b/>
          <w:bCs/>
          <w:sz w:val="24"/>
          <w:szCs w:val="24"/>
        </w:rPr>
      </w:pPr>
    </w:p>
    <w:p w:rsidR="00261A18" w:rsidRPr="00261A18" w:rsidRDefault="00261A18" w:rsidP="002F5F40">
      <w:pPr>
        <w:shd w:val="clear" w:color="auto" w:fill="FFFFFF"/>
        <w:spacing w:after="0" w:line="233" w:lineRule="exact"/>
        <w:jc w:val="center"/>
        <w:rPr>
          <w:rFonts w:ascii="Times New Roman" w:hAnsi="Times New Roman"/>
          <w:sz w:val="24"/>
          <w:szCs w:val="24"/>
        </w:rPr>
      </w:pPr>
      <w:r w:rsidRPr="00261A18">
        <w:rPr>
          <w:rFonts w:ascii="Times New Roman" w:hAnsi="Times New Roman"/>
          <w:color w:val="000000"/>
          <w:spacing w:val="2"/>
          <w:sz w:val="24"/>
          <w:szCs w:val="24"/>
        </w:rPr>
        <w:t>СОВЕТ ДЕПУТАТОВ ХОЗЬМИНСКОГО СЕЛЬСКОГО ПОСЕЛЕНИЯ ВЕЛЬСКОГО</w:t>
      </w:r>
    </w:p>
    <w:p w:rsidR="00261A18" w:rsidRPr="00261A18" w:rsidRDefault="00261A18" w:rsidP="002F5F40">
      <w:pPr>
        <w:shd w:val="clear" w:color="auto" w:fill="FFFFFF"/>
        <w:spacing w:after="0" w:line="233" w:lineRule="exact"/>
        <w:ind w:left="74"/>
        <w:jc w:val="center"/>
        <w:rPr>
          <w:rFonts w:ascii="Times New Roman" w:hAnsi="Times New Roman"/>
          <w:color w:val="000000"/>
          <w:sz w:val="24"/>
          <w:szCs w:val="24"/>
        </w:rPr>
      </w:pPr>
      <w:r w:rsidRPr="00261A18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АРХАНГЕЛЬСКОЙ ОБЛАСТИ </w:t>
      </w:r>
    </w:p>
    <w:p w:rsidR="00261A18" w:rsidRPr="00261A18" w:rsidRDefault="00261A18" w:rsidP="002F5F40">
      <w:pPr>
        <w:shd w:val="clear" w:color="auto" w:fill="FFFFFF"/>
        <w:spacing w:after="0" w:line="233" w:lineRule="exact"/>
        <w:ind w:left="74"/>
        <w:jc w:val="center"/>
        <w:rPr>
          <w:rFonts w:ascii="Times New Roman" w:hAnsi="Times New Roman"/>
          <w:sz w:val="24"/>
          <w:szCs w:val="24"/>
        </w:rPr>
      </w:pPr>
      <w:r w:rsidRPr="00261A18">
        <w:rPr>
          <w:rFonts w:ascii="Times New Roman" w:hAnsi="Times New Roman"/>
          <w:color w:val="000000"/>
          <w:sz w:val="24"/>
          <w:szCs w:val="24"/>
        </w:rPr>
        <w:t>ЧЕТВЕРТЫЙ СОЗЫВ</w:t>
      </w:r>
    </w:p>
    <w:p w:rsidR="00261A18" w:rsidRPr="00261A18" w:rsidRDefault="00261A18" w:rsidP="002F5F4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261A1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228600</wp:posOffset>
                </wp:positionV>
                <wp:extent cx="5858510" cy="0"/>
                <wp:effectExtent l="12065" t="8255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668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8pt" to="46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" o:allowincell="f" strokeweight=".85pt"/>
            </w:pict>
          </mc:Fallback>
        </mc:AlternateContent>
      </w:r>
      <w:r w:rsidRPr="00261A18">
        <w:rPr>
          <w:rFonts w:ascii="Times New Roman" w:hAnsi="Times New Roman"/>
          <w:color w:val="000000"/>
          <w:spacing w:val="-8"/>
          <w:sz w:val="24"/>
          <w:szCs w:val="24"/>
        </w:rPr>
        <w:t>(165121, Архангельская область, Вельский район, п. Хозьмино, ул. Центральная, д. 23)</w:t>
      </w:r>
    </w:p>
    <w:p w:rsidR="00261A18" w:rsidRPr="00261A18" w:rsidRDefault="00CB057E" w:rsidP="002F5F40">
      <w:pPr>
        <w:shd w:val="clear" w:color="auto" w:fill="FFFFFF"/>
        <w:spacing w:before="180" w:after="0"/>
        <w:ind w:left="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(тридцать третье</w:t>
      </w:r>
      <w:r w:rsidR="00261A18" w:rsidRPr="00261A18">
        <w:rPr>
          <w:rFonts w:ascii="Times New Roman" w:hAnsi="Times New Roman"/>
          <w:color w:val="000000"/>
          <w:spacing w:val="2"/>
          <w:sz w:val="24"/>
          <w:szCs w:val="24"/>
        </w:rPr>
        <w:t xml:space="preserve"> заседание)</w:t>
      </w:r>
    </w:p>
    <w:p w:rsidR="002F5F40" w:rsidRDefault="002F5F40" w:rsidP="00261A1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61A18" w:rsidRPr="00261A18" w:rsidRDefault="00261A18" w:rsidP="00261A1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261A18">
        <w:rPr>
          <w:rFonts w:ascii="Times New Roman" w:hAnsi="Times New Roman"/>
          <w:b/>
          <w:sz w:val="24"/>
          <w:szCs w:val="24"/>
        </w:rPr>
        <w:t xml:space="preserve">Р Е Ш Е Н И Е </w:t>
      </w:r>
    </w:p>
    <w:p w:rsidR="00261A18" w:rsidRPr="00261A18" w:rsidRDefault="00C87A34" w:rsidP="00261A1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</w:t>
      </w:r>
      <w:r w:rsidR="00261A18" w:rsidRPr="00261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261A18" w:rsidRPr="00261A18">
        <w:rPr>
          <w:rFonts w:ascii="Times New Roman" w:hAnsi="Times New Roman"/>
          <w:sz w:val="24"/>
          <w:szCs w:val="24"/>
        </w:rPr>
        <w:t xml:space="preserve"> 2020 года                               № 1</w:t>
      </w:r>
      <w:r w:rsidR="00CB057E">
        <w:rPr>
          <w:rFonts w:ascii="Times New Roman" w:hAnsi="Times New Roman"/>
          <w:sz w:val="24"/>
          <w:szCs w:val="24"/>
        </w:rPr>
        <w:t>79</w:t>
      </w:r>
    </w:p>
    <w:p w:rsidR="00FD3331" w:rsidRPr="00FD3331" w:rsidRDefault="00FD3331" w:rsidP="002F5F40">
      <w:pPr>
        <w:spacing w:after="0" w:line="240" w:lineRule="auto"/>
        <w:ind w:right="6093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="0012034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proofErr w:type="gramEnd"/>
      <w:r w:rsidR="00120347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261A18">
        <w:rPr>
          <w:rFonts w:ascii="Times New Roman" w:hAnsi="Times New Roman"/>
          <w:bCs/>
          <w:sz w:val="28"/>
          <w:szCs w:val="28"/>
        </w:rPr>
        <w:t>сельс</w:t>
      </w:r>
      <w:r w:rsidR="0042769C">
        <w:rPr>
          <w:rFonts w:ascii="Times New Roman" w:hAnsi="Times New Roman"/>
          <w:bCs/>
          <w:sz w:val="28"/>
          <w:szCs w:val="28"/>
        </w:rPr>
        <w:t xml:space="preserve">ком </w:t>
      </w:r>
      <w:r w:rsidR="00261A18">
        <w:rPr>
          <w:rFonts w:ascii="Times New Roman" w:hAnsi="Times New Roman"/>
          <w:bCs/>
          <w:sz w:val="28"/>
          <w:szCs w:val="28"/>
        </w:rPr>
        <w:t>поселении «Хозьминское»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E6C47" w:rsidRPr="001E39A3" w:rsidRDefault="000E6C47" w:rsidP="001E3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07463C">
        <w:rPr>
          <w:rFonts w:ascii="Times New Roman" w:hAnsi="Times New Roman"/>
          <w:sz w:val="28"/>
          <w:szCs w:val="28"/>
        </w:rPr>
        <w:t>сельского поселения «Хозьминское»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836BFC">
        <w:rPr>
          <w:rFonts w:ascii="Times New Roman" w:hAnsi="Times New Roman"/>
          <w:sz w:val="28"/>
          <w:szCs w:val="28"/>
        </w:rPr>
        <w:t>ом сельского поселения «Хозьминское»</w:t>
      </w:r>
      <w:r w:rsidR="001E39A3">
        <w:rPr>
          <w:rFonts w:ascii="Times New Roman" w:hAnsi="Times New Roman"/>
          <w:sz w:val="28"/>
          <w:szCs w:val="28"/>
        </w:rPr>
        <w:t xml:space="preserve"> Совет депутатов сельского поселения «Хозьминское»</w:t>
      </w:r>
    </w:p>
    <w:p w:rsidR="006905A2" w:rsidRDefault="006905A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5A2" w:rsidRPr="006905A2" w:rsidRDefault="006905A2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07463C">
        <w:rPr>
          <w:rFonts w:ascii="Times New Roman" w:hAnsi="Times New Roman"/>
          <w:sz w:val="28"/>
          <w:szCs w:val="28"/>
        </w:rPr>
        <w:t>сельском поселении «Хозьминское»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D270D5" w:rsidRPr="00D270D5" w:rsidRDefault="0007463C" w:rsidP="00074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в местах обнародования нормативно-правовых актов поселения и разместить на официальном сайте администрации сельского поселения «Хозьминское»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 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E7DB4" w:rsidRDefault="009E7DB4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DB4" w:rsidRDefault="009E7DB4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</w:t>
      </w:r>
    </w:p>
    <w:p w:rsidR="00D270D5" w:rsidRPr="00D270D5" w:rsidRDefault="009E7DB4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Хозьминское»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Е.В. Суслова               </w:t>
      </w:r>
      <w:r w:rsidR="00174A0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E7DB4" w:rsidRPr="009E7DB4" w:rsidRDefault="009E7DB4" w:rsidP="009E7DB4">
      <w:pPr>
        <w:tabs>
          <w:tab w:val="left" w:pos="393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E7DB4">
        <w:rPr>
          <w:rFonts w:ascii="Times New Roman" w:hAnsi="Times New Roman"/>
          <w:sz w:val="24"/>
          <w:szCs w:val="24"/>
          <w:lang w:eastAsia="ar-SA"/>
        </w:rPr>
        <w:lastRenderedPageBreak/>
        <w:t>Утверждено</w:t>
      </w:r>
    </w:p>
    <w:p w:rsidR="009E7DB4" w:rsidRPr="009E7DB4" w:rsidRDefault="009E7DB4" w:rsidP="009E7D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E7DB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Решением </w:t>
      </w:r>
      <w:r w:rsidRPr="009E7DB4">
        <w:rPr>
          <w:rFonts w:ascii="Times New Roman" w:hAnsi="Times New Roman"/>
          <w:sz w:val="24"/>
          <w:szCs w:val="24"/>
          <w:lang w:val="en-US" w:eastAsia="ar-SA"/>
        </w:rPr>
        <w:t>XXXI</w:t>
      </w:r>
      <w:r w:rsidRPr="009E7DB4">
        <w:rPr>
          <w:rFonts w:ascii="Times New Roman" w:hAnsi="Times New Roman"/>
          <w:sz w:val="24"/>
          <w:szCs w:val="24"/>
          <w:lang w:eastAsia="ar-SA"/>
        </w:rPr>
        <w:t xml:space="preserve"> сессии</w:t>
      </w:r>
    </w:p>
    <w:p w:rsidR="009E7DB4" w:rsidRPr="009E7DB4" w:rsidRDefault="009E7DB4" w:rsidP="009E7D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E7DB4">
        <w:rPr>
          <w:rFonts w:ascii="Times New Roman" w:hAnsi="Times New Roman"/>
          <w:sz w:val="24"/>
          <w:szCs w:val="24"/>
          <w:lang w:eastAsia="ar-SA"/>
        </w:rPr>
        <w:t xml:space="preserve"> Совета депутатов </w:t>
      </w:r>
    </w:p>
    <w:p w:rsidR="009E7DB4" w:rsidRPr="009E7DB4" w:rsidRDefault="00CE0671" w:rsidP="009E7D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 w:rsidR="009E7DB4" w:rsidRPr="009E7DB4">
        <w:rPr>
          <w:rFonts w:ascii="Times New Roman" w:hAnsi="Times New Roman"/>
          <w:sz w:val="24"/>
          <w:szCs w:val="24"/>
          <w:lang w:eastAsia="ar-SA"/>
        </w:rPr>
        <w:t>ельского поселения «Хозьминское»</w:t>
      </w:r>
    </w:p>
    <w:p w:rsidR="009E7DB4" w:rsidRPr="009E7DB4" w:rsidRDefault="009E7DB4" w:rsidP="009E7D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E7DB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Вельского муниципального района</w:t>
      </w:r>
    </w:p>
    <w:p w:rsidR="009E7DB4" w:rsidRPr="009E7DB4" w:rsidRDefault="009E7DB4" w:rsidP="009E7D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E7DB4">
        <w:rPr>
          <w:rFonts w:ascii="Times New Roman" w:hAnsi="Times New Roman"/>
          <w:sz w:val="24"/>
          <w:szCs w:val="24"/>
          <w:lang w:eastAsia="ar-SA"/>
        </w:rPr>
        <w:t>Архангельской области</w:t>
      </w:r>
    </w:p>
    <w:p w:rsidR="009E7DB4" w:rsidRPr="009E7DB4" w:rsidRDefault="00CB057E" w:rsidP="009E7D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№ 179</w:t>
      </w:r>
      <w:r w:rsidR="00C87A34">
        <w:rPr>
          <w:rFonts w:ascii="Times New Roman" w:hAnsi="Times New Roman"/>
          <w:sz w:val="24"/>
          <w:szCs w:val="24"/>
          <w:lang w:eastAsia="ar-SA"/>
        </w:rPr>
        <w:t xml:space="preserve"> от 25</w:t>
      </w:r>
      <w:r w:rsidR="009E7DB4" w:rsidRPr="009E7DB4">
        <w:rPr>
          <w:rFonts w:ascii="Times New Roman" w:hAnsi="Times New Roman"/>
          <w:sz w:val="24"/>
          <w:szCs w:val="24"/>
          <w:lang w:eastAsia="ar-SA"/>
        </w:rPr>
        <w:t>.1</w:t>
      </w:r>
      <w:r w:rsidR="00C87A34">
        <w:rPr>
          <w:rFonts w:ascii="Times New Roman" w:hAnsi="Times New Roman"/>
          <w:sz w:val="24"/>
          <w:szCs w:val="24"/>
          <w:lang w:eastAsia="ar-SA"/>
        </w:rPr>
        <w:t>2</w:t>
      </w:r>
      <w:r w:rsidR="009E7DB4" w:rsidRPr="009E7DB4">
        <w:rPr>
          <w:rFonts w:ascii="Times New Roman" w:hAnsi="Times New Roman"/>
          <w:sz w:val="24"/>
          <w:szCs w:val="24"/>
          <w:lang w:eastAsia="ar-SA"/>
        </w:rPr>
        <w:t>.2020 года</w:t>
      </w:r>
      <w:bookmarkStart w:id="0" w:name="_GoBack"/>
      <w:bookmarkEnd w:id="0"/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ПОРЯД</w:t>
      </w:r>
      <w:r w:rsidR="009E7DB4">
        <w:rPr>
          <w:rFonts w:ascii="Times New Roman" w:hAnsi="Times New Roman"/>
          <w:b/>
          <w:sz w:val="28"/>
          <w:szCs w:val="28"/>
        </w:rPr>
        <w:t>ОК</w:t>
      </w:r>
      <w:r w:rsidRPr="003F1770">
        <w:rPr>
          <w:rFonts w:ascii="Times New Roman" w:hAnsi="Times New Roman"/>
          <w:b/>
          <w:sz w:val="28"/>
          <w:szCs w:val="28"/>
        </w:rPr>
        <w:t xml:space="preserve"> РЕАЛИЗАЦИИ ИНИЦИАТИВНЫХ ПРОЕКТОВ В</w:t>
      </w:r>
      <w:r w:rsidR="005536E0"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9E7DB4">
        <w:rPr>
          <w:rFonts w:ascii="Times New Roman" w:hAnsi="Times New Roman"/>
          <w:b/>
          <w:sz w:val="28"/>
          <w:szCs w:val="28"/>
        </w:rPr>
        <w:t>СЕЛЬСКОМ ПОСЕЛЕНИИ «ХОЗЬМИНСКОЕ»</w:t>
      </w:r>
      <w:r w:rsidR="005536E0">
        <w:rPr>
          <w:rFonts w:ascii="Times New Roman" w:hAnsi="Times New Roman"/>
          <w:sz w:val="28"/>
          <w:szCs w:val="28"/>
        </w:rPr>
        <w:t xml:space="preserve"> </w:t>
      </w: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CE0671">
        <w:rPr>
          <w:rStyle w:val="ac"/>
          <w:color w:val="auto"/>
          <w:sz w:val="28"/>
          <w:szCs w:val="28"/>
          <w:u w:val="none"/>
        </w:rPr>
        <w:t>сельского поселения «Хозьминское»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720E05">
        <w:rPr>
          <w:sz w:val="28"/>
          <w:szCs w:val="28"/>
        </w:rPr>
        <w:t>поселения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720E05">
        <w:rPr>
          <w:sz w:val="28"/>
          <w:szCs w:val="28"/>
        </w:rPr>
        <w:t>сельского поселения «Хозьминское»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</w:t>
      </w:r>
      <w:r w:rsidR="00930E42">
        <w:rPr>
          <w:sz w:val="28"/>
          <w:szCs w:val="28"/>
        </w:rPr>
        <w:t>поселения</w:t>
      </w:r>
      <w:r w:rsidR="00466C93" w:rsidRPr="00705412">
        <w:rPr>
          <w:sz w:val="28"/>
          <w:szCs w:val="28"/>
        </w:rPr>
        <w:t>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</w:t>
      </w:r>
      <w:r w:rsidR="00720E05">
        <w:rPr>
          <w:sz w:val="28"/>
          <w:szCs w:val="28"/>
        </w:rPr>
        <w:t>поселения</w:t>
      </w:r>
      <w:r w:rsidR="008A45EE" w:rsidRPr="00DB03DE">
        <w:rPr>
          <w:sz w:val="28"/>
          <w:szCs w:val="28"/>
        </w:rPr>
        <w:t xml:space="preserve">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720E05">
        <w:rPr>
          <w:rFonts w:ascii="Times New Roman" w:hAnsi="Times New Roman"/>
          <w:sz w:val="28"/>
          <w:szCs w:val="28"/>
        </w:rPr>
        <w:t>поселения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</w:t>
      </w:r>
      <w:r w:rsidR="00720E05">
        <w:rPr>
          <w:rFonts w:ascii="Times New Roman" w:hAnsi="Times New Roman"/>
          <w:sz w:val="28"/>
          <w:szCs w:val="28"/>
        </w:rPr>
        <w:t xml:space="preserve">поселения </w:t>
      </w:r>
      <w:r w:rsidR="00D73F10" w:rsidRPr="00D73F10">
        <w:rPr>
          <w:rFonts w:ascii="Times New Roman" w:hAnsi="Times New Roman"/>
          <w:sz w:val="28"/>
          <w:szCs w:val="28"/>
        </w:rPr>
        <w:t xml:space="preserve">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</w:t>
      </w:r>
      <w:r w:rsidR="00720E05">
        <w:rPr>
          <w:rFonts w:ascii="Times New Roman" w:hAnsi="Times New Roman"/>
          <w:sz w:val="28"/>
          <w:szCs w:val="28"/>
        </w:rPr>
        <w:t>поселения.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</w:t>
      </w:r>
      <w:r w:rsidR="00720E05">
        <w:rPr>
          <w:rFonts w:ascii="Times New Roman" w:hAnsi="Times New Roman"/>
          <w:sz w:val="28"/>
          <w:szCs w:val="28"/>
        </w:rPr>
        <w:t>поселения</w:t>
      </w:r>
      <w:r w:rsidR="00D73F10" w:rsidRPr="00D73F10">
        <w:rPr>
          <w:rFonts w:ascii="Times New Roman" w:hAnsi="Times New Roman"/>
          <w:sz w:val="28"/>
          <w:szCs w:val="28"/>
        </w:rPr>
        <w:t xml:space="preserve">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144D5">
        <w:rPr>
          <w:rFonts w:ascii="Times New Roman" w:hAnsi="Times New Roman"/>
          <w:sz w:val="28"/>
          <w:szCs w:val="28"/>
        </w:rPr>
        <w:t xml:space="preserve">администрация </w:t>
      </w:r>
      <w:r w:rsidR="00720E05">
        <w:rPr>
          <w:rFonts w:ascii="Times New Roman" w:hAnsi="Times New Roman"/>
          <w:sz w:val="28"/>
          <w:szCs w:val="28"/>
        </w:rPr>
        <w:t>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 xml:space="preserve">население </w:t>
      </w:r>
      <w:r w:rsidR="00720E05">
        <w:rPr>
          <w:rFonts w:ascii="Times New Roman" w:hAnsi="Times New Roman"/>
          <w:sz w:val="28"/>
          <w:szCs w:val="28"/>
        </w:rPr>
        <w:t>поселения</w:t>
      </w:r>
      <w:r w:rsidR="003A50D9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физические лица, </w:t>
      </w:r>
      <w:r w:rsidR="003A50D9" w:rsidRPr="00C144D5">
        <w:rPr>
          <w:rFonts w:ascii="Times New Roman" w:hAnsi="Times New Roman"/>
          <w:sz w:val="28"/>
          <w:szCs w:val="28"/>
        </w:rPr>
        <w:t>предоставившие средства,</w:t>
      </w:r>
      <w:r w:rsidR="00C144D5" w:rsidRPr="00C144D5">
        <w:rPr>
          <w:rFonts w:ascii="Times New Roman" w:hAnsi="Times New Roman"/>
          <w:sz w:val="28"/>
          <w:szCs w:val="28"/>
        </w:rPr>
        <w:t xml:space="preserve"> либо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720E05" w:rsidRPr="00720E05">
        <w:rPr>
          <w:sz w:val="28"/>
          <w:szCs w:val="28"/>
        </w:rPr>
        <w:t>сельского поселения «Хозьминское»</w:t>
      </w:r>
      <w:r w:rsidR="004921A7" w:rsidRPr="00720E05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0E603A">
        <w:rPr>
          <w:sz w:val="28"/>
          <w:szCs w:val="28"/>
        </w:rPr>
        <w:t xml:space="preserve">поселения </w:t>
      </w:r>
      <w:r w:rsidR="00AB30F6">
        <w:rPr>
          <w:sz w:val="28"/>
          <w:szCs w:val="28"/>
        </w:rPr>
        <w:t xml:space="preserve">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0E603A" w:rsidRPr="000E603A">
        <w:rPr>
          <w:sz w:val="28"/>
          <w:szCs w:val="28"/>
        </w:rPr>
        <w:t>поселения</w:t>
      </w:r>
      <w:r w:rsidR="0038724D" w:rsidRPr="000E603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80ACB">
        <w:rPr>
          <w:rFonts w:ascii="Times New Roman" w:hAnsi="Times New Roman"/>
          <w:sz w:val="28"/>
          <w:szCs w:val="28"/>
        </w:rPr>
        <w:t xml:space="preserve">) указание на территорию поселения </w:t>
      </w:r>
      <w:r w:rsidR="00BB03C9" w:rsidRPr="00BB03C9">
        <w:rPr>
          <w:rFonts w:ascii="Times New Roman" w:hAnsi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3E6605" w:rsidRPr="003E6605">
        <w:rPr>
          <w:rFonts w:ascii="Times New Roman" w:hAnsi="Times New Roman"/>
          <w:sz w:val="28"/>
          <w:szCs w:val="28"/>
        </w:rPr>
        <w:t>поселения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lastRenderedPageBreak/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</w:t>
      </w:r>
      <w:r w:rsidR="005F3B61">
        <w:rPr>
          <w:rFonts w:ascii="Times New Roman" w:hAnsi="Times New Roman"/>
          <w:sz w:val="28"/>
          <w:szCs w:val="28"/>
        </w:rPr>
        <w:t xml:space="preserve">поселения </w:t>
      </w:r>
      <w:r w:rsidR="00915622" w:rsidRPr="00915622">
        <w:rPr>
          <w:rFonts w:ascii="Times New Roman" w:hAnsi="Times New Roman"/>
          <w:sz w:val="28"/>
          <w:szCs w:val="28"/>
        </w:rPr>
        <w:t>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Pr="005F3B61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5F3B61" w:rsidRPr="005F3B61">
        <w:rPr>
          <w:rFonts w:ascii="Times New Roman" w:hAnsi="Times New Roman"/>
          <w:sz w:val="28"/>
          <w:szCs w:val="28"/>
        </w:rPr>
        <w:t>сельского поселения «Хозьминское»</w:t>
      </w:r>
      <w:r w:rsidR="005F3B61">
        <w:rPr>
          <w:rFonts w:ascii="Times New Roman" w:hAnsi="Times New Roman"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F3B61" w:rsidRPr="005F3B61">
        <w:rPr>
          <w:rFonts w:ascii="Times New Roman" w:hAnsi="Times New Roman"/>
          <w:sz w:val="28"/>
          <w:szCs w:val="28"/>
        </w:rPr>
        <w:t>администрацией поселения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5F3B61">
        <w:rPr>
          <w:sz w:val="28"/>
          <w:szCs w:val="28"/>
        </w:rPr>
        <w:t>поселения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</w:t>
      </w:r>
      <w:r w:rsidR="005F3B61">
        <w:rPr>
          <w:sz w:val="28"/>
          <w:szCs w:val="28"/>
        </w:rPr>
        <w:t>поселения</w:t>
      </w:r>
      <w:r w:rsidRPr="00476E78">
        <w:rPr>
          <w:sz w:val="28"/>
          <w:szCs w:val="28"/>
        </w:rPr>
        <w:t xml:space="preserve">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5F3B6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="00445B71">
        <w:rPr>
          <w:sz w:val="28"/>
          <w:szCs w:val="28"/>
        </w:rPr>
        <w:t xml:space="preserve">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 w:rsidR="00445B71"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</w:t>
      </w:r>
      <w:r w:rsidR="00AF4340">
        <w:rPr>
          <w:sz w:val="28"/>
          <w:szCs w:val="28"/>
        </w:rPr>
        <w:t>поселения</w:t>
      </w:r>
      <w:r w:rsidR="00476E78" w:rsidRPr="00476E78">
        <w:rPr>
          <w:sz w:val="28"/>
          <w:szCs w:val="28"/>
        </w:rPr>
        <w:t xml:space="preserve">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</w:t>
      </w:r>
      <w:r w:rsidR="005F3B61">
        <w:rPr>
          <w:sz w:val="28"/>
          <w:szCs w:val="28"/>
        </w:rPr>
        <w:t>поселения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5F3B61">
        <w:rPr>
          <w:sz w:val="28"/>
          <w:szCs w:val="28"/>
        </w:rPr>
        <w:t>поселения</w:t>
      </w:r>
      <w:r w:rsidR="00661A97" w:rsidRPr="00661A97">
        <w:rPr>
          <w:sz w:val="28"/>
          <w:szCs w:val="28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О проведении собрания (конференции) граждан жители </w:t>
      </w:r>
      <w:r w:rsidR="005F3B61">
        <w:rPr>
          <w:sz w:val="28"/>
          <w:szCs w:val="28"/>
        </w:rPr>
        <w:t>поселения</w:t>
      </w:r>
      <w:r w:rsidRPr="00661A97">
        <w:rPr>
          <w:sz w:val="28"/>
          <w:szCs w:val="28"/>
        </w:rPr>
        <w:t xml:space="preserve">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</w:t>
      </w:r>
      <w:r w:rsidR="005F3B61">
        <w:rPr>
          <w:rFonts w:ascii="Times New Roman" w:hAnsi="Times New Roman"/>
          <w:sz w:val="28"/>
          <w:szCs w:val="28"/>
        </w:rPr>
        <w:t xml:space="preserve">ного проекта в администрацию поселения </w:t>
      </w:r>
      <w:r w:rsidR="00445B71" w:rsidRPr="00445B71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5F3B61">
        <w:rPr>
          <w:rFonts w:ascii="Times New Roman" w:hAnsi="Times New Roman"/>
          <w:sz w:val="28"/>
          <w:szCs w:val="28"/>
        </w:rPr>
        <w:t>поселения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</w:t>
      </w:r>
      <w:r w:rsidR="005F3B61">
        <w:rPr>
          <w:rFonts w:ascii="Times New Roman" w:hAnsi="Times New Roman"/>
          <w:sz w:val="28"/>
          <w:szCs w:val="28"/>
        </w:rPr>
        <w:t>поселения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5F3B61">
        <w:rPr>
          <w:rFonts w:ascii="Times New Roman" w:hAnsi="Times New Roman"/>
          <w:sz w:val="28"/>
          <w:szCs w:val="28"/>
        </w:rPr>
        <w:t>поселения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 xml:space="preserve">жителей </w:t>
      </w:r>
      <w:r w:rsidR="005F3B61">
        <w:rPr>
          <w:b/>
          <w:sz w:val="28"/>
          <w:szCs w:val="28"/>
        </w:rPr>
        <w:t>поселения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5F3B61">
        <w:rPr>
          <w:sz w:val="28"/>
          <w:szCs w:val="28"/>
        </w:rPr>
        <w:t>поселения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EB150D" w:rsidRPr="005F3B61">
        <w:rPr>
          <w:sz w:val="28"/>
          <w:szCs w:val="28"/>
        </w:rPr>
        <w:t>органа местного самоуправления</w:t>
      </w:r>
      <w:r w:rsidR="00EB150D">
        <w:rPr>
          <w:i/>
          <w:sz w:val="28"/>
          <w:szCs w:val="28"/>
        </w:rPr>
        <w:t xml:space="preserve"> </w:t>
      </w:r>
      <w:r w:rsidR="005F3B61" w:rsidRPr="005F3B61">
        <w:rPr>
          <w:sz w:val="28"/>
          <w:szCs w:val="28"/>
        </w:rPr>
        <w:t>поселения</w:t>
      </w:r>
      <w:r w:rsidR="005F3B61">
        <w:rPr>
          <w:i/>
          <w:sz w:val="28"/>
          <w:szCs w:val="28"/>
        </w:rPr>
        <w:t xml:space="preserve">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5F3B61">
        <w:rPr>
          <w:sz w:val="28"/>
          <w:szCs w:val="28"/>
        </w:rPr>
        <w:t>поселения</w:t>
      </w:r>
      <w:r w:rsidR="00006391" w:rsidRPr="00303B6B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</w:t>
      </w:r>
      <w:r w:rsidR="005F3B61">
        <w:rPr>
          <w:sz w:val="28"/>
          <w:szCs w:val="28"/>
        </w:rPr>
        <w:t>поселения</w:t>
      </w:r>
      <w:r w:rsidR="00355E71" w:rsidRPr="00303B6B">
        <w:rPr>
          <w:sz w:val="28"/>
          <w:szCs w:val="28"/>
        </w:rPr>
        <w:t xml:space="preserve">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254101">
        <w:rPr>
          <w:sz w:val="28"/>
          <w:szCs w:val="28"/>
        </w:rPr>
        <w:t>поселения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254101">
        <w:rPr>
          <w:sz w:val="28"/>
          <w:szCs w:val="28"/>
        </w:rPr>
        <w:t>поселения</w:t>
      </w:r>
      <w:r w:rsidR="00C667D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254101">
        <w:rPr>
          <w:sz w:val="28"/>
          <w:szCs w:val="28"/>
        </w:rPr>
        <w:t>поселения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254101">
        <w:rPr>
          <w:sz w:val="28"/>
          <w:szCs w:val="28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254101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</w:p>
    <w:p w:rsidR="00941BAA" w:rsidRPr="00705412" w:rsidRDefault="00941BAA" w:rsidP="00A902FA">
      <w:pPr>
        <w:pStyle w:val="a3"/>
        <w:spacing w:before="0" w:beforeAutospacing="0" w:after="0" w:afterAutospacing="0"/>
        <w:ind w:left="707" w:firstLine="709"/>
        <w:jc w:val="center"/>
        <w:rPr>
          <w:b/>
          <w:sz w:val="28"/>
          <w:szCs w:val="28"/>
        </w:rPr>
      </w:pPr>
      <w:r w:rsidRPr="000812D2">
        <w:rPr>
          <w:b/>
          <w:sz w:val="28"/>
          <w:szCs w:val="28"/>
        </w:rPr>
        <w:lastRenderedPageBreak/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0812D2">
        <w:rPr>
          <w:sz w:val="28"/>
          <w:szCs w:val="28"/>
        </w:rPr>
        <w:t>поселения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0812D2">
        <w:rPr>
          <w:sz w:val="28"/>
          <w:szCs w:val="28"/>
        </w:rPr>
        <w:t>поселения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D26676">
        <w:rPr>
          <w:sz w:val="28"/>
          <w:szCs w:val="28"/>
        </w:rPr>
        <w:t>Администрация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D26676">
        <w:rPr>
          <w:rFonts w:ascii="Times New Roman" w:hAnsi="Times New Roman"/>
          <w:sz w:val="28"/>
          <w:szCs w:val="28"/>
        </w:rPr>
        <w:t>Архангельской области,</w:t>
      </w:r>
      <w:r w:rsidRPr="00801A35">
        <w:rPr>
          <w:rFonts w:ascii="Times New Roman" w:hAnsi="Times New Roman"/>
          <w:sz w:val="28"/>
          <w:szCs w:val="28"/>
        </w:rPr>
        <w:t xml:space="preserve"> уставу </w:t>
      </w:r>
      <w:r w:rsidR="00D26676">
        <w:rPr>
          <w:rFonts w:ascii="Times New Roman" w:hAnsi="Times New Roman"/>
          <w:sz w:val="28"/>
          <w:szCs w:val="28"/>
        </w:rPr>
        <w:t>сельского поселения «Хозьминское»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D26676">
        <w:rPr>
          <w:rFonts w:ascii="Times New Roman" w:hAnsi="Times New Roman"/>
          <w:sz w:val="28"/>
          <w:szCs w:val="28"/>
        </w:rPr>
        <w:t>поселения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>администрацию</w:t>
      </w:r>
      <w:r w:rsidR="00D26676">
        <w:rPr>
          <w:sz w:val="28"/>
          <w:szCs w:val="28"/>
        </w:rPr>
        <w:t xml:space="preserve">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D26676">
        <w:rPr>
          <w:sz w:val="28"/>
          <w:szCs w:val="28"/>
        </w:rPr>
        <w:t>администрация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</w:t>
      </w:r>
      <w:r w:rsidR="00FD562D" w:rsidRPr="00FD562D">
        <w:rPr>
          <w:sz w:val="28"/>
          <w:szCs w:val="28"/>
        </w:rPr>
        <w:lastRenderedPageBreak/>
        <w:t>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D26676">
        <w:rPr>
          <w:sz w:val="28"/>
          <w:szCs w:val="28"/>
        </w:rPr>
        <w:t>тверждаемых</w:t>
      </w:r>
      <w:r w:rsidR="00AF4DB5">
        <w:rPr>
          <w:sz w:val="28"/>
          <w:szCs w:val="28"/>
        </w:rPr>
        <w:t xml:space="preserve"> Решением представительного органа </w:t>
      </w:r>
      <w:r w:rsidR="00D26676">
        <w:rPr>
          <w:sz w:val="28"/>
          <w:szCs w:val="28"/>
        </w:rPr>
        <w:t>поселения.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 xml:space="preserve">иных межбюджетных трансфертов, предоставленных в целях финансового обеспечения соответствующих расходных обязательств </w:t>
      </w:r>
      <w:r w:rsidR="005F7892">
        <w:rPr>
          <w:sz w:val="28"/>
          <w:szCs w:val="28"/>
        </w:rPr>
        <w:t>поселения</w:t>
      </w:r>
      <w:r w:rsidR="0038724D" w:rsidRPr="0038724D">
        <w:rPr>
          <w:sz w:val="28"/>
          <w:szCs w:val="28"/>
        </w:rPr>
        <w:t>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</w:t>
      </w:r>
      <w:r w:rsidR="005F7892">
        <w:rPr>
          <w:sz w:val="28"/>
          <w:szCs w:val="28"/>
        </w:rPr>
        <w:t>поселения</w:t>
      </w:r>
      <w:r w:rsidRPr="00705412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 xml:space="preserve">. Администрацией </w:t>
      </w:r>
      <w:r w:rsidR="005F7892">
        <w:rPr>
          <w:sz w:val="28"/>
          <w:szCs w:val="28"/>
        </w:rPr>
        <w:t>поселения</w:t>
      </w:r>
      <w:r w:rsidR="00A146CB" w:rsidRPr="00705412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5F7892">
        <w:rPr>
          <w:sz w:val="28"/>
          <w:szCs w:val="28"/>
        </w:rPr>
        <w:t>поселения</w:t>
      </w:r>
      <w:r w:rsidR="00A146CB" w:rsidRPr="00705412">
        <w:rPr>
          <w:sz w:val="28"/>
          <w:szCs w:val="28"/>
        </w:rPr>
        <w:t>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1536DD" w:rsidRDefault="00C40220" w:rsidP="0015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1536DD" w:rsidRPr="008A2D51">
        <w:rPr>
          <w:rFonts w:ascii="Times New Roman" w:hAnsi="Times New Roman"/>
          <w:sz w:val="28"/>
          <w:szCs w:val="28"/>
        </w:rPr>
        <w:t>Совокупная доля финансового участия физических лиц, индивидуальных предпринимателей, юридических лиц на реализацию инициативного про</w:t>
      </w:r>
      <w:r w:rsidR="001536DD">
        <w:rPr>
          <w:rFonts w:ascii="Times New Roman" w:hAnsi="Times New Roman"/>
          <w:sz w:val="28"/>
          <w:szCs w:val="28"/>
        </w:rPr>
        <w:t>екта должна составлять не менее 50 процентов от общей стоимости проекта</w:t>
      </w:r>
      <w:r w:rsidR="001536DD" w:rsidRPr="008A2D51">
        <w:rPr>
          <w:rFonts w:ascii="Times New Roman" w:hAnsi="Times New Roman"/>
          <w:sz w:val="28"/>
          <w:szCs w:val="28"/>
        </w:rPr>
        <w:t>.</w:t>
      </w:r>
    </w:p>
    <w:p w:rsidR="008E6482" w:rsidRPr="008E6482" w:rsidRDefault="008E6482" w:rsidP="0015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482">
        <w:rPr>
          <w:rFonts w:ascii="Times New Roman" w:hAnsi="Times New Roman"/>
          <w:sz w:val="28"/>
          <w:szCs w:val="28"/>
        </w:rPr>
        <w:t xml:space="preserve">25. </w:t>
      </w:r>
      <w:r w:rsidRPr="00817FC7">
        <w:rPr>
          <w:rFonts w:ascii="Times New Roman" w:eastAsiaTheme="minorHAnsi" w:hAnsi="Times New Roman"/>
          <w:sz w:val="28"/>
          <w:szCs w:val="28"/>
        </w:rPr>
        <w:t>Средства, выделенные на финансирование проектов, носят целевой характер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817FC7">
        <w:rPr>
          <w:rFonts w:ascii="Times New Roman" w:eastAsiaTheme="minorHAnsi" w:hAnsi="Times New Roman"/>
          <w:sz w:val="28"/>
          <w:szCs w:val="28"/>
        </w:rPr>
        <w:t>не могут быть использованы на другие цели</w:t>
      </w:r>
    </w:p>
    <w:p w:rsidR="00A93E0E" w:rsidRPr="00705412" w:rsidRDefault="00E31A61" w:rsidP="0015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8E6482">
        <w:rPr>
          <w:rFonts w:ascii="Times New Roman" w:hAnsi="Times New Roman"/>
          <w:sz w:val="28"/>
          <w:szCs w:val="28"/>
        </w:rPr>
        <w:t>6.</w:t>
      </w:r>
      <w:r w:rsidR="008E6482" w:rsidRPr="008E648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0C153B">
        <w:rPr>
          <w:rFonts w:ascii="Times New Roman" w:hAnsi="Times New Roman"/>
          <w:sz w:val="28"/>
          <w:szCs w:val="28"/>
        </w:rPr>
        <w:t>поселения</w:t>
      </w:r>
      <w:r w:rsidR="00A93E0E" w:rsidRPr="00705412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1F251A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2</w:t>
      </w:r>
      <w:r w:rsidR="001F251A">
        <w:rPr>
          <w:rFonts w:ascii="Times New Roman" w:hAnsi="Times New Roman"/>
          <w:sz w:val="28"/>
          <w:szCs w:val="28"/>
        </w:rPr>
        <w:t>8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1F251A" w:rsidRPr="001F251A">
        <w:rPr>
          <w:sz w:val="28"/>
          <w:szCs w:val="28"/>
        </w:rPr>
        <w:t>9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1F251A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51A">
        <w:rPr>
          <w:sz w:val="28"/>
          <w:szCs w:val="28"/>
        </w:rPr>
        <w:t>1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51A">
        <w:rPr>
          <w:sz w:val="28"/>
          <w:szCs w:val="28"/>
        </w:rPr>
        <w:t>2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5F7892">
        <w:rPr>
          <w:sz w:val="28"/>
          <w:szCs w:val="28"/>
        </w:rPr>
        <w:t>поселения</w:t>
      </w:r>
      <w:r w:rsidR="00764943">
        <w:rPr>
          <w:sz w:val="28"/>
          <w:szCs w:val="28"/>
        </w:rPr>
        <w:t xml:space="preserve">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51A" w:rsidRPr="002C5EB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>которого является ТОС, зарегистрированный в качестве юридического лица, мо</w:t>
      </w:r>
      <w:r w:rsidR="005F7892">
        <w:rPr>
          <w:sz w:val="28"/>
          <w:szCs w:val="28"/>
        </w:rPr>
        <w:t>жет быть предоставлена субсидия.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4E86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BE3" w:rsidRPr="00E54BE3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5F7892">
        <w:rPr>
          <w:sz w:val="28"/>
          <w:szCs w:val="28"/>
        </w:rPr>
        <w:t>поселения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BE3">
        <w:rPr>
          <w:sz w:val="28"/>
          <w:szCs w:val="28"/>
        </w:rPr>
        <w:t>5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5F7892">
        <w:rPr>
          <w:sz w:val="28"/>
          <w:szCs w:val="28"/>
        </w:rPr>
        <w:t>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</w:t>
      </w:r>
      <w:r w:rsidR="005F7892">
        <w:rPr>
          <w:sz w:val="28"/>
          <w:szCs w:val="28"/>
        </w:rPr>
        <w:t>обнародованию</w:t>
      </w:r>
      <w:r w:rsidR="00C777CC" w:rsidRPr="0038724D">
        <w:rPr>
          <w:sz w:val="28"/>
          <w:szCs w:val="28"/>
        </w:rPr>
        <w:t xml:space="preserve">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5F7892">
        <w:rPr>
          <w:sz w:val="28"/>
          <w:szCs w:val="28"/>
        </w:rPr>
        <w:t>поселения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DE7062" w:rsidRDefault="00E31A61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BE3" w:rsidRPr="00E54BE3">
        <w:rPr>
          <w:sz w:val="28"/>
          <w:szCs w:val="28"/>
        </w:rPr>
        <w:t>6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F30782">
        <w:rPr>
          <w:sz w:val="28"/>
          <w:szCs w:val="28"/>
        </w:rPr>
        <w:t>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</w:t>
      </w:r>
      <w:r w:rsidR="00F30782">
        <w:rPr>
          <w:sz w:val="28"/>
          <w:szCs w:val="28"/>
        </w:rPr>
        <w:t>обнародованию</w:t>
      </w:r>
      <w:r w:rsidR="00C777CC" w:rsidRPr="0038724D">
        <w:rPr>
          <w:sz w:val="28"/>
          <w:szCs w:val="28"/>
        </w:rPr>
        <w:t xml:space="preserve">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 w:rsidR="00F30782">
        <w:rPr>
          <w:sz w:val="28"/>
          <w:szCs w:val="28"/>
        </w:rPr>
        <w:t>поселения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  <w:r w:rsidR="00801A35">
        <w:rPr>
          <w:sz w:val="28"/>
          <w:szCs w:val="28"/>
        </w:rPr>
        <w:t xml:space="preserve">      </w:t>
      </w: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B64FC7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 xml:space="preserve">проектов на территории </w:t>
      </w:r>
      <w:r w:rsidR="00FE3D69">
        <w:rPr>
          <w:rFonts w:ascii="PT Astra Serif" w:hAnsi="PT Astra Serif"/>
          <w:sz w:val="24"/>
          <w:szCs w:val="24"/>
        </w:rPr>
        <w:t>сельского поселения «Хозьминское»</w:t>
      </w:r>
    </w:p>
    <w:p w:rsidR="00A4658F" w:rsidRPr="00E54BE3" w:rsidRDefault="00E54BE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  <w:lang w:val="en-US"/>
        </w:rPr>
      </w:pPr>
      <w:r>
        <w:rPr>
          <w:rFonts w:ascii="PT Astra Serif" w:hAnsi="PT Astra Serif"/>
          <w:sz w:val="24"/>
          <w:szCs w:val="24"/>
          <w:lang w:val="en-US"/>
        </w:rPr>
        <w:t xml:space="preserve">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</w:t>
      </w:r>
      <w:proofErr w:type="spellStart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FE3D69">
        <w:rPr>
          <w:rFonts w:ascii="PT Astra Serif" w:hAnsi="PT Astra Serif"/>
          <w:b/>
          <w:sz w:val="24"/>
          <w:szCs w:val="24"/>
        </w:rPr>
        <w:t>сельского поселения «Хозьминское»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proofErr w:type="gramStart"/>
      <w:r w:rsidRPr="00B00B2E">
        <w:rPr>
          <w:rFonts w:ascii="PT Astra Serif" w:hAnsi="PT Astra Serif"/>
          <w:sz w:val="24"/>
          <w:szCs w:val="24"/>
        </w:rPr>
        <w:t>_»  _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 w:rsidR="001D39E0">
        <w:rPr>
          <w:rFonts w:ascii="PT Astra Serif" w:hAnsi="PT Astra Serif"/>
          <w:sz w:val="24"/>
          <w:szCs w:val="24"/>
        </w:rPr>
        <w:t>):</w:t>
      </w:r>
      <w:r w:rsidR="00B64FC7" w:rsidRPr="00B00B2E">
        <w:rPr>
          <w:rFonts w:ascii="PT Astra Serif" w:hAnsi="PT Astra Serif"/>
          <w:sz w:val="24"/>
          <w:szCs w:val="24"/>
        </w:rPr>
        <w:t>_</w:t>
      </w:r>
      <w:proofErr w:type="gramEnd"/>
      <w:r w:rsidR="00B64FC7" w:rsidRPr="00B00B2E">
        <w:rPr>
          <w:rFonts w:ascii="PT Astra Serif" w:hAnsi="PT Astra Serif"/>
          <w:sz w:val="24"/>
          <w:szCs w:val="24"/>
        </w:rPr>
        <w:t>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5B600A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134CAF">
        <w:trPr>
          <w:trHeight w:hRule="exact" w:val="98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134CAF">
              <w:rPr>
                <w:rFonts w:ascii="PT Astra Serif" w:hAnsi="PT Astra Serif"/>
              </w:rPr>
              <w:t xml:space="preserve"> 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Start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 xml:space="preserve">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FE3D69">
        <w:rPr>
          <w:rFonts w:ascii="PT Astra Serif" w:hAnsi="PT Astra Serif"/>
          <w:sz w:val="24"/>
          <w:szCs w:val="24"/>
        </w:rPr>
        <w:t>сельского поселения:</w:t>
      </w:r>
      <w:r w:rsidRPr="00B00B2E">
        <w:rPr>
          <w:rFonts w:ascii="PT Astra Serif" w:hAnsi="PT Astra Serif"/>
          <w:sz w:val="24"/>
          <w:szCs w:val="24"/>
        </w:rPr>
        <w:t xml:space="preserve">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3176A5" w:rsidRDefault="00B64FC7" w:rsidP="00A46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3176A5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A3" w:rsidRDefault="004B51A3" w:rsidP="003D1FD5">
      <w:pPr>
        <w:spacing w:after="0" w:line="240" w:lineRule="auto"/>
      </w:pPr>
      <w:r>
        <w:separator/>
      </w:r>
    </w:p>
  </w:endnote>
  <w:endnote w:type="continuationSeparator" w:id="0">
    <w:p w:rsidR="004B51A3" w:rsidRDefault="004B51A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A3" w:rsidRDefault="004B51A3" w:rsidP="003D1FD5">
      <w:pPr>
        <w:spacing w:after="0" w:line="240" w:lineRule="auto"/>
      </w:pPr>
      <w:r>
        <w:separator/>
      </w:r>
    </w:p>
  </w:footnote>
  <w:footnote w:type="continuationSeparator" w:id="0">
    <w:p w:rsidR="004B51A3" w:rsidRDefault="004B51A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A34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7463C"/>
    <w:rsid w:val="00080310"/>
    <w:rsid w:val="000812D2"/>
    <w:rsid w:val="00096DB5"/>
    <w:rsid w:val="000A3885"/>
    <w:rsid w:val="000B573A"/>
    <w:rsid w:val="000C153B"/>
    <w:rsid w:val="000D12C8"/>
    <w:rsid w:val="000E3016"/>
    <w:rsid w:val="000E4A89"/>
    <w:rsid w:val="000E603A"/>
    <w:rsid w:val="000E6C47"/>
    <w:rsid w:val="000F398B"/>
    <w:rsid w:val="001027D4"/>
    <w:rsid w:val="001178CD"/>
    <w:rsid w:val="00120347"/>
    <w:rsid w:val="00120DD2"/>
    <w:rsid w:val="00134CAF"/>
    <w:rsid w:val="00144118"/>
    <w:rsid w:val="001536DD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5AF6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1E39A3"/>
    <w:rsid w:val="001E4E86"/>
    <w:rsid w:val="001F251A"/>
    <w:rsid w:val="00201030"/>
    <w:rsid w:val="002065EA"/>
    <w:rsid w:val="00225728"/>
    <w:rsid w:val="00226468"/>
    <w:rsid w:val="002365F0"/>
    <w:rsid w:val="00242AFD"/>
    <w:rsid w:val="00250F5D"/>
    <w:rsid w:val="00254101"/>
    <w:rsid w:val="00255AF2"/>
    <w:rsid w:val="00261A18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5EB6"/>
    <w:rsid w:val="002C6533"/>
    <w:rsid w:val="002C6F9C"/>
    <w:rsid w:val="002D14B8"/>
    <w:rsid w:val="002E32C1"/>
    <w:rsid w:val="002F0392"/>
    <w:rsid w:val="002F2474"/>
    <w:rsid w:val="002F5F40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50D9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E6605"/>
    <w:rsid w:val="003F1770"/>
    <w:rsid w:val="003F4FB0"/>
    <w:rsid w:val="004006DB"/>
    <w:rsid w:val="004109CC"/>
    <w:rsid w:val="00411A39"/>
    <w:rsid w:val="00425ECD"/>
    <w:rsid w:val="0042769C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B51A3"/>
    <w:rsid w:val="004C2B6B"/>
    <w:rsid w:val="004C5AFA"/>
    <w:rsid w:val="004D2A80"/>
    <w:rsid w:val="004D5F33"/>
    <w:rsid w:val="004E15F3"/>
    <w:rsid w:val="004F32EE"/>
    <w:rsid w:val="004F77E4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556AB"/>
    <w:rsid w:val="00565A8F"/>
    <w:rsid w:val="00565B49"/>
    <w:rsid w:val="0056619F"/>
    <w:rsid w:val="005825A7"/>
    <w:rsid w:val="005851AD"/>
    <w:rsid w:val="00585622"/>
    <w:rsid w:val="005857E3"/>
    <w:rsid w:val="00587961"/>
    <w:rsid w:val="00596798"/>
    <w:rsid w:val="005974C5"/>
    <w:rsid w:val="005A23B5"/>
    <w:rsid w:val="005B293A"/>
    <w:rsid w:val="005B600A"/>
    <w:rsid w:val="005C148B"/>
    <w:rsid w:val="005D2069"/>
    <w:rsid w:val="005D4069"/>
    <w:rsid w:val="005E3C2C"/>
    <w:rsid w:val="005E4D04"/>
    <w:rsid w:val="005F3B61"/>
    <w:rsid w:val="005F572F"/>
    <w:rsid w:val="005F7892"/>
    <w:rsid w:val="00611DDE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61F71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E05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6BF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E6482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15F28"/>
    <w:rsid w:val="00920043"/>
    <w:rsid w:val="0092306D"/>
    <w:rsid w:val="00926ED3"/>
    <w:rsid w:val="00930E42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550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E7DB4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50AA"/>
    <w:rsid w:val="00A36B30"/>
    <w:rsid w:val="00A40E84"/>
    <w:rsid w:val="00A4658F"/>
    <w:rsid w:val="00A50AD1"/>
    <w:rsid w:val="00A67C55"/>
    <w:rsid w:val="00A71878"/>
    <w:rsid w:val="00A76B95"/>
    <w:rsid w:val="00A77778"/>
    <w:rsid w:val="00A87ECA"/>
    <w:rsid w:val="00A902F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340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97406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F740D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87A34"/>
    <w:rsid w:val="00CA18BB"/>
    <w:rsid w:val="00CA70F4"/>
    <w:rsid w:val="00CB057E"/>
    <w:rsid w:val="00CB72D5"/>
    <w:rsid w:val="00CE0671"/>
    <w:rsid w:val="00CE0B39"/>
    <w:rsid w:val="00CE47B8"/>
    <w:rsid w:val="00CF1755"/>
    <w:rsid w:val="00D056F6"/>
    <w:rsid w:val="00D06838"/>
    <w:rsid w:val="00D15733"/>
    <w:rsid w:val="00D24D98"/>
    <w:rsid w:val="00D26676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0ACB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37929"/>
    <w:rsid w:val="00E40FA6"/>
    <w:rsid w:val="00E4540B"/>
    <w:rsid w:val="00E54BE3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3D85"/>
    <w:rsid w:val="00EF1C92"/>
    <w:rsid w:val="00EF5B80"/>
    <w:rsid w:val="00F04A02"/>
    <w:rsid w:val="00F2173E"/>
    <w:rsid w:val="00F2604F"/>
    <w:rsid w:val="00F30782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1F2D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3D69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A820-9616-4B21-BFE2-8E87D48E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Елена</cp:lastModifiedBy>
  <cp:revision>51</cp:revision>
  <cp:lastPrinted>2020-08-28T02:32:00Z</cp:lastPrinted>
  <dcterms:created xsi:type="dcterms:W3CDTF">2020-08-28T03:53:00Z</dcterms:created>
  <dcterms:modified xsi:type="dcterms:W3CDTF">2020-12-22T08:10:00Z</dcterms:modified>
</cp:coreProperties>
</file>