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31" w:rsidRDefault="00326331" w:rsidP="00326331">
      <w:pPr>
        <w:jc w:val="both"/>
      </w:pPr>
    </w:p>
    <w:p w:rsidR="00326331" w:rsidRDefault="00326331" w:rsidP="003263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31" w:rsidRPr="00C0503E" w:rsidRDefault="00326331" w:rsidP="00326331">
      <w:pPr>
        <w:pBdr>
          <w:bottom w:val="single" w:sz="12" w:space="1" w:color="auto"/>
        </w:pBdr>
        <w:jc w:val="center"/>
      </w:pPr>
      <w:r w:rsidRPr="00C0503E">
        <w:rPr>
          <w:b/>
          <w:sz w:val="28"/>
          <w:szCs w:val="28"/>
        </w:rPr>
        <w:t>Администрация муниципального образования «Хозьминское»</w:t>
      </w:r>
    </w:p>
    <w:p w:rsidR="00326331" w:rsidRPr="00C0503E" w:rsidRDefault="00326331" w:rsidP="00326331">
      <w:pPr>
        <w:jc w:val="center"/>
        <w:rPr>
          <w:sz w:val="22"/>
          <w:szCs w:val="22"/>
        </w:rPr>
      </w:pPr>
      <w:r w:rsidRPr="00C0503E">
        <w:rPr>
          <w:sz w:val="22"/>
          <w:szCs w:val="22"/>
        </w:rPr>
        <w:t>165121 Архангельская область, Вельский район, п. Хозьмино, ул. Центральная, д.23, т</w:t>
      </w:r>
      <w:r>
        <w:rPr>
          <w:sz w:val="22"/>
          <w:szCs w:val="22"/>
        </w:rPr>
        <w:t>е</w:t>
      </w:r>
      <w:r w:rsidRPr="00C0503E">
        <w:rPr>
          <w:sz w:val="22"/>
          <w:szCs w:val="22"/>
        </w:rPr>
        <w:t>л/</w:t>
      </w:r>
      <w:proofErr w:type="spellStart"/>
      <w:r w:rsidRPr="00C0503E">
        <w:rPr>
          <w:sz w:val="22"/>
          <w:szCs w:val="22"/>
        </w:rPr>
        <w:t>ф</w:t>
      </w:r>
      <w:proofErr w:type="spellEnd"/>
      <w:r w:rsidRPr="00C0503E">
        <w:rPr>
          <w:sz w:val="22"/>
          <w:szCs w:val="22"/>
        </w:rPr>
        <w:t xml:space="preserve"> 3-72-55</w:t>
      </w:r>
    </w:p>
    <w:p w:rsidR="00326331" w:rsidRPr="00C0503E" w:rsidRDefault="00326331" w:rsidP="00326331">
      <w:r w:rsidRPr="00C0503E">
        <w:t xml:space="preserve">  </w:t>
      </w:r>
    </w:p>
    <w:p w:rsidR="00326331" w:rsidRPr="00C0503E" w:rsidRDefault="00326331" w:rsidP="00326331"/>
    <w:p w:rsidR="00326331" w:rsidRPr="00DA6A9D" w:rsidRDefault="00326331" w:rsidP="00326331">
      <w:pPr>
        <w:jc w:val="center"/>
        <w:rPr>
          <w:b/>
          <w:sz w:val="28"/>
        </w:rPr>
      </w:pPr>
      <w:r w:rsidRPr="00DA6A9D">
        <w:rPr>
          <w:b/>
          <w:sz w:val="28"/>
        </w:rPr>
        <w:t>ПОСТАНОВЛЕНИЕ</w:t>
      </w:r>
    </w:p>
    <w:p w:rsidR="00326331" w:rsidRPr="00DA6A9D" w:rsidRDefault="00326331" w:rsidP="00326331">
      <w:pPr>
        <w:jc w:val="center"/>
        <w:rPr>
          <w:b/>
          <w:sz w:val="28"/>
        </w:rPr>
      </w:pPr>
    </w:p>
    <w:p w:rsidR="00326331" w:rsidRPr="00DA6A9D" w:rsidRDefault="00326331" w:rsidP="00326331">
      <w:pPr>
        <w:jc w:val="center"/>
        <w:rPr>
          <w:b/>
          <w:sz w:val="28"/>
        </w:rPr>
      </w:pPr>
    </w:p>
    <w:p w:rsidR="00326331" w:rsidRDefault="00326331" w:rsidP="00326331">
      <w:pPr>
        <w:rPr>
          <w:b/>
          <w:sz w:val="28"/>
        </w:rPr>
      </w:pPr>
      <w:r w:rsidRPr="00DA6A9D">
        <w:rPr>
          <w:sz w:val="28"/>
        </w:rPr>
        <w:t xml:space="preserve">  </w:t>
      </w:r>
      <w:r>
        <w:rPr>
          <w:b/>
          <w:sz w:val="28"/>
        </w:rPr>
        <w:t>30</w:t>
      </w:r>
      <w:r w:rsidRPr="00DA6A9D">
        <w:rPr>
          <w:b/>
          <w:sz w:val="28"/>
        </w:rPr>
        <w:t xml:space="preserve"> </w:t>
      </w:r>
      <w:r>
        <w:rPr>
          <w:b/>
          <w:sz w:val="28"/>
        </w:rPr>
        <w:t>марта</w:t>
      </w:r>
      <w:r w:rsidRPr="00DA6A9D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Pr="00DA6A9D">
        <w:rPr>
          <w:b/>
          <w:sz w:val="28"/>
        </w:rPr>
        <w:t xml:space="preserve"> года</w:t>
      </w:r>
      <w:r w:rsidRPr="00DA6A9D">
        <w:rPr>
          <w:sz w:val="28"/>
        </w:rPr>
        <w:t xml:space="preserve">                               </w:t>
      </w:r>
      <w:r w:rsidRPr="00DA6A9D">
        <w:rPr>
          <w:b/>
          <w:sz w:val="28"/>
        </w:rPr>
        <w:t xml:space="preserve">№ </w:t>
      </w:r>
      <w:r>
        <w:rPr>
          <w:b/>
          <w:sz w:val="28"/>
        </w:rPr>
        <w:t>17</w:t>
      </w:r>
    </w:p>
    <w:p w:rsidR="00326331" w:rsidRDefault="00326331" w:rsidP="00326331">
      <w:pPr>
        <w:rPr>
          <w:b/>
          <w:sz w:val="28"/>
        </w:rPr>
      </w:pPr>
    </w:p>
    <w:p w:rsidR="00326331" w:rsidRDefault="00326331" w:rsidP="00326331"/>
    <w:p w:rsidR="000E2A58" w:rsidRDefault="000E2A58" w:rsidP="000E2A5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Положения  о комиссии </w:t>
      </w:r>
    </w:p>
    <w:p w:rsidR="000E2A58" w:rsidRDefault="000E2A58" w:rsidP="000E2A5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</w:p>
    <w:p w:rsidR="000E2A58" w:rsidRDefault="000E2A58" w:rsidP="000E2A5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="00326331">
        <w:rPr>
          <w:b/>
          <w:noProof/>
          <w:sz w:val="28"/>
          <w:szCs w:val="28"/>
        </w:rPr>
        <w:t>муниципальном образовании</w:t>
      </w:r>
      <w:r>
        <w:rPr>
          <w:b/>
          <w:noProof/>
          <w:sz w:val="28"/>
          <w:szCs w:val="28"/>
        </w:rPr>
        <w:t xml:space="preserve"> «</w:t>
      </w:r>
      <w:r w:rsidR="00326331">
        <w:rPr>
          <w:b/>
          <w:noProof/>
          <w:sz w:val="28"/>
          <w:szCs w:val="28"/>
        </w:rPr>
        <w:t>Хозьминское</w:t>
      </w:r>
      <w:r>
        <w:rPr>
          <w:b/>
          <w:noProof/>
          <w:sz w:val="28"/>
          <w:szCs w:val="28"/>
        </w:rPr>
        <w:t>»</w:t>
      </w:r>
    </w:p>
    <w:p w:rsidR="000E2A58" w:rsidRPr="00326331" w:rsidRDefault="00326331" w:rsidP="000E2A58">
      <w:pPr>
        <w:jc w:val="center"/>
        <w:rPr>
          <w:b/>
          <w:sz w:val="28"/>
        </w:rPr>
      </w:pPr>
      <w:r>
        <w:rPr>
          <w:b/>
          <w:sz w:val="28"/>
        </w:rPr>
        <w:t>Вельского района Архангельской области</w:t>
      </w:r>
    </w:p>
    <w:p w:rsidR="000E2A58" w:rsidRDefault="000E2A58" w:rsidP="000E2A58">
      <w:pPr>
        <w:jc w:val="center"/>
        <w:rPr>
          <w:noProof/>
          <w:sz w:val="28"/>
          <w:szCs w:val="28"/>
        </w:rPr>
      </w:pPr>
    </w:p>
    <w:p w:rsidR="000E2A58" w:rsidRDefault="000E2A58" w:rsidP="000E2A58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0E2A58" w:rsidRDefault="000E2A58" w:rsidP="000E2A5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В соответствии со статьей 11 Федерального закона от 02.03.2007 № 25-ФЗ </w:t>
      </w:r>
      <w:r w:rsidR="00326331">
        <w:rPr>
          <w:noProof/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t xml:space="preserve">«О муниципальной службе в Российской Федерации»,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</w:t>
      </w:r>
      <w:r w:rsidR="00326331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и урегулированию конфликта интересов» </w:t>
      </w:r>
      <w:r w:rsidR="00326331">
        <w:rPr>
          <w:b/>
          <w:noProof/>
          <w:sz w:val="28"/>
          <w:szCs w:val="28"/>
        </w:rPr>
        <w:t>ПОСТАНОВЛЯЮ</w:t>
      </w:r>
      <w:r>
        <w:rPr>
          <w:noProof/>
          <w:sz w:val="28"/>
          <w:szCs w:val="28"/>
        </w:rPr>
        <w:t>:</w:t>
      </w:r>
    </w:p>
    <w:p w:rsidR="00326331" w:rsidRDefault="00326331" w:rsidP="000E2A58">
      <w:pPr>
        <w:jc w:val="both"/>
        <w:rPr>
          <w:noProof/>
          <w:sz w:val="28"/>
          <w:szCs w:val="28"/>
        </w:rPr>
      </w:pPr>
    </w:p>
    <w:p w:rsidR="00326331" w:rsidRDefault="000E2A58" w:rsidP="000E2A58">
      <w:pPr>
        <w:numPr>
          <w:ilvl w:val="0"/>
          <w:numId w:val="1"/>
        </w:numPr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Утвердить Положение о комиссии по соблюдению требований </w:t>
      </w:r>
      <w:r w:rsidR="00326331">
        <w:rPr>
          <w:noProof/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t>к служебному поведению муниципальных служащих и урегулированию конфликтов интересов в администрации МО «</w:t>
      </w:r>
      <w:r w:rsidR="00326331">
        <w:rPr>
          <w:noProof/>
          <w:sz w:val="28"/>
          <w:szCs w:val="28"/>
        </w:rPr>
        <w:t>Хозьминское</w:t>
      </w:r>
      <w:r>
        <w:rPr>
          <w:noProof/>
          <w:sz w:val="28"/>
          <w:szCs w:val="28"/>
        </w:rPr>
        <w:t>» (приложение 1).</w:t>
      </w:r>
    </w:p>
    <w:p w:rsidR="000E2A58" w:rsidRDefault="000E2A58" w:rsidP="00326331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E2A58" w:rsidRDefault="000E2A58" w:rsidP="000E2A58">
      <w:pPr>
        <w:numPr>
          <w:ilvl w:val="0"/>
          <w:numId w:val="1"/>
        </w:numPr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Организацию выполнения настоящего постановления возложить </w:t>
      </w:r>
      <w:r w:rsidR="00326331"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 xml:space="preserve">на </w:t>
      </w:r>
      <w:r w:rsidR="00326331">
        <w:rPr>
          <w:noProof/>
          <w:sz w:val="28"/>
          <w:szCs w:val="28"/>
        </w:rPr>
        <w:t>ведущего специалиста -</w:t>
      </w:r>
      <w:r>
        <w:rPr>
          <w:noProof/>
          <w:sz w:val="28"/>
          <w:szCs w:val="28"/>
        </w:rPr>
        <w:t xml:space="preserve"> </w:t>
      </w:r>
      <w:r w:rsidR="00326331">
        <w:rPr>
          <w:noProof/>
          <w:sz w:val="28"/>
          <w:szCs w:val="28"/>
        </w:rPr>
        <w:t>Синицыну</w:t>
      </w:r>
      <w:r>
        <w:rPr>
          <w:noProof/>
          <w:sz w:val="28"/>
          <w:szCs w:val="28"/>
        </w:rPr>
        <w:t xml:space="preserve"> </w:t>
      </w:r>
      <w:r w:rsidR="0032633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.</w:t>
      </w:r>
      <w:r w:rsidR="00326331">
        <w:rPr>
          <w:noProof/>
          <w:sz w:val="28"/>
          <w:szCs w:val="28"/>
        </w:rPr>
        <w:t xml:space="preserve"> Н</w:t>
      </w:r>
      <w:r>
        <w:rPr>
          <w:noProof/>
          <w:sz w:val="28"/>
          <w:szCs w:val="28"/>
        </w:rPr>
        <w:t>.</w:t>
      </w:r>
    </w:p>
    <w:p w:rsidR="00326331" w:rsidRDefault="00326331" w:rsidP="00326331">
      <w:pPr>
        <w:ind w:left="360"/>
        <w:jc w:val="both"/>
        <w:rPr>
          <w:noProof/>
          <w:sz w:val="28"/>
          <w:szCs w:val="28"/>
        </w:rPr>
      </w:pPr>
    </w:p>
    <w:p w:rsidR="000E2A58" w:rsidRDefault="000E2A58" w:rsidP="000E2A5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3. Постановление главы муниципального образования «</w:t>
      </w:r>
      <w:r w:rsidR="00326331">
        <w:rPr>
          <w:noProof/>
          <w:sz w:val="28"/>
          <w:szCs w:val="28"/>
        </w:rPr>
        <w:t>Хозьминское</w:t>
      </w:r>
      <w:r>
        <w:rPr>
          <w:noProof/>
          <w:sz w:val="28"/>
          <w:szCs w:val="28"/>
        </w:rPr>
        <w:t xml:space="preserve">» </w:t>
      </w:r>
      <w:r w:rsidR="00326331">
        <w:rPr>
          <w:noProof/>
          <w:sz w:val="28"/>
          <w:szCs w:val="28"/>
        </w:rPr>
        <w:t xml:space="preserve">                      от 03. 03. 2011  </w:t>
      </w:r>
      <w:r>
        <w:rPr>
          <w:noProof/>
          <w:sz w:val="28"/>
          <w:szCs w:val="28"/>
        </w:rPr>
        <w:t>№ 1</w:t>
      </w:r>
      <w:r w:rsidR="00326331">
        <w:rPr>
          <w:noProof/>
          <w:sz w:val="28"/>
          <w:szCs w:val="28"/>
        </w:rPr>
        <w:t>0-р</w:t>
      </w:r>
      <w:r>
        <w:rPr>
          <w:noProof/>
          <w:sz w:val="28"/>
          <w:szCs w:val="28"/>
        </w:rPr>
        <w:t xml:space="preserve"> «Об утверждении Положения по соблюдению требований к служебному поведению муниципальных служащих и урегулированию конфликтов интересов» в администрации МО «</w:t>
      </w:r>
      <w:r w:rsidR="00326331">
        <w:rPr>
          <w:noProof/>
          <w:sz w:val="28"/>
          <w:szCs w:val="28"/>
        </w:rPr>
        <w:t>Хозьминское</w:t>
      </w:r>
      <w:r>
        <w:rPr>
          <w:noProof/>
          <w:sz w:val="28"/>
          <w:szCs w:val="28"/>
        </w:rPr>
        <w:t>» считать утратившим силу.</w:t>
      </w:r>
    </w:p>
    <w:p w:rsidR="006672FA" w:rsidRDefault="006672FA"/>
    <w:p w:rsidR="00326331" w:rsidRDefault="00326331"/>
    <w:p w:rsidR="00326331" w:rsidRDefault="00326331"/>
    <w:p w:rsidR="00326331" w:rsidRDefault="00326331"/>
    <w:p w:rsidR="00326331" w:rsidRDefault="00326331"/>
    <w:p w:rsidR="00326331" w:rsidRDefault="00326331" w:rsidP="00326331">
      <w:pPr>
        <w:jc w:val="both"/>
        <w:rPr>
          <w:b/>
          <w:sz w:val="28"/>
        </w:rPr>
      </w:pPr>
      <w:r w:rsidRPr="00F16322">
        <w:rPr>
          <w:b/>
          <w:sz w:val="28"/>
        </w:rPr>
        <w:t>Глава МО «Хозьминское»                                                        Е. В. Суслова</w:t>
      </w:r>
    </w:p>
    <w:p w:rsidR="00326331" w:rsidRDefault="00326331" w:rsidP="00326331">
      <w:pPr>
        <w:jc w:val="both"/>
        <w:rPr>
          <w:b/>
          <w:sz w:val="28"/>
        </w:rPr>
      </w:pPr>
    </w:p>
    <w:p w:rsidR="00326331" w:rsidRDefault="00326331" w:rsidP="00326331">
      <w:pPr>
        <w:jc w:val="both"/>
        <w:rPr>
          <w:b/>
          <w:sz w:val="28"/>
        </w:rPr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0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</w:t>
      </w:r>
      <w:r w:rsidRPr="00FD72B4">
        <w:t>Утвержден</w:t>
      </w:r>
      <w:r>
        <w:t xml:space="preserve">о </w:t>
      </w:r>
    </w:p>
    <w:p w:rsidR="00326331" w:rsidRPr="00FD72B4" w:rsidRDefault="00326331" w:rsidP="0032633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Постановлением </w:t>
      </w:r>
    </w:p>
    <w:p w:rsidR="00326331" w:rsidRPr="00FD72B4" w:rsidRDefault="00326331" w:rsidP="0032633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главы МО «Хозьминское»</w:t>
      </w:r>
    </w:p>
    <w:p w:rsidR="00326331" w:rsidRDefault="00326331" w:rsidP="0032633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</w:t>
      </w:r>
      <w:r w:rsidRPr="00FD72B4">
        <w:t xml:space="preserve">от </w:t>
      </w:r>
      <w:r>
        <w:t>30</w:t>
      </w:r>
      <w:r w:rsidRPr="00FD72B4">
        <w:t>.</w:t>
      </w:r>
      <w:r>
        <w:t xml:space="preserve"> </w:t>
      </w:r>
      <w:r w:rsidRPr="00FD72B4">
        <w:t>0</w:t>
      </w:r>
      <w:r>
        <w:t>3</w:t>
      </w:r>
      <w:r w:rsidRPr="00FD72B4">
        <w:t>.</w:t>
      </w:r>
      <w:r>
        <w:t xml:space="preserve"> </w:t>
      </w:r>
      <w:r w:rsidRPr="00FD72B4">
        <w:t>201</w:t>
      </w:r>
      <w:r>
        <w:t>5 года</w:t>
      </w:r>
      <w:r w:rsidRPr="00FD72B4">
        <w:t xml:space="preserve"> N </w:t>
      </w:r>
      <w:r>
        <w:t>17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ПОЛОЖЕНИЕ</w:t>
      </w:r>
    </w:p>
    <w:p w:rsidR="00326331" w:rsidRDefault="00326331" w:rsidP="003263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МУНИЦИПАЛЬНОГО ОБРАЗОВАНИЯ «ХОЗЬМИНСКОЕ» </w:t>
      </w:r>
    </w:p>
    <w:p w:rsidR="00326331" w:rsidRDefault="00326331" w:rsidP="003263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ВЕЛЬСКОГО РАЙОНА АРХАНГЕЛЬСКОЙ ОБЛАСТИ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6" w:history="1">
        <w:r>
          <w:rPr>
            <w:rStyle w:val="a5"/>
          </w:rPr>
          <w:t>частью 4 статьи 14</w:t>
        </w:r>
      </w:hyperlink>
      <w:r>
        <w:t xml:space="preserve">, </w:t>
      </w:r>
      <w:hyperlink r:id="rId7" w:history="1">
        <w:r>
          <w:rPr>
            <w:rStyle w:val="a5"/>
          </w:rPr>
          <w:t>частью 4 статьи 14.1</w:t>
        </w:r>
      </w:hyperlink>
      <w:r>
        <w:t xml:space="preserve">, </w:t>
      </w:r>
      <w:hyperlink r:id="rId8" w:history="1">
        <w:r>
          <w:rPr>
            <w:rStyle w:val="a5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rStyle w:val="a5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rStyle w:val="a5"/>
          </w:rPr>
          <w:t>пунктом 8</w:t>
        </w:r>
      </w:hyperlink>
      <w:r>
        <w:t xml:space="preserve"> </w:t>
      </w:r>
      <w:hyperlink r:id="rId11" w:history="1">
        <w:r>
          <w:rPr>
            <w:rStyle w:val="a5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2" w:history="1">
        <w:r>
          <w:rPr>
            <w:rStyle w:val="a5"/>
          </w:rPr>
          <w:t>статьями 14.1</w:t>
        </w:r>
      </w:hyperlink>
      <w:r>
        <w:t xml:space="preserve"> и </w:t>
      </w:r>
      <w:hyperlink r:id="rId13" w:history="1">
        <w:r>
          <w:rPr>
            <w:rStyle w:val="a5"/>
          </w:rPr>
          <w:t>14.4</w:t>
        </w:r>
      </w:hyperlink>
      <w:r>
        <w:t xml:space="preserve"> областного закона от 27 сентября 2006 года N 222-12-ОЗ                     "О правовом регулировании муниципальной службы в Архангельской области",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                                       в МО «Хозьминское» (далее</w:t>
      </w:r>
      <w:proofErr w:type="gramEnd"/>
      <w:r>
        <w:t xml:space="preserve"> соответственно - комиссия, орган местного самоуправления, муниципальное образование).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" w:name="Par40"/>
      <w:bookmarkEnd w:id="1"/>
      <w:r>
        <w:t>2. Основной задачей комиссии является содействие органу местного самоуправления (далее - муниципальный орган):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                                 в обеспечении исполнения ими обязанностей, установленных Федеральным </w:t>
      </w:r>
      <w:hyperlink r:id="rId14" w:history="1">
        <w:r>
          <w:rPr>
            <w:rStyle w:val="a5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рассматриваются советом по противодействию коррупции в муниципальном образовании.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2" w:name="Par44"/>
      <w:bookmarkEnd w:id="2"/>
      <w:r>
        <w:t xml:space="preserve">3. Для решения задач, предусмотренных </w:t>
      </w:r>
      <w:hyperlink r:id="rId15" w:anchor="Par40" w:history="1">
        <w:r>
          <w:rPr>
            <w:rStyle w:val="a5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3" w:name="Par46"/>
      <w:bookmarkStart w:id="4" w:name="Par50"/>
      <w:bookmarkEnd w:id="3"/>
      <w:bookmarkEnd w:id="4"/>
      <w:r>
        <w:t xml:space="preserve">4. </w:t>
      </w:r>
      <w:proofErr w:type="gramStart"/>
      <w:r>
        <w:t xml:space="preserve">Комиссия в своей деятельности руководствуется </w:t>
      </w:r>
      <w:hyperlink r:id="rId16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02 марта 2007 года                  </w:t>
      </w:r>
      <w:hyperlink r:id="rId17" w:history="1">
        <w:r>
          <w:rPr>
            <w:rStyle w:val="a5"/>
          </w:rPr>
          <w:t>N 25-ФЗ</w:t>
        </w:r>
      </w:hyperlink>
      <w:r>
        <w:t xml:space="preserve"> "О муниципальной службе в Российской Федерации" и от 25 декабря 2008 года                         </w:t>
      </w:r>
      <w:hyperlink r:id="rId18" w:history="1">
        <w:r>
          <w:rPr>
            <w:rStyle w:val="a5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19" w:history="1">
        <w:r>
          <w:rPr>
            <w:rStyle w:val="a5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                                               и муниципальными нормативными правовыми актами муниципального образования.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r:id="rId20" w:anchor="Par44" w:history="1">
        <w:r>
          <w:rPr>
            <w:rStyle w:val="a5"/>
          </w:rPr>
          <w:t>пунктам 3</w:t>
        </w:r>
      </w:hyperlink>
      <w:r>
        <w:t xml:space="preserve"> настоящего Положения, утверждается персональный состав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1"/>
      </w:pPr>
      <w:r>
        <w:lastRenderedPageBreak/>
        <w:t>II. Порядок образования комиссии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5. В состав комиссии входят председатель комиссии, его заместитель, секретарь и члены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6.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7. В состав комиссии входят: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руководитель органа местного самоуправления (председатель комиссии);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заместитель главы администрации муниципального образования, ответственный за кадровые и юридические вопросы, ответственные за работу по профилактике коррупционных и иных правонарушений (заместитель председатель комиссии);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в) другие должностные лица органа местного самоуправления (секретарь и члены комиссии).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5" w:name="Par83"/>
      <w:bookmarkEnd w:id="5"/>
      <w:r>
        <w:t>8. Руководитель органа местного самоуправления может принять решение о включении              в состав комиссии: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представителя общественной организации ветеранов, созданной в муниципальном образовании;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представителя Совета депутатов муниципального образования «Хозьминское».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9. Число членов комиссии, не замещающих должности муниципальной службы                               в органе местного самоуправления, должно составлять не менее одной четверти от общего числа членов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10.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6" w:name="Par98"/>
      <w:bookmarkEnd w:id="6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б) другие муниципальные служащие, замещающие должности муниципальной службы                     в муниципальном образовании;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>
        <w:t>представитель муниципального служащего, в отношении которого комиссией рассматривается вопрос                        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Информация об участии лиц, указанных в </w:t>
      </w:r>
      <w:hyperlink r:id="rId21" w:anchor="Par98" w:history="1">
        <w:r>
          <w:rPr>
            <w:rStyle w:val="a5"/>
          </w:rPr>
          <w:t>подпунктах "а"</w:t>
        </w:r>
      </w:hyperlink>
      <w:r>
        <w:t xml:space="preserve"> и </w:t>
      </w:r>
      <w:hyperlink r:id="rId22" w:anchor="Par99" w:history="1">
        <w:r>
          <w:rPr>
            <w:rStyle w:val="a5"/>
          </w:rPr>
          <w:t>"б"</w:t>
        </w:r>
      </w:hyperlink>
      <w:r>
        <w:t xml:space="preserve"> настоящего пункта,                           с указанием фамилии, имени, отчества и замещаемой должности отражается в протоколе заседания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1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1"/>
      </w:pPr>
      <w:r>
        <w:lastRenderedPageBreak/>
        <w:t>III. Права и обязанности членов комиссий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12. Председатель комиссии: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возглавляет комиссию и руководит ее деятельностью;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назначает дату заседания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планирует деятельность комиссии, утверждает повестку дня заседаний и созывает их заседания;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председательствует на заседаниях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 xml:space="preserve">- рассматривает ходатайства о приглашении на заседание комиссии лиц, указанных в </w:t>
      </w:r>
      <w:hyperlink r:id="rId23" w:anchor="Par99" w:history="1">
        <w:r>
          <w:rPr>
            <w:rStyle w:val="a5"/>
          </w:rPr>
          <w:t>подпункте "б" пункта 1</w:t>
        </w:r>
      </w:hyperlink>
      <w:r>
        <w:t>1 настоящего Положения, принимает решение об удовлетворении                       (об отказе в удовлетворении) указанных ходатайств;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proofErr w:type="gramStart"/>
      <w: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                      и других лиц, участвующих в заседании комиссии, с информацией, поступившей                                    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                           и с результатами ее проверки;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подписывает запросы, обращения и другие документы, направляемые от имени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распределяет обязанности между членами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13.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14. Секретарь комиссии: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организует сбор и подготовку материалов для рассмотрения на заседаниях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готовит предложения о дате, времени и месте проведения заседания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формирует проект повестки дня заседания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 xml:space="preserve">- готовит предложения о приглашении на заседание комиссии лиц, указанных                                в </w:t>
      </w:r>
      <w:hyperlink r:id="rId24" w:anchor="Par98" w:history="1">
        <w:r>
          <w:rPr>
            <w:rStyle w:val="a5"/>
          </w:rPr>
          <w:t>подпункте "а" пункта 11</w:t>
        </w:r>
      </w:hyperlink>
      <w:r>
        <w:t xml:space="preserve"> настоящего Положения;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proofErr w:type="gramStart"/>
      <w:r>
        <w:t>- 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ведет протоколы заседаний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осуществляет непосредственный подсчет голосов членов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оформляет запросы, обращения и другие документы, направляемые от имени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lastRenderedPageBreak/>
        <w:t>- ведет делопроизводство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15. Члены комиссии: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вправе знакомиться с материалами, подготовленными к заседанию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вправе выступать и вносить предложения по рассматриваемым вопросам;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участвуют в голосовании по всем рассматриваемым вопросам;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326331" w:rsidRDefault="00326331" w:rsidP="00326331">
      <w:pPr>
        <w:autoSpaceDE w:val="0"/>
        <w:autoSpaceDN w:val="0"/>
        <w:adjustRightInd w:val="0"/>
        <w:ind w:firstLine="708"/>
        <w:jc w:val="both"/>
      </w:pPr>
      <w:r>
        <w:t>-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16. Члены комиссии участвуют в ее заседаниях лично и не вправе передавать право участия в заседании комиссии иным лицам.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17.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  <w:outlineLvl w:val="1"/>
      </w:pPr>
      <w:r w:rsidRPr="00897A16">
        <w:t>IV. Порядок работы комиссии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8" w:name="Par139"/>
      <w:bookmarkEnd w:id="8"/>
      <w:r>
        <w:t>18. Основаниями для проведения заседания комиссии являются: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9" w:name="Par140"/>
      <w:bookmarkEnd w:id="9"/>
      <w:proofErr w:type="gramStart"/>
      <w:r>
        <w:t>а) представление руководителем органа местного самоуправления  в соответствии                        с Правилами проверки достоверности и полноты сведений о доходах, об имуществе                                   и обязательствах имущественного характера, представляемых гражданами, претендующими                   на замещение должностей муниципальной службы и муниципальными служащими                                   в муниципальном образовании «Хозьминское», утвержденным Постановлением  от 01 июля 2013 года N 42 (далее - Правила о проверке), материалов проверки, свидетельствующих: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25" w:history="1">
        <w:r>
          <w:rPr>
            <w:rStyle w:val="a5"/>
          </w:rPr>
          <w:t>пункта 2</w:t>
        </w:r>
      </w:hyperlink>
      <w:r>
        <w:t xml:space="preserve"> и 4 Положения о проверке;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0" w:name="Par143"/>
      <w:bookmarkEnd w:id="10"/>
      <w:proofErr w:type="gramStart"/>
      <w:r>
        <w:t>б) поступившее в подразделение кадровой службы муниципального органа                                 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1" w:name="Par144"/>
      <w:bookmarkEnd w:id="11"/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2" w:name="Par145"/>
      <w:bookmarkEnd w:id="12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3" w:name="Par146"/>
      <w:bookmarkEnd w:id="13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              и (или) требований об урегулировании конфликта интересов либо осуществления                                    в муниципальном органе мер по предупреждению коррупции;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4" w:name="Par147"/>
      <w:bookmarkStart w:id="15" w:name="Par148"/>
      <w:bookmarkEnd w:id="14"/>
      <w:bookmarkEnd w:id="15"/>
      <w:proofErr w:type="gramStart"/>
      <w:r>
        <w:t xml:space="preserve">г) поступившее в соответствии с </w:t>
      </w:r>
      <w:hyperlink r:id="rId26" w:history="1">
        <w:r>
          <w:rPr>
            <w:rStyle w:val="a5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                       на замещение им должности в коммерческой или некоммерческой организации либо                                      </w:t>
      </w:r>
      <w: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представление лицом, указанным в </w:t>
      </w:r>
      <w:hyperlink r:id="rId27" w:history="1">
        <w:r>
          <w:rPr>
            <w:rStyle w:val="a5"/>
          </w:rPr>
          <w:t>пункте 6</w:t>
        </w:r>
      </w:hyperlink>
      <w:r>
        <w:t xml:space="preserve"> Порядка осуществления контроля                         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8" w:history="1">
        <w:r>
          <w:rPr>
            <w:rStyle w:val="a5"/>
          </w:rPr>
          <w:t>частью 1 статьи</w:t>
        </w:r>
        <w:proofErr w:type="gramEnd"/>
        <w:r>
          <w:rPr>
            <w:rStyle w:val="a5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19. Обращение, указанное в </w:t>
      </w:r>
      <w:hyperlink r:id="rId29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подается гражданином, замещавшим должность муниципальной службы                            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>
          <w:rPr>
            <w:rStyle w:val="a5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20. Обращение, указанное в </w:t>
      </w:r>
      <w:hyperlink r:id="rId31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может быть подано муниципальным служащим, планирующим свое увольнение                 с муниципальной службы, и подлежит рассмотрению комиссией в соответствии с настоящим Положением.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21. </w:t>
      </w:r>
      <w:proofErr w:type="gramStart"/>
      <w:r>
        <w:t xml:space="preserve">Уведомление, указанное в </w:t>
      </w:r>
      <w:hyperlink r:id="rId32" w:anchor="Par148" w:history="1">
        <w:r>
          <w:rPr>
            <w:rStyle w:val="a5"/>
          </w:rPr>
          <w:t>подпункте "г" пункта 18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                                   о соблюдении гражданином, замещавшим должность муниципальной службы в муниципальном органе, требований </w:t>
      </w:r>
      <w:hyperlink r:id="rId33" w:history="1">
        <w:r>
          <w:rPr>
            <w:rStyle w:val="a5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                           "О противодействии коррупции".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22. Информация, указанная в </w:t>
      </w:r>
      <w:hyperlink r:id="rId34" w:anchor="Par139" w:history="1">
        <w:r>
          <w:rPr>
            <w:rStyle w:val="a5"/>
          </w:rPr>
          <w:t>пункте 18</w:t>
        </w:r>
      </w:hyperlink>
      <w:r>
        <w:t xml:space="preserve"> настоящего Положения, должна быть представлена в письменном виде.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23.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Секретарь комиссии ведет </w:t>
      </w:r>
      <w:hyperlink r:id="rId35" w:anchor="Par242" w:history="1">
        <w:r>
          <w:rPr>
            <w:rStyle w:val="a5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Листы журнала прошиваются и нумеруются.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24.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25. Председатель комиссии в 3-дневный срок со дня поступления информации, указанной в </w:t>
      </w:r>
      <w:hyperlink r:id="rId36" w:anchor="Par139" w:history="1">
        <w:r>
          <w:rPr>
            <w:rStyle w:val="a5"/>
          </w:rPr>
          <w:t>пункте 18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r:id="rId37" w:anchor="Par165" w:history="1">
        <w:r>
          <w:rPr>
            <w:rStyle w:val="a5"/>
          </w:rPr>
          <w:t>пунктами 26</w:t>
        </w:r>
      </w:hyperlink>
      <w:r>
        <w:t xml:space="preserve"> и </w:t>
      </w:r>
      <w:hyperlink r:id="rId38" w:anchor="Par166" w:history="1">
        <w:r>
          <w:rPr>
            <w:rStyle w:val="a5"/>
          </w:rPr>
          <w:t>27</w:t>
        </w:r>
      </w:hyperlink>
      <w:r>
        <w:t xml:space="preserve"> настоящего Положения. При этом дата заседания комиссии не может быть назначена позднее семи дней со дня поступления указанной информации.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6" w:name="Par165"/>
      <w:bookmarkEnd w:id="16"/>
      <w:r>
        <w:t xml:space="preserve">26. Заседание комиссии по рассмотрению заявления, указанного в </w:t>
      </w:r>
      <w:hyperlink r:id="rId39" w:anchor="Par145" w:history="1">
        <w:r>
          <w:rPr>
            <w:rStyle w:val="a5"/>
          </w:rPr>
          <w:t>абзаце третьем подпункта "б" пункта 18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                           об имуществе и обязательствах имущественного характера.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7" w:name="Par166"/>
      <w:bookmarkEnd w:id="17"/>
      <w:r>
        <w:t xml:space="preserve">27. Уведомление, указанное в </w:t>
      </w:r>
      <w:hyperlink r:id="rId40" w:anchor="Par148" w:history="1">
        <w:r>
          <w:rPr>
            <w:rStyle w:val="a5"/>
          </w:rPr>
          <w:t>подпункте "г" пункта 18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28.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29.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                    о вопросах, включенных в повестку дня.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30.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31. Заседание комиссии проводится в присутствии муниципального служащего,                            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</w:t>
      </w:r>
      <w:r>
        <w:lastRenderedPageBreak/>
        <w:t>указанного гражданина о рассмотрении данного вопроса без его участия рассмотрение вопроса откладывается.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32.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33.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8" w:name="Par177"/>
      <w:bookmarkEnd w:id="18"/>
      <w:r>
        <w:t xml:space="preserve">34. По итогам рассмотрения вопроса, указанного в </w:t>
      </w:r>
      <w:hyperlink r:id="rId41" w:anchor="Par144" w:history="1">
        <w:r>
          <w:rPr>
            <w:rStyle w:val="a5"/>
          </w:rPr>
          <w:t>абзаце втором подпункта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установить, что сведения, представленные муниципальным служащим в соответствии                       с Правилами о проверке, являются достоверными и полными;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 в соответствии                 с Правилами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35. По итогам рассмотрения вопроса, указанного в </w:t>
      </w:r>
      <w:hyperlink r:id="rId42" w:anchor="Par145" w:history="1">
        <w:r>
          <w:rPr>
            <w:rStyle w:val="a5"/>
          </w:rPr>
          <w:t>абзаце третьем подпункта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                       на недопустимость нарушения требований к служебному поведению и (или) требований                       об урегулировании конфликта интересов либо применить к муниципальному служащему дисциплинарное взыскание.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36. По итогам рассмотрения вопроса, указанного в </w:t>
      </w:r>
      <w:hyperlink r:id="rId43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                         по муниципальному (административному) управлению этой организацией входили в его должностные (служебные) обязанности;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                                в коммерческой или некоммерческой организации, если отдельные функции                                     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37. По итогам рассмотрения вопроса, указанного в </w:t>
      </w:r>
      <w:hyperlink r:id="rId44" w:anchor="Par145" w:history="1">
        <w:r>
          <w:rPr>
            <w:rStyle w:val="a5"/>
          </w:rPr>
          <w:t>абзаце третьем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                                 и несовершеннолетних детей является объективной и уважительной;</w:t>
      </w:r>
      <w:proofErr w:type="gramEnd"/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                                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                              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lastRenderedPageBreak/>
        <w:t>В этом случае комиссия рекомендует представителю нанимателя применить                                    к муниципальному служащему дисциплинарное взыскание.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38. По итогам рассмотрения вопроса, указанного в </w:t>
      </w:r>
      <w:hyperlink r:id="rId45" w:anchor="Par147" w:history="1">
        <w:r>
          <w:rPr>
            <w:rStyle w:val="a5"/>
          </w:rPr>
          <w:t>подпункте "</w:t>
        </w:r>
        <w:proofErr w:type="spellStart"/>
        <w:r>
          <w:rPr>
            <w:rStyle w:val="a5"/>
          </w:rPr>
          <w:t>д</w:t>
        </w:r>
        <w:proofErr w:type="spellEnd"/>
        <w:r>
          <w:rPr>
            <w:rStyle w:val="a5"/>
          </w:rPr>
          <w:t>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                        с </w:t>
      </w:r>
      <w:hyperlink r:id="rId46" w:history="1">
        <w:r>
          <w:rPr>
            <w:rStyle w:val="a5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                 и полными;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 служащим в соответствии                     с </w:t>
      </w:r>
      <w:hyperlink r:id="rId47" w:history="1">
        <w:r>
          <w:rPr>
            <w:rStyle w:val="a5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В этом случае комиссия рекомендует представителю нанимателя применить                               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bookmarkStart w:id="19" w:name="Par195"/>
      <w:bookmarkEnd w:id="19"/>
      <w:r>
        <w:t xml:space="preserve">39. По итогам рассмотрения вопроса, указанного в </w:t>
      </w:r>
      <w:hyperlink r:id="rId48" w:anchor="Par148" w:history="1">
        <w:r>
          <w:rPr>
            <w:rStyle w:val="a5"/>
          </w:rPr>
          <w:t>подпункте "г" пункта 18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                           в коммерческой или некоммерческой организации, если отдельные функции                                           по муниципальному (административному) управлению этой организацией входили в его должностные (служебные) обязанности;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                                 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>
          <w:rPr>
            <w:rStyle w:val="a5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                                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40. По итогам рассмотрения вопросов, указанных в </w:t>
      </w:r>
      <w:hyperlink r:id="rId50" w:anchor="Par140" w:history="1">
        <w:r>
          <w:rPr>
            <w:rStyle w:val="a5"/>
          </w:rPr>
          <w:t>подпунктах "а"</w:t>
        </w:r>
      </w:hyperlink>
      <w:r>
        <w:t xml:space="preserve">, </w:t>
      </w:r>
      <w:hyperlink r:id="rId51" w:anchor="Par143" w:history="1">
        <w:r>
          <w:rPr>
            <w:rStyle w:val="a5"/>
          </w:rPr>
          <w:t>"б"</w:t>
        </w:r>
      </w:hyperlink>
      <w:r>
        <w:t xml:space="preserve">, </w:t>
      </w:r>
      <w:hyperlink r:id="rId52" w:anchor="Par147" w:history="1">
        <w:r>
          <w:rPr>
            <w:rStyle w:val="a5"/>
          </w:rPr>
          <w:t>"г"</w:t>
        </w:r>
      </w:hyperlink>
      <w:r>
        <w:t xml:space="preserve"> и </w:t>
      </w:r>
      <w:hyperlink r:id="rId53" w:anchor="Par148" w:history="1">
        <w:r>
          <w:rPr>
            <w:rStyle w:val="a5"/>
          </w:rPr>
          <w:t>"</w:t>
        </w:r>
        <w:proofErr w:type="spellStart"/>
        <w:r>
          <w:rPr>
            <w:rStyle w:val="a5"/>
          </w:rPr>
          <w:t>д</w:t>
        </w:r>
        <w:proofErr w:type="spellEnd"/>
        <w:r>
          <w:rPr>
            <w:rStyle w:val="a5"/>
          </w:rPr>
          <w:t>" пункта 18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54" w:anchor="Par177" w:history="1">
        <w:r>
          <w:rPr>
            <w:rStyle w:val="a5"/>
          </w:rPr>
          <w:t>пунктами 34</w:t>
        </w:r>
      </w:hyperlink>
      <w:r>
        <w:t xml:space="preserve"> - </w:t>
      </w:r>
      <w:hyperlink r:id="rId55" w:anchor="Par195" w:history="1">
        <w:r>
          <w:rPr>
            <w:rStyle w:val="a5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41. По итогам рассмотрения вопроса, предусмотренного </w:t>
      </w:r>
      <w:hyperlink r:id="rId56" w:anchor="Par146" w:history="1">
        <w:r>
          <w:rPr>
            <w:rStyle w:val="a5"/>
          </w:rPr>
          <w:t>подпунктом "в" пункта 18</w:t>
        </w:r>
      </w:hyperlink>
      <w:r>
        <w:t xml:space="preserve"> настоящего Положения, комиссия принимает соответствующее решение.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42. Решения комиссии по вопросам, указанным в </w:t>
      </w:r>
      <w:hyperlink r:id="rId57" w:anchor="Par139" w:history="1">
        <w:r>
          <w:rPr>
            <w:rStyle w:val="a5"/>
          </w:rPr>
          <w:t>пункте 18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>
        <w:t>неперсонифицированных</w:t>
      </w:r>
      <w:proofErr w:type="spellEnd"/>
      <w:r>
        <w:t xml:space="preserve"> бюллетенях.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43. Решения комиссии оформляются протоколами, которые подписывают члены комиссии, принявшие участие в ее заседании.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r:id="rId58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r:id="rId59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носит обязательный характер.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44. В протоколе комиссии указываются: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                            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45.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46. Копии решения комиссии в течение трех дней со дня его принятия направляются руководителю муниципального органа (представителю нанимателя),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47.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                  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                             и принимается к сведению без обсуждения.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48.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49.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                             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50.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                                        в правоприменительные органы в 3-дневный срок, а при необходимости - немедленно.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51.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52.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60" w:anchor="Par144" w:history="1">
        <w:r>
          <w:rPr>
            <w:rStyle w:val="a5"/>
          </w:rPr>
          <w:t>абзаце втором подпункта "б" пункта 18</w:t>
        </w:r>
      </w:hyperlink>
      <w:r>
        <w:t xml:space="preserve"> настоящего Положения, под </w:t>
      </w:r>
      <w:r>
        <w:lastRenderedPageBreak/>
        <w:t>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>53.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   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- подразделением кадровой службы администрации муниципального образования                        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                   по профилактике коррупционных и иных правонарушений, - при образовании комиссии                           в порядке, предусмотренном </w:t>
      </w:r>
      <w:hyperlink r:id="rId61" w:anchor="Par44" w:history="1">
        <w:r>
          <w:rPr>
            <w:rStyle w:val="a5"/>
          </w:rPr>
          <w:t>пунктом 3</w:t>
        </w:r>
      </w:hyperlink>
      <w:r>
        <w:t xml:space="preserve"> или </w:t>
      </w:r>
      <w:hyperlink r:id="rId62" w:anchor="Par46" w:history="1">
        <w:r>
          <w:rPr>
            <w:rStyle w:val="a5"/>
          </w:rPr>
          <w:t>пунктом 4</w:t>
        </w:r>
      </w:hyperlink>
      <w:r>
        <w:t xml:space="preserve"> настоящего Положения;</w:t>
      </w:r>
    </w:p>
    <w:p w:rsidR="00326331" w:rsidRDefault="00326331" w:rsidP="00326331">
      <w:pPr>
        <w:autoSpaceDE w:val="0"/>
        <w:autoSpaceDN w:val="0"/>
        <w:adjustRightInd w:val="0"/>
        <w:ind w:firstLine="540"/>
        <w:jc w:val="both"/>
      </w:pPr>
      <w:r>
        <w:t xml:space="preserve">- подразделением кадровой службы соответствующего муниципального органа                        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                       по профилактике коррупционных и иных правонарушений, - при образовании комиссии                              в порядке, предусмотренном </w:t>
      </w:r>
      <w:hyperlink r:id="rId63" w:anchor="Par50" w:history="1">
        <w:r>
          <w:rPr>
            <w:rStyle w:val="a5"/>
          </w:rPr>
          <w:t>пунктом 4</w:t>
        </w:r>
      </w:hyperlink>
      <w:r>
        <w:t xml:space="preserve"> настоящего Положения.</w:t>
      </w: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autoSpaceDE w:val="0"/>
        <w:autoSpaceDN w:val="0"/>
        <w:adjustRightInd w:val="0"/>
        <w:jc w:val="right"/>
      </w:pPr>
    </w:p>
    <w:p w:rsidR="00326331" w:rsidRDefault="00326331" w:rsidP="00326331">
      <w:pPr>
        <w:sectPr w:rsidR="00326331" w:rsidSect="005E7CA8">
          <w:pgSz w:w="11905" w:h="16838"/>
          <w:pgMar w:top="851" w:right="851" w:bottom="851" w:left="1134" w:header="720" w:footer="720" w:gutter="0"/>
          <w:cols w:space="720"/>
          <w:docGrid w:linePitch="326"/>
        </w:sectPr>
      </w:pPr>
    </w:p>
    <w:p w:rsidR="00326331" w:rsidRDefault="00326331" w:rsidP="00326331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Приложение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>к Положению о комиссии по соблюдению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>требований к служебному поведению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>муниципальных служащих и урегулированию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>конфликта интересов в органе местного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326331" w:rsidRDefault="00326331" w:rsidP="00326331">
      <w:pPr>
        <w:autoSpaceDE w:val="0"/>
        <w:autoSpaceDN w:val="0"/>
        <w:adjustRightInd w:val="0"/>
        <w:jc w:val="right"/>
      </w:pPr>
      <w:r>
        <w:t>комиссии муниципального образования</w:t>
      </w:r>
    </w:p>
    <w:p w:rsidR="00326331" w:rsidRDefault="00326331" w:rsidP="00326331">
      <w:pPr>
        <w:autoSpaceDE w:val="0"/>
        <w:autoSpaceDN w:val="0"/>
        <w:adjustRightInd w:val="0"/>
        <w:jc w:val="right"/>
      </w:pPr>
      <w:r>
        <w:t>Архангельской области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Pr="00E67BD4" w:rsidRDefault="00326331" w:rsidP="00326331">
      <w:pPr>
        <w:autoSpaceDE w:val="0"/>
        <w:autoSpaceDN w:val="0"/>
        <w:adjustRightInd w:val="0"/>
        <w:jc w:val="center"/>
        <w:rPr>
          <w:b/>
        </w:rPr>
      </w:pPr>
      <w:r w:rsidRPr="00E67BD4">
        <w:rPr>
          <w:b/>
        </w:rPr>
        <w:t>ЖУРНАЛ</w:t>
      </w:r>
    </w:p>
    <w:p w:rsidR="00326331" w:rsidRDefault="00326331" w:rsidP="00326331">
      <w:pPr>
        <w:autoSpaceDE w:val="0"/>
        <w:autoSpaceDN w:val="0"/>
        <w:adjustRightInd w:val="0"/>
        <w:jc w:val="center"/>
      </w:pPr>
      <w:r>
        <w:t>регистрации входящей информации, содержащей основания для проведения заседания комиссии по соблюдению требований</w:t>
      </w:r>
    </w:p>
    <w:p w:rsidR="00326331" w:rsidRDefault="00326331" w:rsidP="00326331">
      <w:pPr>
        <w:autoSpaceDE w:val="0"/>
        <w:autoSpaceDN w:val="0"/>
        <w:adjustRightInd w:val="0"/>
        <w:jc w:val="center"/>
      </w:pPr>
      <w:r>
        <w:t>к служебному поведению муниципальных служащих и урегулированию конфликта интересов в МО «Хозьминское»</w:t>
      </w: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p w:rsidR="00326331" w:rsidRDefault="00326331" w:rsidP="00326331">
      <w:pPr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2835"/>
        <w:gridCol w:w="2977"/>
        <w:gridCol w:w="5103"/>
        <w:gridCol w:w="2552"/>
      </w:tblGrid>
      <w:tr w:rsidR="00326331" w:rsidTr="000749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67BD4">
              <w:rPr>
                <w:b/>
              </w:rPr>
              <w:t>Регистрацион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E67BD4">
              <w:rPr>
                <w:b/>
              </w:rPr>
              <w:t>н</w:t>
            </w:r>
            <w:proofErr w:type="gramEnd"/>
            <w:r w:rsidRPr="00E67BD4">
              <w:rPr>
                <w:b/>
              </w:rPr>
              <w:t>ый</w:t>
            </w:r>
            <w:proofErr w:type="spellEnd"/>
            <w:r w:rsidRPr="00E67BD4">
              <w:rPr>
                <w:b/>
              </w:rPr>
              <w:t xml:space="preserve"> </w:t>
            </w:r>
          </w:p>
          <w:p w:rsidR="00326331" w:rsidRPr="00E67BD4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BD4">
              <w:rPr>
                <w:b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331" w:rsidRPr="00E67BD4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BD4">
              <w:rPr>
                <w:b/>
              </w:rPr>
              <w:t>Дата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67BD4">
              <w:rPr>
                <w:b/>
              </w:rPr>
              <w:t xml:space="preserve">Данные обратившегося лица (Ф.И.О, должность </w:t>
            </w:r>
            <w:proofErr w:type="gramEnd"/>
          </w:p>
          <w:p w:rsidR="00326331" w:rsidRPr="00E67BD4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BD4">
              <w:rPr>
                <w:b/>
              </w:rPr>
              <w:t>(ранее замещаемая должность)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331" w:rsidRPr="00E67BD4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BD4">
              <w:rPr>
                <w:b/>
              </w:rPr>
              <w:t>Краткое содержание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6331" w:rsidRPr="00E67BD4" w:rsidRDefault="00326331" w:rsidP="000749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BD4">
              <w:rPr>
                <w:b/>
              </w:rPr>
              <w:t>ФИО, должность лица, принявшего информацию</w:t>
            </w:r>
          </w:p>
        </w:tc>
      </w:tr>
      <w:tr w:rsidR="00326331" w:rsidTr="000749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331" w:rsidRDefault="00326331" w:rsidP="000749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6331" w:rsidRDefault="00326331" w:rsidP="00326331">
      <w:pPr>
        <w:autoSpaceDE w:val="0"/>
        <w:autoSpaceDN w:val="0"/>
        <w:adjustRightInd w:val="0"/>
      </w:pPr>
    </w:p>
    <w:p w:rsidR="00326331" w:rsidRDefault="00326331" w:rsidP="00326331">
      <w:pPr>
        <w:autoSpaceDE w:val="0"/>
        <w:autoSpaceDN w:val="0"/>
        <w:adjustRightInd w:val="0"/>
      </w:pPr>
    </w:p>
    <w:p w:rsidR="00326331" w:rsidRDefault="00326331" w:rsidP="0032633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26331" w:rsidRDefault="00326331" w:rsidP="00326331"/>
    <w:p w:rsidR="00326331" w:rsidRDefault="00326331" w:rsidP="00326331"/>
    <w:p w:rsidR="00326331" w:rsidRDefault="00326331" w:rsidP="00326331">
      <w:pPr>
        <w:jc w:val="both"/>
        <w:rPr>
          <w:b/>
          <w:sz w:val="28"/>
        </w:rPr>
      </w:pPr>
    </w:p>
    <w:p w:rsidR="00326331" w:rsidRDefault="00326331" w:rsidP="00326331">
      <w:pPr>
        <w:jc w:val="both"/>
        <w:rPr>
          <w:b/>
          <w:sz w:val="28"/>
        </w:rPr>
      </w:pPr>
    </w:p>
    <w:p w:rsidR="00326331" w:rsidRDefault="00326331" w:rsidP="00326331">
      <w:pPr>
        <w:jc w:val="both"/>
        <w:rPr>
          <w:b/>
          <w:sz w:val="28"/>
        </w:rPr>
      </w:pPr>
    </w:p>
    <w:p w:rsidR="00326331" w:rsidRPr="00F16322" w:rsidRDefault="00326331" w:rsidP="00326331">
      <w:pPr>
        <w:jc w:val="both"/>
        <w:rPr>
          <w:b/>
          <w:sz w:val="28"/>
        </w:rPr>
      </w:pPr>
    </w:p>
    <w:p w:rsidR="00326331" w:rsidRDefault="00326331"/>
    <w:sectPr w:rsidR="00326331" w:rsidSect="00326331"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8D0"/>
    <w:multiLevelType w:val="hybridMultilevel"/>
    <w:tmpl w:val="CFD0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A58"/>
    <w:rsid w:val="000E2A58"/>
    <w:rsid w:val="00326331"/>
    <w:rsid w:val="00477219"/>
    <w:rsid w:val="006672FA"/>
    <w:rsid w:val="00F7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26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C809EE9AEB35C0099B8EF53502F906361ECF9EDEFA4B2AE50D56C1B68DE2951DE71414430B4BA965F7CA7As1J" TargetMode="External"/><Relationship Id="rId18" Type="http://schemas.openxmlformats.org/officeDocument/2006/relationships/hyperlink" Target="consultantplus://offline/ref=30C809EE9AEB35C0099B90F8236EA70A3410979ADAF1497DB0520D9CE178s4J" TargetMode="External"/><Relationship Id="rId26" Type="http://schemas.openxmlformats.org/officeDocument/2006/relationships/hyperlink" Target="consultantplus://offline/ref=30C809EE9AEB35C0099B90F8236EA70A3410979ADAF1497DB0520D9CE184E8C25AA84D5470s4J" TargetMode="External"/><Relationship Id="rId39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21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34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2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7" Type="http://schemas.openxmlformats.org/officeDocument/2006/relationships/hyperlink" Target="consultantplus://offline/ref=30C809EE9AEB35C0099B90F8236EA70A34169996DDF8497DB0520D9CE184E8C25AA84D5607064AAB76sDJ" TargetMode="External"/><Relationship Id="rId50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5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3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7" Type="http://schemas.openxmlformats.org/officeDocument/2006/relationships/hyperlink" Target="consultantplus://offline/ref=30C809EE9AEB35C0099B90F8236EA70A34109894DFF1497DB0520D9CE184E8C25AA84D5570s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C809EE9AEB35C0099B90F8236EA70A371D9696D3AE1E7FE1070379s9J" TargetMode="External"/><Relationship Id="rId20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29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1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4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2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809EE9AEB35C0099B90F8236EA70A34109894DFF1497DB0520D9CE184E8C25AA84D5670s0J" TargetMode="External"/><Relationship Id="rId11" Type="http://schemas.openxmlformats.org/officeDocument/2006/relationships/hyperlink" Target="consultantplus://offline/ref=30C809EE9AEB35C0099B90F8236EA70A34139595D9F8497DB0520D9CE184E8C25AA84D5607064AAF76s7J" TargetMode="External"/><Relationship Id="rId24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32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37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0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5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3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8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23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28" Type="http://schemas.openxmlformats.org/officeDocument/2006/relationships/hyperlink" Target="consultantplus://offline/ref=30C809EE9AEB35C0099B90F8236EA70A34169996DDF8497DB0520D9CE184E8C25AA84D5607064AAB76sDJ" TargetMode="External"/><Relationship Id="rId36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9" Type="http://schemas.openxmlformats.org/officeDocument/2006/relationships/hyperlink" Target="consultantplus://offline/ref=30C809EE9AEB35C0099B90F8236EA70A3410979ADAF1497DB0520D9CE184E8C25AA84D5570sFJ" TargetMode="External"/><Relationship Id="rId57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1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10" Type="http://schemas.openxmlformats.org/officeDocument/2006/relationships/hyperlink" Target="consultantplus://offline/ref=30C809EE9AEB35C0099B90F8236EA70A34139595D9F8497DB0520D9CE184E8C25AA84D5607064AAD76s0J" TargetMode="External"/><Relationship Id="rId19" Type="http://schemas.openxmlformats.org/officeDocument/2006/relationships/hyperlink" Target="consultantplus://offline/ref=30C809EE9AEB35C0099B8EF53502F906361ECF9EDEF84B29E50D56C1B68DE29571sDJ" TargetMode="External"/><Relationship Id="rId31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4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2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0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09EE9AEB35C0099B90F8236EA70A3410979ADAF1497DB0520D9CE184E8C25AA84D5570sFJ" TargetMode="External"/><Relationship Id="rId14" Type="http://schemas.openxmlformats.org/officeDocument/2006/relationships/hyperlink" Target="consultantplus://offline/ref=30C809EE9AEB35C0099B90F8236EA70A3410979ADAF1497DB0520D9CE178s4J" TargetMode="External"/><Relationship Id="rId22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27" Type="http://schemas.openxmlformats.org/officeDocument/2006/relationships/hyperlink" Target="consultantplus://offline/ref=30C809EE9AEB35C0099B8EF53502F906361ECF9EDDFD442FEA0D56C1B68DE2951DE71414430B4BA965FECB7As2J" TargetMode="External"/><Relationship Id="rId30" Type="http://schemas.openxmlformats.org/officeDocument/2006/relationships/hyperlink" Target="consultantplus://offline/ref=30C809EE9AEB35C0099B90F8236EA70A3410979ADAF1497DB0520D9CE184E8C25AA84D5570sFJ" TargetMode="External"/><Relationship Id="rId35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3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8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56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0C809EE9AEB35C0099B90F8236EA70A34109894DFF1497DB0520D9CE184E8C25AA84D5470s2J" TargetMode="External"/><Relationship Id="rId51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C809EE9AEB35C0099B8EF53502F906361ECF9EDEFA4B2AE50D56C1B68DE2951DE71414430B4BA965F7CC7As6J" TargetMode="External"/><Relationship Id="rId17" Type="http://schemas.openxmlformats.org/officeDocument/2006/relationships/hyperlink" Target="consultantplus://offline/ref=30C809EE9AEB35C0099B90F8236EA70A34109894DFF1497DB0520D9CE178s4J" TargetMode="External"/><Relationship Id="rId25" Type="http://schemas.openxmlformats.org/officeDocument/2006/relationships/hyperlink" Target="consultantplus://offline/ref=30C809EE9AEB35C0099B8EF53502F906361ECF9EDEFB4428E40D56C1B68DE2951DE71414430B4BA965FECB7As3J" TargetMode="External"/><Relationship Id="rId33" Type="http://schemas.openxmlformats.org/officeDocument/2006/relationships/hyperlink" Target="consultantplus://offline/ref=30C809EE9AEB35C0099B90F8236EA70A3410979ADAF1497DB0520D9CE184E8C25AA84D5570sFJ" TargetMode="External"/><Relationship Id="rId38" Type="http://schemas.openxmlformats.org/officeDocument/2006/relationships/hyperlink" Target="file:///C:\Users\Z\AppData\Local\Temp\Rar$DIa0.848\&#1055;&#1086;&#1083;&#1086;&#1078;&#1077;&#1085;&#1080;&#1077;%20&#1085;&#1086;&#1074;&#1086;&#1077;.doc" TargetMode="External"/><Relationship Id="rId46" Type="http://schemas.openxmlformats.org/officeDocument/2006/relationships/hyperlink" Target="consultantplus://offline/ref=30C809EE9AEB35C0099B90F8236EA70A34169996DDF8497DB0520D9CE184E8C25AA84D5607064AAB76sDJ" TargetMode="External"/><Relationship Id="rId59" Type="http://schemas.openxmlformats.org/officeDocument/2006/relationships/hyperlink" Target="file:///C:\Users\Z\AppData\Local\Temp\Rar$DIa0.848\&#1055;&#1086;&#1083;&#1086;&#1078;&#1077;&#1085;&#1080;&#1077;%20&#1085;&#1086;&#1074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2015-04-05T13:39:00Z</cp:lastPrinted>
  <dcterms:created xsi:type="dcterms:W3CDTF">2015-04-05T13:29:00Z</dcterms:created>
  <dcterms:modified xsi:type="dcterms:W3CDTF">2015-04-05T13:40:00Z</dcterms:modified>
</cp:coreProperties>
</file>